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BDA" w:rsidRPr="00D97A9D" w:rsidP="00A15895">
      <w:pPr>
        <w:tabs>
          <w:tab w:val="left" w:pos="3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          Дело № 1-</w:t>
      </w:r>
      <w:r w:rsidRPr="00D97A9D">
        <w:rPr>
          <w:rFonts w:ascii="Times New Roman" w:hAnsi="Times New Roman" w:cs="Times New Roman"/>
          <w:sz w:val="28"/>
          <w:szCs w:val="28"/>
        </w:rPr>
        <w:t>3-6/2022</w:t>
      </w:r>
    </w:p>
    <w:p w:rsidR="00827BDA" w:rsidRPr="00D97A9D" w:rsidP="00A1589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97A9D">
        <w:rPr>
          <w:rFonts w:ascii="Times New Roman" w:hAnsi="Times New Roman" w:cs="Times New Roman"/>
          <w:sz w:val="28"/>
          <w:szCs w:val="28"/>
        </w:rPr>
        <w:t>УИД: 16М</w:t>
      </w:r>
      <w:r w:rsidRPr="00D97A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97A9D">
        <w:rPr>
          <w:rFonts w:ascii="Times New Roman" w:hAnsi="Times New Roman" w:cs="Times New Roman"/>
          <w:sz w:val="28"/>
          <w:szCs w:val="28"/>
        </w:rPr>
        <w:t>0008-01-2022-000611-37</w:t>
      </w:r>
    </w:p>
    <w:p w:rsidR="00827BDA" w:rsidRPr="00FB0C4C" w:rsidP="00A15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>ПРИГОВОР</w:t>
      </w:r>
    </w:p>
    <w:p w:rsidR="00827BDA" w:rsidRPr="00FB0C4C" w:rsidP="00A15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>именем</w:t>
      </w:r>
      <w:r w:rsidRPr="00FB0C4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827BDA" w:rsidRPr="00FB0C4C" w:rsidP="00A1589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>г. Казань</w:t>
      </w:r>
      <w:r w:rsidRPr="00FB0C4C">
        <w:rPr>
          <w:rFonts w:ascii="Times New Roman" w:hAnsi="Times New Roman" w:cs="Times New Roman"/>
          <w:sz w:val="28"/>
          <w:szCs w:val="28"/>
        </w:rPr>
        <w:tab/>
      </w:r>
      <w:r w:rsidRPr="00FB0C4C">
        <w:rPr>
          <w:rFonts w:ascii="Times New Roman" w:hAnsi="Times New Roman" w:cs="Times New Roman"/>
          <w:sz w:val="28"/>
          <w:szCs w:val="28"/>
        </w:rPr>
        <w:tab/>
      </w:r>
      <w:r w:rsidRPr="00FB0C4C">
        <w:rPr>
          <w:rFonts w:ascii="Times New Roman" w:hAnsi="Times New Roman" w:cs="Times New Roman"/>
          <w:sz w:val="28"/>
          <w:szCs w:val="28"/>
        </w:rPr>
        <w:tab/>
      </w:r>
      <w:r w:rsidRPr="00FB0C4C">
        <w:rPr>
          <w:rFonts w:ascii="Times New Roman" w:hAnsi="Times New Roman" w:cs="Times New Roman"/>
          <w:sz w:val="28"/>
          <w:szCs w:val="28"/>
        </w:rPr>
        <w:tab/>
      </w:r>
      <w:r w:rsidRPr="00FB0C4C">
        <w:rPr>
          <w:rFonts w:ascii="Times New Roman" w:hAnsi="Times New Roman" w:cs="Times New Roman"/>
          <w:sz w:val="28"/>
          <w:szCs w:val="28"/>
        </w:rPr>
        <w:tab/>
      </w:r>
      <w:r w:rsidRPr="00FB0C4C">
        <w:rPr>
          <w:rFonts w:ascii="Times New Roman" w:hAnsi="Times New Roman" w:cs="Times New Roman"/>
          <w:sz w:val="28"/>
          <w:szCs w:val="28"/>
        </w:rPr>
        <w:tab/>
        <w:t xml:space="preserve">               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0C4C">
        <w:rPr>
          <w:rFonts w:ascii="Times New Roman" w:hAnsi="Times New Roman" w:cs="Times New Roman"/>
          <w:sz w:val="28"/>
          <w:szCs w:val="28"/>
        </w:rPr>
        <w:t xml:space="preserve"> марта 2022 года</w:t>
      </w:r>
    </w:p>
    <w:p w:rsidR="00827BDA" w:rsidRPr="00FB0C4C" w:rsidP="00A1589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по </w:t>
      </w:r>
      <w:r w:rsidRPr="00FB0C4C">
        <w:rPr>
          <w:rFonts w:ascii="Times New Roman" w:hAnsi="Times New Roman" w:cs="Times New Roman"/>
          <w:sz w:val="28"/>
          <w:szCs w:val="28"/>
        </w:rPr>
        <w:t>Вахитовскому</w:t>
      </w:r>
      <w:r w:rsidRPr="00FB0C4C">
        <w:rPr>
          <w:rFonts w:ascii="Times New Roman" w:hAnsi="Times New Roman" w:cs="Times New Roman"/>
          <w:sz w:val="28"/>
          <w:szCs w:val="28"/>
        </w:rPr>
        <w:t xml:space="preserve"> судебному району г. Казани </w:t>
      </w:r>
      <w:r w:rsidRPr="00FB0C4C">
        <w:rPr>
          <w:rFonts w:ascii="Times New Roman" w:hAnsi="Times New Roman" w:cs="Times New Roman"/>
          <w:sz w:val="28"/>
          <w:szCs w:val="28"/>
        </w:rPr>
        <w:t>Э.А.Сахапова</w:t>
      </w:r>
      <w:r w:rsidRPr="00FB0C4C">
        <w:rPr>
          <w:rFonts w:ascii="Times New Roman" w:hAnsi="Times New Roman" w:cs="Times New Roman"/>
          <w:sz w:val="28"/>
          <w:szCs w:val="28"/>
        </w:rPr>
        <w:t>,</w:t>
      </w:r>
    </w:p>
    <w:p w:rsidR="00827BDA" w:rsidRPr="00FB0C4C" w:rsidP="00A15895">
      <w:pPr>
        <w:tabs>
          <w:tab w:val="lef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0C4C">
        <w:rPr>
          <w:rFonts w:ascii="Times New Roman" w:hAnsi="Times New Roman" w:cs="Times New Roman"/>
          <w:sz w:val="28"/>
          <w:szCs w:val="28"/>
        </w:rPr>
        <w:t>при</w:t>
      </w:r>
      <w:r w:rsidRPr="00FB0C4C">
        <w:rPr>
          <w:rFonts w:ascii="Times New Roman" w:hAnsi="Times New Roman" w:cs="Times New Roman"/>
          <w:sz w:val="28"/>
          <w:szCs w:val="28"/>
        </w:rPr>
        <w:t xml:space="preserve"> секретаре </w:t>
      </w:r>
      <w:r>
        <w:rPr>
          <w:rFonts w:ascii="Times New Roman" w:hAnsi="Times New Roman" w:cs="Times New Roman"/>
          <w:sz w:val="28"/>
          <w:szCs w:val="28"/>
        </w:rPr>
        <w:t>Чухновой М.А.</w:t>
      </w:r>
      <w:r w:rsidRPr="00FB0C4C">
        <w:rPr>
          <w:rFonts w:ascii="Times New Roman" w:hAnsi="Times New Roman" w:cs="Times New Roman"/>
          <w:sz w:val="28"/>
          <w:szCs w:val="28"/>
        </w:rPr>
        <w:t>,</w:t>
      </w:r>
    </w:p>
    <w:p w:rsidR="00827BDA" w:rsidRPr="00FB0C4C" w:rsidP="00A15895">
      <w:pPr>
        <w:tabs>
          <w:tab w:val="lef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0C4C">
        <w:rPr>
          <w:rFonts w:ascii="Times New Roman" w:hAnsi="Times New Roman" w:cs="Times New Roman"/>
          <w:sz w:val="28"/>
          <w:szCs w:val="28"/>
        </w:rPr>
        <w:t>с</w:t>
      </w:r>
      <w:r w:rsidRPr="00FB0C4C">
        <w:rPr>
          <w:rFonts w:ascii="Times New Roman" w:hAnsi="Times New Roman" w:cs="Times New Roman"/>
          <w:sz w:val="28"/>
          <w:szCs w:val="28"/>
        </w:rPr>
        <w:t xml:space="preserve"> участием </w:t>
      </w:r>
      <w:r>
        <w:rPr>
          <w:rFonts w:ascii="Times New Roman" w:hAnsi="Times New Roman" w:cs="Times New Roman"/>
          <w:sz w:val="28"/>
          <w:szCs w:val="28"/>
        </w:rPr>
        <w:t xml:space="preserve">помощника прокурора </w:t>
      </w:r>
      <w:r>
        <w:rPr>
          <w:rFonts w:ascii="Times New Roman" w:hAnsi="Times New Roman" w:cs="Times New Roman"/>
          <w:sz w:val="28"/>
          <w:szCs w:val="28"/>
        </w:rPr>
        <w:t>Вахитовского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г. Казани –</w:t>
      </w:r>
      <w:r w:rsidR="005C119D">
        <w:rPr>
          <w:sz w:val="28"/>
          <w:szCs w:val="28"/>
        </w:rPr>
        <w:t>«</w:t>
      </w:r>
      <w:r w:rsidR="005C119D">
        <w:rPr>
          <w:rFonts w:ascii="Times New Roman" w:hAnsi="Times New Roman" w:cs="Times New Roman"/>
          <w:sz w:val="28"/>
          <w:szCs w:val="28"/>
        </w:rPr>
        <w:t>ИЗЪЯТО»</w:t>
      </w:r>
    </w:p>
    <w:p w:rsidR="00827BDA" w:rsidRPr="00FB0C4C" w:rsidP="00A1589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>подсудимого</w:t>
      </w:r>
      <w:r w:rsidRPr="00FB0C4C">
        <w:rPr>
          <w:rFonts w:ascii="Times New Roman" w:hAnsi="Times New Roman" w:cs="Times New Roman"/>
          <w:sz w:val="28"/>
          <w:szCs w:val="28"/>
        </w:rPr>
        <w:t xml:space="preserve"> – Окунева А.Е.,</w:t>
      </w:r>
    </w:p>
    <w:p w:rsidR="00827BDA" w:rsidRPr="00D97A9D" w:rsidP="00A15895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>защитника</w:t>
      </w:r>
      <w:r w:rsidRPr="00FB0C4C">
        <w:rPr>
          <w:rFonts w:ascii="Times New Roman" w:hAnsi="Times New Roman" w:cs="Times New Roman"/>
          <w:sz w:val="28"/>
          <w:szCs w:val="28"/>
        </w:rPr>
        <w:t xml:space="preserve"> – адвоката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C119D">
        <w:rPr>
          <w:sz w:val="28"/>
          <w:szCs w:val="28"/>
        </w:rPr>
        <w:t>«</w:t>
      </w:r>
      <w:r w:rsidR="005C119D">
        <w:rPr>
          <w:rFonts w:ascii="Times New Roman" w:hAnsi="Times New Roman" w:cs="Times New Roman"/>
          <w:sz w:val="28"/>
          <w:szCs w:val="28"/>
        </w:rPr>
        <w:t>ИЗЪЯТО»</w:t>
      </w:r>
      <w:r w:rsidR="005C119D">
        <w:rPr>
          <w:sz w:val="28"/>
          <w:szCs w:val="28"/>
        </w:rPr>
        <w:t xml:space="preserve"> </w:t>
      </w:r>
      <w:r w:rsidR="005C119D">
        <w:rPr>
          <w:sz w:val="28"/>
          <w:szCs w:val="28"/>
        </w:rPr>
        <w:br/>
      </w:r>
      <w:r w:rsidRPr="00D97A9D">
        <w:rPr>
          <w:rFonts w:ascii="Times New Roman" w:hAnsi="Times New Roman" w:cs="Times New Roman"/>
          <w:sz w:val="28"/>
          <w:szCs w:val="28"/>
        </w:rPr>
        <w:t xml:space="preserve">представителя потерпевшего </w:t>
      </w:r>
      <w:r w:rsidR="005C119D">
        <w:rPr>
          <w:sz w:val="28"/>
          <w:szCs w:val="28"/>
        </w:rPr>
        <w:t>«</w:t>
      </w:r>
      <w:r w:rsidR="005C119D">
        <w:rPr>
          <w:rFonts w:ascii="Times New Roman" w:hAnsi="Times New Roman" w:cs="Times New Roman"/>
          <w:sz w:val="28"/>
          <w:szCs w:val="28"/>
        </w:rPr>
        <w:t>ИЗЪЯТО»</w:t>
      </w:r>
    </w:p>
    <w:p w:rsidR="00827BDA" w:rsidRPr="00FB0C4C" w:rsidP="005C119D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  <w:r w:rsidRPr="00FB0C4C">
        <w:rPr>
          <w:rFonts w:ascii="Times New Roman" w:hAnsi="Times New Roman" w:cs="Times New Roman"/>
          <w:sz w:val="28"/>
          <w:szCs w:val="28"/>
        </w:rPr>
        <w:t>рассмотрев</w:t>
      </w:r>
      <w:r w:rsidRPr="00FB0C4C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уголовное дело в отношении</w:t>
      </w:r>
      <w:r w:rsidR="005C119D">
        <w:rPr>
          <w:rFonts w:ascii="Times New Roman" w:hAnsi="Times New Roman" w:cs="Times New Roman"/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Окунева А</w:t>
      </w:r>
      <w:r w:rsidR="005C119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  <w:r w:rsidRPr="00FB0C4C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Е</w:t>
      </w:r>
      <w:r w:rsidR="005C119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  <w:r w:rsidRPr="00FB0C4C">
        <w:rPr>
          <w:rFonts w:ascii="Times New Roman" w:hAnsi="Times New Roman" w:cs="Times New Roman"/>
          <w:sz w:val="28"/>
          <w:szCs w:val="28"/>
        </w:rPr>
        <w:t xml:space="preserve">, </w:t>
      </w:r>
      <w:r w:rsidR="005C119D">
        <w:rPr>
          <w:sz w:val="28"/>
          <w:szCs w:val="28"/>
        </w:rPr>
        <w:t>«</w:t>
      </w:r>
      <w:r w:rsidR="005C119D">
        <w:rPr>
          <w:rFonts w:ascii="Times New Roman" w:hAnsi="Times New Roman" w:cs="Times New Roman"/>
          <w:sz w:val="28"/>
          <w:szCs w:val="28"/>
        </w:rPr>
        <w:t>ИЗЪЯТО»</w:t>
      </w:r>
      <w:r w:rsidR="005C119D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осужден 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>Лаишевским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районным судом РТ по п. «в», ч. 2 ст. 158, п. «а» ч. 2 ст. 166, ч. 3 ст. 69 УК РФ на 2 года 7 месяцев лишения свободы.  На основании ст. 70 УК РФ присоединен не отбытый срок по приговору мирового суда с/у 2 Приволжского района г. Казани РТ от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>общий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срок 2 года 9 месяцев лишения свободы. Приговор вступил в законную силу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>Менделеевским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районным </w:t>
      </w:r>
      <w:r w:rsidRPr="00FB0C4C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судом РТ, срок лишения свободы снижен на 2 года 8 месяцев. По определению Менделеевским районным судом РТ, от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kern w:val="3"/>
          <w:sz w:val="28"/>
          <w:szCs w:val="28"/>
          <w:lang w:eastAsia="ru-RU"/>
        </w:rPr>
        <w:t>срок</w:t>
      </w:r>
      <w:r w:rsidRPr="00FB0C4C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лишения свободы снижен к отбытию 2 года 7 месяцев. </w:t>
      </w:r>
    </w:p>
    <w:p w:rsidR="00827BDA" w:rsidRPr="00FB0C4C" w:rsidP="009126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FB0C4C">
        <w:rPr>
          <w:rFonts w:ascii="Times New Roman" w:hAnsi="Times New Roman" w:cs="Times New Roman"/>
          <w:sz w:val="28"/>
          <w:szCs w:val="28"/>
        </w:rPr>
        <w:t xml:space="preserve">-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осужден Ново-Савинским районным судом г. Казани РТ по п. «в» ч. 2 ст. 158 УК РФ, на 1 год 6 месяцев лишения свободы. Приговор вступил в законную силу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sz w:val="28"/>
          <w:szCs w:val="28"/>
        </w:rPr>
        <w:t>-</w:t>
      </w:r>
      <w:r w:rsidRPr="00FB0C4C">
        <w:rPr>
          <w:rFonts w:ascii="Times New Roman" w:hAnsi="Times New Roman" w:cs="Times New Roman"/>
          <w:sz w:val="28"/>
          <w:szCs w:val="28"/>
        </w:rPr>
        <w:t xml:space="preserve">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осужден 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>Вахитовским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районным судом г. Казани РТ по ч. 1 ст. 131, ч. 1 ст. 62 УК РФ сроком на 2 года 8 месяцев лишения свободы. На основании ч.5 ст. 69 УК РФ присоединен не отбытый срок по приговору 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>Лаишевского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районного суда, РТ от 17.11.2010. На основании ст. 69 ч. 5 УК РФ присоединен не отбытый срок по приговору Ново-Савиновского районного суда г. Казани РТ от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общий срок 4 года лишения свободы. Приговор вступил в законную силу 04.03.2011. По определению Менделевского районного суда РТ от 25.11.2011 срок лишения свободы снижен на 3 года 10 месяцев.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по определению Менделеевского районного суда РТ срок лишения свободы снижен на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.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>по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постановлению Менделеевского районного суда РТ освобожден условно досрочно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>на не отбытый срок 1 месяц 14 дней</w:t>
      </w:r>
    </w:p>
    <w:p w:rsidR="00827BDA" w:rsidRPr="00FB0C4C" w:rsidP="00AC6B97">
      <w:pPr>
        <w:widowControl w:val="0"/>
        <w:suppressAutoHyphens/>
        <w:autoSpaceDN w:val="0"/>
        <w:spacing w:after="0" w:line="240" w:lineRule="auto"/>
        <w:ind w:right="256"/>
        <w:jc w:val="both"/>
        <w:textAlignment w:val="baseline"/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FB0C4C">
        <w:rPr>
          <w:rFonts w:ascii="Times New Roman" w:hAnsi="Times New Roman" w:cs="Times New Roman"/>
          <w:sz w:val="28"/>
          <w:szCs w:val="28"/>
        </w:rPr>
        <w:t xml:space="preserve">-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>осужден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Авиастроительным районным судом г. Казани РТ по п. «в» ч. 2 ст. 158 УК РФ на 1 год 8 месяцев лишения свободы. Приговор вступил в законную силу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</w:t>
      </w:r>
      <w:r w:rsidR="0091262E">
        <w:rPr>
          <w:rFonts w:ascii="Times New Roman" w:hAnsi="Times New Roman" w:cs="Times New Roman"/>
          <w:sz w:val="28"/>
          <w:szCs w:val="28"/>
        </w:rPr>
        <w:t>»</w:t>
      </w:r>
      <w:r w:rsidR="0091262E">
        <w:rPr>
          <w:rFonts w:ascii="Times New Roman" w:hAnsi="Times New Roman" w:cs="Times New Roman"/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>.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Освобожден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>по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постановлению Приволжского районного суда г. Казани РТ от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color w:val="00000A"/>
          <w:kern w:val="3"/>
          <w:sz w:val="28"/>
          <w:szCs w:val="28"/>
          <w:lang w:eastAsia="ru-RU"/>
        </w:rPr>
        <w:t>условно досрочно на 1 месяц 23 дня.</w:t>
      </w:r>
    </w:p>
    <w:p w:rsidR="00827BDA" w:rsidRPr="00FB0C4C" w:rsidP="00A15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>обвиняемого</w:t>
      </w:r>
      <w:r w:rsidRPr="00FB0C4C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частью 1 статьи 158 УК РФ,</w:t>
      </w:r>
    </w:p>
    <w:p w:rsidR="00827BDA" w:rsidRPr="00FB0C4C" w:rsidP="00A15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>УСТАНОВИЛ:</w:t>
      </w:r>
    </w:p>
    <w:p w:rsidR="00827BDA" w:rsidRPr="00FB0C4C" w:rsidP="0091262E">
      <w:pPr>
        <w:suppressAutoHyphens/>
        <w:autoSpaceDN w:val="0"/>
        <w:spacing w:after="0" w:line="240" w:lineRule="auto"/>
        <w:ind w:right="3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       Окунев А.Е., в период времени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rFonts w:ascii="Times New Roman" w:hAnsi="Times New Roman" w:cs="Times New Roman"/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, более точное время дознанием не установлено, находясь в комнате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</w:t>
      </w:r>
      <w:r w:rsidRPr="00FB0C4C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»,  расположенного по адресу: г. Казань,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kern w:val="3"/>
          <w:sz w:val="28"/>
          <w:szCs w:val="28"/>
          <w:lang w:eastAsia="ru-RU"/>
        </w:rPr>
        <w:t>из корыстных побуждений, имея прямой преступный умысел, направленный на тайное противоправное безвозмездное изъятие и обращение чужого имущества в свою пользу, осознавая противоправный характер своих действий, и желая наступления общественно-опасных последствий, тайно похитил</w:t>
      </w:r>
      <w:r w:rsidR="0091262E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FB0C4C">
        <w:rPr>
          <w:rFonts w:ascii="Times New Roman" w:hAnsi="Times New Roman" w:cs="Times New Roman"/>
          <w:kern w:val="3"/>
          <w:sz w:val="28"/>
          <w:szCs w:val="28"/>
          <w:lang w:eastAsia="ru-RU"/>
        </w:rPr>
        <w:t xml:space="preserve">телевизор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Окунев А.Е. вину в содеянном признал и показал, что поселился в отеле </w:t>
      </w:r>
      <w:r w:rsidRPr="00FB0C4C">
        <w:rPr>
          <w:rFonts w:ascii="Times New Roman" w:hAnsi="Times New Roman" w:cs="Times New Roman"/>
          <w:kern w:val="3"/>
          <w:sz w:val="28"/>
          <w:szCs w:val="28"/>
        </w:rPr>
        <w:t>«</w:t>
      </w:r>
      <w:r w:rsidRPr="00FB0C4C">
        <w:rPr>
          <w:rFonts w:ascii="Times New Roman" w:hAnsi="Times New Roman" w:cs="Times New Roman"/>
          <w:kern w:val="3"/>
          <w:sz w:val="28"/>
          <w:szCs w:val="28"/>
        </w:rPr>
        <w:t>Этника</w:t>
      </w:r>
      <w:r w:rsidRPr="00FB0C4C">
        <w:rPr>
          <w:rFonts w:ascii="Times New Roman" w:hAnsi="Times New Roman" w:cs="Times New Roman"/>
          <w:kern w:val="3"/>
          <w:sz w:val="28"/>
          <w:szCs w:val="28"/>
        </w:rPr>
        <w:t xml:space="preserve">» ООО «С-ЛАЙН»,  расположенного по адресу: г. Казань,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rFonts w:ascii="Times New Roman" w:hAnsi="Times New Roman" w:cs="Times New Roman"/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kern w:val="3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точную дату не помнит, </w:t>
      </w:r>
      <w:r w:rsidRPr="00FB0C4C">
        <w:rPr>
          <w:rFonts w:ascii="Times New Roman" w:hAnsi="Times New Roman" w:cs="Times New Roman"/>
          <w:kern w:val="3"/>
          <w:sz w:val="28"/>
          <w:szCs w:val="28"/>
        </w:rPr>
        <w:t xml:space="preserve">и на следующий день, </w:t>
      </w:r>
      <w:r>
        <w:rPr>
          <w:rFonts w:ascii="Times New Roman" w:hAnsi="Times New Roman" w:cs="Times New Roman"/>
          <w:kern w:val="3"/>
          <w:sz w:val="28"/>
          <w:szCs w:val="28"/>
        </w:rPr>
        <w:t>точную дату не помнит,</w:t>
      </w:r>
      <w:r w:rsidRPr="00FB0C4C">
        <w:rPr>
          <w:rFonts w:ascii="Times New Roman" w:hAnsi="Times New Roman" w:cs="Times New Roman"/>
          <w:kern w:val="3"/>
          <w:sz w:val="28"/>
          <w:szCs w:val="28"/>
        </w:rPr>
        <w:t xml:space="preserve"> из комнаты № 10 данного отеля похитил телевизор марки «</w:t>
      </w:r>
      <w:r w:rsidRPr="00FB0C4C">
        <w:rPr>
          <w:rFonts w:ascii="Times New Roman" w:hAnsi="Times New Roman" w:cs="Times New Roman"/>
          <w:kern w:val="3"/>
          <w:sz w:val="28"/>
          <w:szCs w:val="28"/>
          <w:lang w:val="en-US"/>
        </w:rPr>
        <w:t>THOMSON</w:t>
      </w:r>
      <w:r w:rsidRPr="00FB0C4C">
        <w:rPr>
          <w:rFonts w:ascii="Times New Roman" w:hAnsi="Times New Roman" w:cs="Times New Roman"/>
          <w:kern w:val="3"/>
          <w:sz w:val="28"/>
          <w:szCs w:val="28"/>
        </w:rPr>
        <w:t xml:space="preserve">» и продал неизвестному мужчине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kern w:val="3"/>
          <w:sz w:val="28"/>
          <w:szCs w:val="28"/>
        </w:rPr>
        <w:t>рублей, поскольку испытывал материальные трудности. В содеянном раскаивается.</w:t>
      </w:r>
    </w:p>
    <w:p w:rsidR="00827BDA" w:rsidRPr="00FB0C4C" w:rsidP="00A15895">
      <w:pPr>
        <w:pStyle w:val="10"/>
        <w:shd w:val="clear" w:color="auto" w:fill="auto"/>
        <w:tabs>
          <w:tab w:val="left" w:pos="6154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>Исследовав и оценив собранные по делу доказательства в совокупности, суд считает вину подсудимого в совершении преступления, указанного в описательной части приговора, установленной.</w:t>
      </w:r>
    </w:p>
    <w:p w:rsidR="00827BDA" w:rsidP="001D31E3">
      <w:pPr>
        <w:widowControl w:val="0"/>
        <w:spacing w:after="0" w:line="240" w:lineRule="auto"/>
        <w:ind w:right="-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C4C">
        <w:rPr>
          <w:rFonts w:ascii="Times New Roman" w:hAnsi="Times New Roman" w:cs="Times New Roman"/>
          <w:sz w:val="28"/>
          <w:szCs w:val="28"/>
        </w:rPr>
        <w:t xml:space="preserve">Представитель потерпевшего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судебном заседании показала,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что  работает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FB0C4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отеле «</w:t>
      </w:r>
      <w:r w:rsidRPr="00FB0C4C">
        <w:rPr>
          <w:rFonts w:ascii="Times New Roman" w:hAnsi="Times New Roman" w:cs="Times New Roman"/>
          <w:kern w:val="3"/>
          <w:sz w:val="28"/>
          <w:szCs w:val="28"/>
          <w:lang w:eastAsia="zh-CN"/>
        </w:rPr>
        <w:t>Этника</w:t>
      </w:r>
      <w:r w:rsidRPr="00FB0C4C">
        <w:rPr>
          <w:rFonts w:ascii="Times New Roman" w:hAnsi="Times New Roman" w:cs="Times New Roman"/>
          <w:kern w:val="3"/>
          <w:sz w:val="28"/>
          <w:szCs w:val="28"/>
          <w:lang w:eastAsia="zh-CN"/>
        </w:rPr>
        <w:t>» в качестве управляющей.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 переписки с коллегами в рабочей группе отеля в мобильном приложении «Ват Сап»  ей стало известно о том, что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из комнаты № 10 был похищен телевизор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., как она узнала позже Окуневым А.Е.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, ущерб не возмещен (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л.л.д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. 46-47).</w:t>
      </w:r>
    </w:p>
    <w:p w:rsidR="00827BDA" w:rsidRPr="00FB0C4C" w:rsidP="00160D91">
      <w:pPr>
        <w:widowControl w:val="0"/>
        <w:spacing w:after="0" w:line="240" w:lineRule="auto"/>
        <w:ind w:right="-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D91">
        <w:rPr>
          <w:rFonts w:ascii="Times New Roman" w:hAnsi="Times New Roman" w:cs="Times New Roman"/>
          <w:sz w:val="28"/>
          <w:szCs w:val="28"/>
        </w:rPr>
        <w:t xml:space="preserve">Вина Окунева А.Е. подтверждается также показаниями </w:t>
      </w:r>
      <w:r w:rsidRPr="00160D91">
        <w:rPr>
          <w:rFonts w:ascii="Times New Roman" w:hAnsi="Times New Roman" w:cs="Times New Roman"/>
          <w:sz w:val="28"/>
          <w:szCs w:val="28"/>
        </w:rPr>
        <w:t>свидетеляМиннулинаР.Д</w:t>
      </w:r>
      <w:r w:rsidRPr="00160D91">
        <w:rPr>
          <w:rFonts w:ascii="Times New Roman" w:hAnsi="Times New Roman" w:cs="Times New Roman"/>
          <w:sz w:val="28"/>
          <w:szCs w:val="28"/>
        </w:rPr>
        <w:t xml:space="preserve">., данными в ходе дознания и оглашенными в судебном заседании по ходатайству государственного обвинителя с согласия сторон в порядке ч. 1 ст. 281 УПК РФ, из которых </w:t>
      </w:r>
      <w:r w:rsidRPr="00160D91">
        <w:rPr>
          <w:rFonts w:ascii="Times New Roman" w:hAnsi="Times New Roman" w:cs="Times New Roman"/>
          <w:sz w:val="28"/>
          <w:szCs w:val="28"/>
        </w:rPr>
        <w:t>следует,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 работает в должности  начальника ОУР ОП № 16 «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Япеева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» УМВД России по г. Казани.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Япеева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» УМВД России по г. Казани поступило сообщение о похищении из отеля «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Этника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» телевизора, подозревают Окунева А.Е. По приезду в отель было установлено, что в период времени с 17.10.2021 по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из комнаты №10 отеля «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Этника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» ООО «С-ЛАЙН», расположенного по адресу: г. Казань,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, был тайно похищен телевизор марки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 ходе проведенных следственно- оперативных мероприятий был задержан Окунев А.Е., который признал свою вину по факту хищения телевизора марки «</w:t>
      </w:r>
      <w:r w:rsidRPr="00FB0C4C">
        <w:rPr>
          <w:rFonts w:ascii="Times New Roman" w:hAnsi="Times New Roman" w:cs="Times New Roman"/>
          <w:sz w:val="28"/>
          <w:szCs w:val="28"/>
          <w:lang w:val="en-US" w:eastAsia="ru-RU"/>
        </w:rPr>
        <w:t>THOMSON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», о чем он написал чистосердечное признание(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л.л.д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. 100-101).</w:t>
      </w:r>
    </w:p>
    <w:p w:rsidR="00827BDA" w:rsidRPr="00FB0C4C" w:rsidP="001D31E3">
      <w:pPr>
        <w:widowControl w:val="0"/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D91">
        <w:rPr>
          <w:rFonts w:ascii="Times New Roman" w:hAnsi="Times New Roman" w:cs="Times New Roman"/>
          <w:sz w:val="28"/>
          <w:szCs w:val="28"/>
        </w:rPr>
        <w:t xml:space="preserve">Вина Окунева А.Е. подтверждается также показаниями свидетеля </w:t>
      </w:r>
      <w:r>
        <w:rPr>
          <w:rFonts w:ascii="Times New Roman" w:hAnsi="Times New Roman" w:cs="Times New Roman"/>
          <w:sz w:val="28"/>
          <w:szCs w:val="28"/>
        </w:rPr>
        <w:t>ТимирясоваН.М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0D91">
        <w:rPr>
          <w:rFonts w:ascii="Times New Roman" w:hAnsi="Times New Roman" w:cs="Times New Roman"/>
          <w:sz w:val="28"/>
          <w:szCs w:val="28"/>
        </w:rPr>
        <w:t xml:space="preserve">, данными в ходе дознания и оглашенными в судебном заседании по ходатайству государственного обвинителя с согласия сторон в </w:t>
      </w:r>
      <w:r w:rsidRPr="00160D91">
        <w:rPr>
          <w:rFonts w:ascii="Times New Roman" w:hAnsi="Times New Roman" w:cs="Times New Roman"/>
          <w:sz w:val="28"/>
          <w:szCs w:val="28"/>
        </w:rPr>
        <w:t>порядке ч. 1 ст. 281 УПК РФ, из которых</w:t>
      </w:r>
      <w:r>
        <w:rPr>
          <w:rFonts w:ascii="Times New Roman" w:hAnsi="Times New Roman" w:cs="Times New Roman"/>
          <w:sz w:val="28"/>
          <w:szCs w:val="28"/>
        </w:rPr>
        <w:t xml:space="preserve"> следует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,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 работает в должности администратора в отеле «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Этника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», расположенного по адресу: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г.Казань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, ул. Парижской Коммуны, д. 25/39.В 11 часов 30 минут 19.10.2021 администратор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сообщил ему, что в комнате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проживал Окунев А.Е., пропал телевизор марки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rFonts w:ascii="Times New Roman" w:hAnsi="Times New Roman" w:cs="Times New Roman"/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27BDA" w:rsidRPr="00FB0C4C" w:rsidP="001D31E3">
      <w:pPr>
        <w:widowControl w:val="0"/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D91">
        <w:rPr>
          <w:rFonts w:ascii="Times New Roman" w:hAnsi="Times New Roman" w:cs="Times New Roman"/>
          <w:sz w:val="28"/>
          <w:szCs w:val="28"/>
        </w:rPr>
        <w:t xml:space="preserve">Вина Окунева А.Е. подтверждается также показаниями свидетеля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rFonts w:ascii="Times New Roman" w:hAnsi="Times New Roman" w:cs="Times New Roman"/>
          <w:sz w:val="28"/>
          <w:szCs w:val="28"/>
        </w:rPr>
        <w:t xml:space="preserve"> </w:t>
      </w:r>
      <w:r w:rsidRPr="00160D91">
        <w:rPr>
          <w:rFonts w:ascii="Times New Roman" w:hAnsi="Times New Roman" w:cs="Times New Roman"/>
          <w:sz w:val="28"/>
          <w:szCs w:val="28"/>
        </w:rPr>
        <w:t>, данными в ходе дознания и оглашенными в судебном заседании по ходатайству государственного обвинителя с согласия сторон в порядке ч. 1 ст. 281 УПК РФ, из которых</w:t>
      </w:r>
      <w:r>
        <w:rPr>
          <w:rFonts w:ascii="Times New Roman" w:hAnsi="Times New Roman" w:cs="Times New Roman"/>
          <w:sz w:val="28"/>
          <w:szCs w:val="28"/>
        </w:rPr>
        <w:t xml:space="preserve"> следует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,  что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="0091262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проходил стажировку на должность администратора в отеле «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Этника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», расположенном по адресу: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г.Казань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rFonts w:ascii="Times New Roman" w:hAnsi="Times New Roman" w:cs="Times New Roman"/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,зайдя в комнату №10, где проживал Окунев А.Е., обнаружил, что в комнате отсутствует телевизор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, о чем он сообщил второму администратору отеля</w:t>
      </w:r>
      <w:r w:rsidR="009126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="0091262E">
        <w:rPr>
          <w:sz w:val="28"/>
          <w:szCs w:val="28"/>
        </w:rPr>
        <w:t xml:space="preserve"> ,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который сообщил о случившемся в полицию(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л.л.д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.  37-39).</w:t>
      </w:r>
    </w:p>
    <w:p w:rsidR="00827BDA" w:rsidRPr="00FB0C4C" w:rsidP="00A158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>Вина Окунева А.Е. в содеянном подтверждается также следующими доказательствами.</w:t>
      </w:r>
    </w:p>
    <w:p w:rsidR="00827BDA" w:rsidRPr="00FB0C4C" w:rsidP="000C3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 xml:space="preserve">         О похищении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телевизора марки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</w:t>
      </w:r>
      <w:r w:rsidR="0091262E">
        <w:rPr>
          <w:rFonts w:ascii="Times New Roman" w:hAnsi="Times New Roman" w:cs="Times New Roman"/>
          <w:sz w:val="28"/>
          <w:szCs w:val="28"/>
        </w:rPr>
        <w:t>»</w:t>
      </w:r>
      <w:r w:rsidR="0091262E">
        <w:rPr>
          <w:rFonts w:ascii="Times New Roman" w:hAnsi="Times New Roman" w:cs="Times New Roman"/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 ООО «С-ЛАЙН</w:t>
      </w:r>
      <w:r w:rsidRPr="00FB0C4C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г. Казань,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sz w:val="28"/>
          <w:szCs w:val="28"/>
        </w:rPr>
        <w:t>года сообщил по номеру «02» и обратился с заявлением в полицию (</w:t>
      </w:r>
      <w:r w:rsidRPr="00FB0C4C">
        <w:rPr>
          <w:rFonts w:ascii="Times New Roman" w:hAnsi="Times New Roman" w:cs="Times New Roman"/>
          <w:sz w:val="28"/>
          <w:szCs w:val="28"/>
        </w:rPr>
        <w:t>л.л.д</w:t>
      </w:r>
      <w:r w:rsidRPr="00FB0C4C">
        <w:rPr>
          <w:rFonts w:ascii="Times New Roman" w:hAnsi="Times New Roman" w:cs="Times New Roman"/>
          <w:sz w:val="28"/>
          <w:szCs w:val="28"/>
        </w:rPr>
        <w:t>. 7, 8).</w:t>
      </w:r>
    </w:p>
    <w:p w:rsidR="00827BDA" w:rsidRPr="00FB0C4C" w:rsidP="000C3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 xml:space="preserve">          Место происшествия – комната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отеля «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Этника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» ООО «С-ЛАЙН</w:t>
      </w:r>
      <w:r w:rsidRPr="00FB0C4C">
        <w:rPr>
          <w:rFonts w:ascii="Times New Roman" w:hAnsi="Times New Roman" w:cs="Times New Roman"/>
          <w:sz w:val="28"/>
          <w:szCs w:val="28"/>
        </w:rPr>
        <w:t xml:space="preserve">», расположенного по адресу: РТ,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г. Казань,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Pr="00FB0C4C">
        <w:rPr>
          <w:rFonts w:ascii="Times New Roman" w:hAnsi="Times New Roman" w:cs="Times New Roman"/>
          <w:sz w:val="28"/>
          <w:szCs w:val="28"/>
        </w:rPr>
        <w:t>местои</w:t>
      </w:r>
      <w:r w:rsidRPr="00FB0C4C">
        <w:rPr>
          <w:rFonts w:ascii="Times New Roman" w:hAnsi="Times New Roman" w:cs="Times New Roman"/>
          <w:sz w:val="28"/>
          <w:szCs w:val="28"/>
        </w:rPr>
        <w:t xml:space="preserve"> способ совершения преступления, осмотрена, о чем составлен протокол (</w:t>
      </w:r>
      <w:r w:rsidRPr="00FB0C4C">
        <w:rPr>
          <w:rFonts w:ascii="Times New Roman" w:hAnsi="Times New Roman" w:cs="Times New Roman"/>
          <w:sz w:val="28"/>
          <w:szCs w:val="28"/>
        </w:rPr>
        <w:t>л.л.д</w:t>
      </w:r>
      <w:r w:rsidRPr="00FB0C4C">
        <w:rPr>
          <w:rFonts w:ascii="Times New Roman" w:hAnsi="Times New Roman" w:cs="Times New Roman"/>
          <w:sz w:val="28"/>
          <w:szCs w:val="28"/>
        </w:rPr>
        <w:t>. 14-22).</w:t>
      </w:r>
    </w:p>
    <w:p w:rsidR="00827BDA" w:rsidRPr="00FB0C4C" w:rsidP="000C3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 xml:space="preserve">          О похищении 18 октября 2021 года из комнаты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№10 отеля «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Этника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» ООО «С-ЛАЙН</w:t>
      </w:r>
      <w:r w:rsidRPr="00FB0C4C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г. Казань,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 xml:space="preserve">телевизора марки </w:t>
      </w:r>
      <w:r w:rsidR="0091262E">
        <w:rPr>
          <w:sz w:val="28"/>
          <w:szCs w:val="28"/>
        </w:rPr>
        <w:t>«</w:t>
      </w:r>
      <w:r w:rsidR="0091262E">
        <w:rPr>
          <w:rFonts w:ascii="Times New Roman" w:hAnsi="Times New Roman" w:cs="Times New Roman"/>
          <w:sz w:val="28"/>
          <w:szCs w:val="28"/>
        </w:rPr>
        <w:t>ИЗЪЯТО»</w:t>
      </w:r>
      <w:r w:rsidR="0091262E">
        <w:rPr>
          <w:sz w:val="28"/>
          <w:szCs w:val="28"/>
        </w:rPr>
        <w:t xml:space="preserve"> </w:t>
      </w:r>
      <w:r w:rsidR="0091262E">
        <w:rPr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sz w:val="28"/>
          <w:szCs w:val="28"/>
          <w:lang w:eastAsia="ru-RU"/>
        </w:rPr>
        <w:t>Окунев А.Е. написал</w:t>
      </w:r>
      <w:r w:rsidRPr="00FB0C4C">
        <w:rPr>
          <w:rFonts w:ascii="Times New Roman" w:hAnsi="Times New Roman" w:cs="Times New Roman"/>
          <w:sz w:val="28"/>
          <w:szCs w:val="28"/>
        </w:rPr>
        <w:t xml:space="preserve"> чистосердечное признание, в ходе дознания подробно рассказал об обстоятельствах </w:t>
      </w:r>
      <w:r w:rsidRPr="00FB0C4C">
        <w:rPr>
          <w:rFonts w:ascii="Times New Roman" w:hAnsi="Times New Roman" w:cs="Times New Roman"/>
          <w:sz w:val="28"/>
          <w:szCs w:val="28"/>
        </w:rPr>
        <w:t>хищениятелевизора</w:t>
      </w:r>
      <w:r w:rsidRPr="00FB0C4C">
        <w:rPr>
          <w:rFonts w:ascii="Times New Roman" w:hAnsi="Times New Roman" w:cs="Times New Roman"/>
          <w:sz w:val="28"/>
          <w:szCs w:val="28"/>
        </w:rPr>
        <w:t>(</w:t>
      </w:r>
      <w:r w:rsidRPr="00FB0C4C">
        <w:rPr>
          <w:rFonts w:ascii="Times New Roman" w:hAnsi="Times New Roman" w:cs="Times New Roman"/>
          <w:sz w:val="28"/>
          <w:szCs w:val="28"/>
        </w:rPr>
        <w:t>л.л.д</w:t>
      </w:r>
      <w:r w:rsidRPr="00FB0C4C">
        <w:rPr>
          <w:rFonts w:ascii="Times New Roman" w:hAnsi="Times New Roman" w:cs="Times New Roman"/>
          <w:sz w:val="28"/>
          <w:szCs w:val="28"/>
        </w:rPr>
        <w:t>. 50, 62-66).</w:t>
      </w:r>
    </w:p>
    <w:p w:rsidR="00827BDA" w:rsidRPr="00FB0C4C" w:rsidP="00A158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>Его признательные показания объективно подтверждаются совокупностью исследованных в судебном заседании доказательствами.</w:t>
      </w:r>
    </w:p>
    <w:p w:rsidR="00827BDA" w:rsidRPr="00FB0C4C" w:rsidP="00A006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0C4C">
        <w:rPr>
          <w:rFonts w:ascii="Times New Roman" w:hAnsi="Times New Roman" w:cs="Times New Roman"/>
          <w:sz w:val="28"/>
          <w:szCs w:val="28"/>
        </w:rPr>
        <w:t xml:space="preserve">Оценивая каждое доказательство, исследованное в судебном заседании, в отдельности с точки зрения их относимости, допустимости, а в совокупности с другими доказательствами и достаточности, суд приходит к выводу о том, что вина подсудимого в совершении преступления является доказанной и его действия квалифицирует по ч. 1 ст. 158 УК РФ – </w:t>
      </w:r>
      <w:r w:rsidRPr="00FB0C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кража, то есть тайное хищение чужого имущества. </w:t>
      </w:r>
    </w:p>
    <w:p w:rsidR="00827BDA" w:rsidRPr="00FB0C4C" w:rsidP="00A15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суд, руководствуясь положениями статьи 6 УПК РФ и статьи 60 УК РФ, учитывает характер и степень общественной опасности совершенного преступления, данные о личности подсудимого и влияние назначенного наказания на его исправление. </w:t>
      </w:r>
    </w:p>
    <w:p w:rsidR="00827BDA" w:rsidRPr="00FB0C4C" w:rsidP="00A15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подсудимого Окунева А.Е., в соответствии со статьей 61 УК РФ, суд признает чистосердечное признание и раскаяние в содеянном. Он на учетах у врачей нарколога и </w:t>
      </w:r>
      <w:r w:rsidRPr="00FB0C4C">
        <w:rPr>
          <w:rFonts w:ascii="Times New Roman" w:hAnsi="Times New Roman" w:cs="Times New Roman"/>
          <w:sz w:val="28"/>
          <w:szCs w:val="28"/>
        </w:rPr>
        <w:t xml:space="preserve">психиатра не состоит, однако по месту жительства характеризуется с отрицательной стороны, привлекался к административной ответственности. </w:t>
      </w:r>
    </w:p>
    <w:p w:rsidR="00827BDA" w:rsidRPr="00FB0C4C" w:rsidP="00A15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наказание </w:t>
      </w:r>
      <w:r w:rsidRPr="00FB0C4C">
        <w:rPr>
          <w:rFonts w:ascii="Times New Roman" w:hAnsi="Times New Roman" w:cs="Times New Roman"/>
          <w:sz w:val="28"/>
          <w:szCs w:val="28"/>
        </w:rPr>
        <w:t>подсудимого  Окунева</w:t>
      </w:r>
      <w:r w:rsidRPr="00FB0C4C">
        <w:rPr>
          <w:rFonts w:ascii="Times New Roman" w:hAnsi="Times New Roman" w:cs="Times New Roman"/>
          <w:sz w:val="28"/>
          <w:szCs w:val="28"/>
        </w:rPr>
        <w:t xml:space="preserve"> А.Е. в соответствии с пунктом «а» части 1 статьи 63 УК РФ, суд признает рецидив преступлений. </w:t>
      </w:r>
    </w:p>
    <w:p w:rsidR="00827BDA" w:rsidRPr="00FB0C4C" w:rsidP="00A158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>Подсудимым совершено преступление небольшой тяжести, в связи с чем оснований для изменения категории преступления в соответствии с ч. 6 ст. 15 УК РФ на менее тяжкую не находит. С учетом обстоятельств совершения преступления против личности и собственности, личности подсудимого оснований для применения статей 64 и 73 УК РФ суд также не находит.</w:t>
      </w:r>
    </w:p>
    <w:p w:rsidR="00827BDA" w:rsidRPr="00367E9C" w:rsidP="00367E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E9C">
        <w:rPr>
          <w:rFonts w:ascii="Times New Roman" w:hAnsi="Times New Roman" w:cs="Times New Roman"/>
          <w:sz w:val="28"/>
          <w:szCs w:val="28"/>
        </w:rPr>
        <w:t>Надлежащим образом оформленный гражданский иск в рамках уголовного дела не заявлен, что не лишает потерпевшего права на обращение в суд в порядке гражданского судопроизводства.</w:t>
      </w:r>
    </w:p>
    <w:p w:rsidR="00827BDA" w:rsidRPr="00FB0C4C" w:rsidP="00FB0C4C">
      <w:pPr>
        <w:tabs>
          <w:tab w:val="left" w:pos="540"/>
        </w:tabs>
        <w:suppressAutoHyphens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>В соответствии с ч.1ст.131, ч.10ст.316 УПК РФ, процессуальные издержки подлежат возмещению за счет средств федерального бюджета.</w:t>
      </w:r>
    </w:p>
    <w:p w:rsidR="00827BDA" w:rsidRPr="00FB0C4C" w:rsidP="00E15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 xml:space="preserve">Руководствуясь статьями 296-300, 302-304, 307-310 УПК РФ, </w:t>
      </w: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FB0C4C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ья</w:t>
      </w:r>
    </w:p>
    <w:p w:rsidR="00827BDA" w:rsidRPr="00FB0C4C" w:rsidP="00A15895">
      <w:pPr>
        <w:shd w:val="solid" w:color="FFFFFF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BDA" w:rsidRPr="00FB0C4C" w:rsidP="00A15895">
      <w:pPr>
        <w:shd w:val="solid" w:color="FFFFFF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 xml:space="preserve">П Р И Г О В О Р И </w:t>
      </w:r>
      <w:r w:rsidRPr="00FB0C4C">
        <w:rPr>
          <w:rFonts w:ascii="Times New Roman" w:hAnsi="Times New Roman" w:cs="Times New Roman"/>
          <w:sz w:val="28"/>
          <w:szCs w:val="28"/>
        </w:rPr>
        <w:t>Л :</w:t>
      </w:r>
    </w:p>
    <w:p w:rsidR="00827BDA" w:rsidRPr="00FB0C4C" w:rsidP="00E34669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B0C4C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Окунева А</w:t>
      </w:r>
      <w:r w:rsidR="0091262E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  <w:r w:rsidRPr="00FB0C4C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Е</w:t>
      </w:r>
      <w:r w:rsidR="0091262E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  <w:r w:rsidRPr="00FB0C4C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виновным в совершении преступления, предусмотренного частью 1 статьи 158 УК РФ, </w:t>
      </w:r>
      <w:r w:rsidRPr="00FB0C4C">
        <w:rPr>
          <w:rFonts w:ascii="Times New Roman" w:hAnsi="Times New Roman" w:cs="Times New Roman"/>
          <w:sz w:val="28"/>
          <w:szCs w:val="28"/>
        </w:rPr>
        <w:t>и назначить ему наказание в виде 6 месяцев исправительных работ с удержанием 10 % заработка в доход государства.</w:t>
      </w:r>
    </w:p>
    <w:p w:rsidR="00827BDA" w:rsidRPr="00FB0C4C" w:rsidP="00E3466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>Меру пресечения</w:t>
      </w:r>
      <w:r w:rsidR="0091262E">
        <w:rPr>
          <w:rFonts w:ascii="Times New Roman" w:hAnsi="Times New Roman" w:cs="Times New Roman"/>
          <w:sz w:val="28"/>
          <w:szCs w:val="28"/>
        </w:rPr>
        <w:t xml:space="preserve"> </w:t>
      </w:r>
      <w:r w:rsidRPr="00FB0C4C">
        <w:rPr>
          <w:rFonts w:ascii="Times New Roman" w:hAnsi="Times New Roman" w:cs="Times New Roman"/>
          <w:sz w:val="28"/>
          <w:szCs w:val="28"/>
        </w:rPr>
        <w:t>в отношении Окунева А.Е. в виде подписки о невыезде и надлежащем поведении до вступления приговора в законную силу оставить без изменения.</w:t>
      </w:r>
    </w:p>
    <w:p w:rsidR="00827BDA" w:rsidP="00FB0C4C">
      <w:pPr>
        <w:pStyle w:val="BodyTextIndent"/>
        <w:suppressAutoHyphens/>
        <w:spacing w:after="0" w:line="240" w:lineRule="atLeast"/>
        <w:ind w:left="0" w:firstLine="540"/>
        <w:jc w:val="both"/>
        <w:rPr>
          <w:sz w:val="28"/>
          <w:szCs w:val="28"/>
        </w:rPr>
      </w:pPr>
      <w:r w:rsidRPr="00FB0C4C">
        <w:rPr>
          <w:sz w:val="28"/>
          <w:szCs w:val="28"/>
        </w:rPr>
        <w:t>Произвести оплату труда адвокат</w:t>
      </w:r>
      <w:r>
        <w:rPr>
          <w:sz w:val="28"/>
          <w:szCs w:val="28"/>
        </w:rPr>
        <w:t>а</w:t>
      </w:r>
      <w:r w:rsidRPr="00FB0C4C">
        <w:rPr>
          <w:sz w:val="28"/>
          <w:szCs w:val="28"/>
        </w:rPr>
        <w:t>, назначенн</w:t>
      </w:r>
      <w:r>
        <w:rPr>
          <w:sz w:val="28"/>
          <w:szCs w:val="28"/>
        </w:rPr>
        <w:t>ого</w:t>
      </w:r>
      <w:r w:rsidRPr="00FB0C4C">
        <w:rPr>
          <w:sz w:val="28"/>
          <w:szCs w:val="28"/>
        </w:rPr>
        <w:t xml:space="preserve"> на основании статьи 51 УПК РФ</w:t>
      </w:r>
      <w:r>
        <w:rPr>
          <w:sz w:val="28"/>
          <w:szCs w:val="28"/>
        </w:rPr>
        <w:t>,</w:t>
      </w:r>
      <w:r w:rsidRPr="00FB0C4C">
        <w:rPr>
          <w:sz w:val="28"/>
          <w:szCs w:val="28"/>
        </w:rPr>
        <w:t xml:space="preserve"> за счет средств федерального бюджета.</w:t>
      </w:r>
    </w:p>
    <w:p w:rsidR="00827BDA" w:rsidRPr="00D705D9" w:rsidP="00D705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5D9">
        <w:rPr>
          <w:rFonts w:ascii="Times New Roman" w:hAnsi="Times New Roman" w:cs="Times New Roman"/>
          <w:sz w:val="28"/>
          <w:szCs w:val="28"/>
        </w:rPr>
        <w:t>За потерпевшим сохранить право обращения в суд в порядке гражданского судопроизводства.</w:t>
      </w:r>
    </w:p>
    <w:p w:rsidR="00827BDA" w:rsidRPr="00FB0C4C" w:rsidP="001D3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C4C">
        <w:rPr>
          <w:rFonts w:ascii="Times New Roman" w:hAnsi="Times New Roman" w:cs="Times New Roman"/>
          <w:sz w:val="28"/>
          <w:szCs w:val="28"/>
        </w:rPr>
        <w:t xml:space="preserve">        Приговор может быть обжалован в апелляционном порядке в </w:t>
      </w:r>
      <w:r w:rsidRPr="00FB0C4C">
        <w:rPr>
          <w:rFonts w:ascii="Times New Roman" w:hAnsi="Times New Roman" w:cs="Times New Roman"/>
          <w:sz w:val="28"/>
          <w:szCs w:val="28"/>
        </w:rPr>
        <w:t>Вахитовский</w:t>
      </w:r>
      <w:r w:rsidRPr="00FB0C4C">
        <w:rPr>
          <w:rFonts w:ascii="Times New Roman" w:hAnsi="Times New Roman" w:cs="Times New Roman"/>
          <w:sz w:val="28"/>
          <w:szCs w:val="28"/>
        </w:rPr>
        <w:t xml:space="preserve"> районный суд г. Казани с соблюдением требований ст.317 У</w:t>
      </w:r>
      <w:r>
        <w:rPr>
          <w:rFonts w:ascii="Times New Roman" w:hAnsi="Times New Roman" w:cs="Times New Roman"/>
          <w:sz w:val="28"/>
          <w:szCs w:val="28"/>
        </w:rPr>
        <w:t xml:space="preserve">ПК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FB0C4C">
        <w:rPr>
          <w:rFonts w:ascii="Times New Roman" w:hAnsi="Times New Roman" w:cs="Times New Roman"/>
          <w:sz w:val="28"/>
          <w:szCs w:val="28"/>
        </w:rPr>
        <w:t xml:space="preserve">  в</w:t>
      </w:r>
      <w:r w:rsidRPr="00FB0C4C">
        <w:rPr>
          <w:rFonts w:ascii="Times New Roman" w:hAnsi="Times New Roman" w:cs="Times New Roman"/>
          <w:sz w:val="28"/>
          <w:szCs w:val="28"/>
        </w:rPr>
        <w:t xml:space="preserve"> течение 10 суток со дня  его провозглашения. </w:t>
      </w:r>
      <w:r w:rsidRPr="00FB0C4C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3548" w:type="dxa"/>
        <w:tblInd w:w="-106" w:type="dxa"/>
        <w:tblLayout w:type="fixed"/>
        <w:tblLook w:val="00A0"/>
      </w:tblPr>
      <w:tblGrid>
        <w:gridCol w:w="8081"/>
        <w:gridCol w:w="5467"/>
      </w:tblGrid>
      <w:tr>
        <w:tblPrEx>
          <w:tblW w:w="13548" w:type="dxa"/>
          <w:tblInd w:w="-106" w:type="dxa"/>
          <w:tblLayout w:type="fixed"/>
          <w:tblLook w:val="00A0"/>
        </w:tblPrEx>
        <w:tc>
          <w:tcPr>
            <w:tcW w:w="8081" w:type="dxa"/>
          </w:tcPr>
          <w:p w:rsidR="00827BDA" w:rsidP="00D70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DA" w:rsidP="00D705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Копия верна:</w:t>
            </w:r>
          </w:p>
          <w:p w:rsidR="00827BDA" w:rsidRPr="00FB0C4C" w:rsidP="009621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мирового судьи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Э.А.Сахапова</w:t>
            </w:r>
          </w:p>
        </w:tc>
        <w:tc>
          <w:tcPr>
            <w:tcW w:w="5467" w:type="dxa"/>
          </w:tcPr>
          <w:p w:rsidR="00827BDA" w:rsidRPr="00FB0C4C" w:rsidP="00EB3A28">
            <w:pPr>
              <w:spacing w:after="0" w:line="240" w:lineRule="auto"/>
              <w:ind w:right="6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W w:w="13548" w:type="dxa"/>
          <w:tblInd w:w="-106" w:type="dxa"/>
          <w:tblLayout w:type="fixed"/>
          <w:tblLook w:val="00A0"/>
        </w:tblPrEx>
        <w:trPr>
          <w:trHeight w:val="3828"/>
        </w:trPr>
        <w:tc>
          <w:tcPr>
            <w:tcW w:w="8081" w:type="dxa"/>
          </w:tcPr>
          <w:p w:rsidR="00827BDA" w:rsidRPr="00FB0C4C" w:rsidP="00FB0C4C">
            <w:pPr>
              <w:pStyle w:val="BodyTextIndent"/>
              <w:suppressAutoHyphens/>
              <w:spacing w:after="0" w:line="240" w:lineRule="atLeast"/>
              <w:ind w:left="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827BDA" w:rsidRPr="00FB0C4C" w:rsidP="00EB3A28">
            <w:pPr>
              <w:widowControl w:val="0"/>
              <w:spacing w:after="0" w:line="240" w:lineRule="auto"/>
              <w:ind w:right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BDA" w:rsidRPr="00FB0C4C" w:rsidP="00AC6B97">
      <w:pPr>
        <w:suppressAutoHyphens/>
        <w:autoSpaceDN w:val="0"/>
        <w:spacing w:after="0" w:line="240" w:lineRule="auto"/>
        <w:ind w:right="3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827BDA" w:rsidRPr="00FB0C4C" w:rsidP="00EB3A28">
      <w:pPr>
        <w:tabs>
          <w:tab w:val="left" w:pos="10065"/>
        </w:tabs>
        <w:spacing w:after="0" w:line="240" w:lineRule="auto"/>
        <w:ind w:right="-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BDA" w:rsidRPr="00FB0C4C" w:rsidP="00EB3A28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7BDA" w:rsidRPr="00FB0C4C" w:rsidP="00EB3A28">
      <w:pPr>
        <w:widowControl w:val="0"/>
        <w:spacing w:after="0" w:line="240" w:lineRule="auto"/>
        <w:ind w:left="70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7BDA" w:rsidRPr="00FB0C4C" w:rsidP="00EB3A28">
      <w:pPr>
        <w:spacing w:after="12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BDA" w:rsidRPr="00FB0C4C" w:rsidP="00EB3A28">
      <w:pPr>
        <w:rPr>
          <w:sz w:val="28"/>
          <w:szCs w:val="28"/>
        </w:rPr>
      </w:pPr>
    </w:p>
    <w:sectPr w:rsidSect="00EB3A28">
      <w:footnotePr>
        <w:numRestart w:val="eachPage"/>
      </w:footnotePr>
      <w:pgSz w:w="11907" w:h="16840" w:code="9"/>
      <w:pgMar w:top="1134" w:right="850" w:bottom="1134" w:left="1701" w:header="720" w:footer="720" w:gutter="0"/>
      <w:pgNumType w:start="152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A2190A"/>
    <w:multiLevelType w:val="multilevel"/>
    <w:tmpl w:val="BA18E1F4"/>
    <w:styleLink w:val="WWNum17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A093D67"/>
    <w:multiLevelType w:val="hybridMultilevel"/>
    <w:tmpl w:val="13588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numRestart w:val="eachPage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05"/>
    <w:rsid w:val="00054103"/>
    <w:rsid w:val="00094C10"/>
    <w:rsid w:val="000A6613"/>
    <w:rsid w:val="000C3B78"/>
    <w:rsid w:val="000C556C"/>
    <w:rsid w:val="000E3E25"/>
    <w:rsid w:val="00132B3A"/>
    <w:rsid w:val="00160708"/>
    <w:rsid w:val="00160D91"/>
    <w:rsid w:val="00184E81"/>
    <w:rsid w:val="001D31E3"/>
    <w:rsid w:val="00203AED"/>
    <w:rsid w:val="00292F46"/>
    <w:rsid w:val="00367E9C"/>
    <w:rsid w:val="00442CD4"/>
    <w:rsid w:val="004752CC"/>
    <w:rsid w:val="0051075B"/>
    <w:rsid w:val="00571756"/>
    <w:rsid w:val="0059336D"/>
    <w:rsid w:val="005C119D"/>
    <w:rsid w:val="005F1E7A"/>
    <w:rsid w:val="005F79E6"/>
    <w:rsid w:val="00630D5F"/>
    <w:rsid w:val="007A6CF1"/>
    <w:rsid w:val="008169D2"/>
    <w:rsid w:val="00827BDA"/>
    <w:rsid w:val="008D629C"/>
    <w:rsid w:val="008E499A"/>
    <w:rsid w:val="0091262E"/>
    <w:rsid w:val="00926CA0"/>
    <w:rsid w:val="009621A5"/>
    <w:rsid w:val="00966DAB"/>
    <w:rsid w:val="0097109B"/>
    <w:rsid w:val="009B7075"/>
    <w:rsid w:val="009F6147"/>
    <w:rsid w:val="00A0063D"/>
    <w:rsid w:val="00A15895"/>
    <w:rsid w:val="00AB0723"/>
    <w:rsid w:val="00AC6B97"/>
    <w:rsid w:val="00AD71A6"/>
    <w:rsid w:val="00B62F63"/>
    <w:rsid w:val="00B66F51"/>
    <w:rsid w:val="00BC56C2"/>
    <w:rsid w:val="00BE48AF"/>
    <w:rsid w:val="00C83005"/>
    <w:rsid w:val="00C94AA6"/>
    <w:rsid w:val="00D705D9"/>
    <w:rsid w:val="00D97A9D"/>
    <w:rsid w:val="00E075E4"/>
    <w:rsid w:val="00E15404"/>
    <w:rsid w:val="00E34669"/>
    <w:rsid w:val="00E83BAF"/>
    <w:rsid w:val="00EB3A28"/>
    <w:rsid w:val="00F60381"/>
    <w:rsid w:val="00F62713"/>
    <w:rsid w:val="00FA57CA"/>
    <w:rsid w:val="00FB0C4C"/>
    <w:rsid w:val="00FE13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F2446EA-8197-4818-9CA7-D9984768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D5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7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7109B"/>
    <w:rPr>
      <w:rFonts w:ascii="Tahoma" w:hAnsi="Tahoma" w:cs="Tahoma"/>
      <w:sz w:val="16"/>
      <w:szCs w:val="16"/>
    </w:rPr>
  </w:style>
  <w:style w:type="paragraph" w:styleId="NoSpacing">
    <w:name w:val="No Spacing"/>
    <w:link w:val="a0"/>
    <w:uiPriority w:val="99"/>
    <w:qFormat/>
    <w:rsid w:val="00A15895"/>
    <w:rPr>
      <w:rFonts w:eastAsia="Times New Roman" w:cs="Calibri"/>
    </w:rPr>
  </w:style>
  <w:style w:type="paragraph" w:styleId="NormalWeb">
    <w:name w:val="Normal (Web)"/>
    <w:basedOn w:val="Normal"/>
    <w:uiPriority w:val="99"/>
    <w:rsid w:val="00A158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zh-CN"/>
    </w:rPr>
  </w:style>
  <w:style w:type="character" w:customStyle="1" w:styleId="a0">
    <w:name w:val="Без интервала Знак"/>
    <w:link w:val="NoSpacing"/>
    <w:uiPriority w:val="99"/>
    <w:locked/>
    <w:rsid w:val="00A15895"/>
    <w:rPr>
      <w:rFonts w:ascii="Calibri" w:hAnsi="Calibri" w:cs="Calibri"/>
      <w:sz w:val="22"/>
      <w:szCs w:val="22"/>
      <w:lang w:eastAsia="ru-RU"/>
    </w:rPr>
  </w:style>
  <w:style w:type="paragraph" w:customStyle="1" w:styleId="1">
    <w:name w:val="Обычный1"/>
    <w:uiPriority w:val="99"/>
    <w:rsid w:val="00A15895"/>
    <w:rPr>
      <w:rFonts w:eastAsia="Times New Roman" w:cs="Calibri"/>
      <w:sz w:val="24"/>
      <w:szCs w:val="24"/>
    </w:rPr>
  </w:style>
  <w:style w:type="character" w:customStyle="1" w:styleId="a1">
    <w:name w:val="Основной текст_"/>
    <w:link w:val="10"/>
    <w:uiPriority w:val="99"/>
    <w:locked/>
    <w:rsid w:val="00A15895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1"/>
    <w:uiPriority w:val="99"/>
    <w:rsid w:val="00A15895"/>
    <w:pPr>
      <w:shd w:val="clear" w:color="auto" w:fill="FFFFFF"/>
      <w:spacing w:after="300" w:line="240" w:lineRule="atLeast"/>
    </w:pPr>
    <w:rPr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rsid w:val="00E15404"/>
    <w:rPr>
      <w:color w:val="0000FF"/>
      <w:u w:val="single"/>
    </w:rPr>
  </w:style>
  <w:style w:type="paragraph" w:styleId="BodyTextIndent">
    <w:name w:val="Body Text Indent"/>
    <w:basedOn w:val="Normal"/>
    <w:link w:val="a2"/>
    <w:uiPriority w:val="99"/>
    <w:rsid w:val="008D629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8D629C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WWNum17">
    <w:name w:val="WWNum17"/>
    <w:rsid w:val="00C6367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