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65F7" w:rsidRPr="000265F7" w:rsidP="000265F7">
      <w:pPr>
        <w:spacing w:after="0" w:line="240" w:lineRule="auto"/>
        <w:contextualSpacing/>
        <w:jc w:val="right"/>
        <w:rPr>
          <w:rFonts w:ascii="Times New Roman" w:hAnsi="Times New Roman" w:cs="Times New Roman"/>
          <w:sz w:val="28"/>
          <w:szCs w:val="28"/>
        </w:rPr>
      </w:pPr>
      <w:r w:rsidRPr="000265F7">
        <w:rPr>
          <w:rFonts w:ascii="Times New Roman" w:hAnsi="Times New Roman" w:cs="Times New Roman"/>
          <w:sz w:val="28"/>
          <w:szCs w:val="28"/>
        </w:rPr>
        <w:t>дело № 1-12/2022</w:t>
      </w:r>
    </w:p>
    <w:p w:rsidR="000265F7" w:rsidRPr="000265F7" w:rsidP="000265F7">
      <w:pPr>
        <w:spacing w:after="0" w:line="240" w:lineRule="auto"/>
        <w:contextualSpacing/>
        <w:jc w:val="center"/>
        <w:rPr>
          <w:rFonts w:ascii="Times New Roman" w:hAnsi="Times New Roman" w:cs="Times New Roman"/>
          <w:sz w:val="28"/>
          <w:szCs w:val="28"/>
        </w:rPr>
      </w:pPr>
      <w:r w:rsidRPr="000265F7">
        <w:rPr>
          <w:rFonts w:ascii="Times New Roman" w:hAnsi="Times New Roman" w:cs="Times New Roman"/>
          <w:sz w:val="28"/>
          <w:szCs w:val="28"/>
        </w:rPr>
        <w:t>ПРИГОВОР</w:t>
      </w:r>
    </w:p>
    <w:p w:rsidR="000265F7" w:rsidRPr="000265F7" w:rsidP="000265F7">
      <w:pPr>
        <w:spacing w:after="0" w:line="240" w:lineRule="auto"/>
        <w:contextualSpacing/>
        <w:jc w:val="center"/>
        <w:rPr>
          <w:rFonts w:ascii="Times New Roman" w:hAnsi="Times New Roman" w:cs="Times New Roman"/>
          <w:sz w:val="28"/>
          <w:szCs w:val="28"/>
        </w:rPr>
      </w:pPr>
      <w:r w:rsidRPr="000265F7">
        <w:rPr>
          <w:rFonts w:ascii="Times New Roman" w:hAnsi="Times New Roman" w:cs="Times New Roman"/>
          <w:sz w:val="28"/>
          <w:szCs w:val="28"/>
        </w:rPr>
        <w:t>именем Российской Федерации</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17 марта 2022 г.                                                                    г. Зеленодольск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Республика Татарстан</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Мировой судья судебного участка №7 по Зеленодольскому судебному району Республики  Татарстан Р.А.  Асулбегова,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с участием государственного обвинителя  Р.Ш. Мулланурова</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подсудимого А.Ю. Харитонова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защитника Г.Ш. Зайнуллино</w:t>
      </w:r>
      <w:r>
        <w:rPr>
          <w:rFonts w:ascii="Times New Roman" w:hAnsi="Times New Roman" w:cs="Times New Roman"/>
          <w:sz w:val="28"/>
          <w:szCs w:val="28"/>
        </w:rPr>
        <w:t>й, представившего ордер № ***</w:t>
      </w:r>
      <w:r w:rsidRPr="000265F7">
        <w:rPr>
          <w:rFonts w:ascii="Times New Roman" w:hAnsi="Times New Roman" w:cs="Times New Roman"/>
          <w:sz w:val="28"/>
          <w:szCs w:val="28"/>
        </w:rPr>
        <w:t xml:space="preserve">,  удостоверение № </w:t>
      </w:r>
      <w:r>
        <w:rPr>
          <w:rFonts w:ascii="Times New Roman" w:hAnsi="Times New Roman" w:cs="Times New Roman"/>
          <w:sz w:val="28"/>
          <w:szCs w:val="28"/>
        </w:rPr>
        <w:t xml:space="preserve"> ***</w:t>
      </w:r>
      <w:r w:rsidRPr="000265F7">
        <w:rPr>
          <w:rFonts w:ascii="Times New Roman" w:hAnsi="Times New Roman" w:cs="Times New Roman"/>
          <w:sz w:val="28"/>
          <w:szCs w:val="28"/>
        </w:rPr>
        <w:t>,</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при секретаре  А.Г. Денисовой,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рассмотрев материалы уголовного дела в отношении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А</w:t>
      </w:r>
      <w:r>
        <w:rPr>
          <w:rFonts w:ascii="Times New Roman" w:hAnsi="Times New Roman" w:cs="Times New Roman"/>
          <w:sz w:val="28"/>
          <w:szCs w:val="28"/>
        </w:rPr>
        <w:t>.</w:t>
      </w:r>
      <w:r w:rsidRPr="000265F7">
        <w:rPr>
          <w:rFonts w:ascii="Times New Roman" w:hAnsi="Times New Roman" w:cs="Times New Roman"/>
          <w:sz w:val="28"/>
          <w:szCs w:val="28"/>
        </w:rPr>
        <w:t xml:space="preserve"> Ю</w:t>
      </w:r>
      <w:r>
        <w:rPr>
          <w:rFonts w:ascii="Times New Roman" w:hAnsi="Times New Roman" w:cs="Times New Roman"/>
          <w:sz w:val="28"/>
          <w:szCs w:val="28"/>
        </w:rPr>
        <w:t>.</w:t>
      </w:r>
      <w:r w:rsidRPr="000265F7">
        <w:rPr>
          <w:rFonts w:ascii="Times New Roman" w:hAnsi="Times New Roman" w:cs="Times New Roman"/>
          <w:sz w:val="28"/>
          <w:szCs w:val="28"/>
        </w:rPr>
        <w:t xml:space="preserve"> Харитонов, </w:t>
      </w:r>
      <w:r>
        <w:rPr>
          <w:rFonts w:ascii="Times New Roman" w:hAnsi="Times New Roman" w:cs="Times New Roman"/>
          <w:sz w:val="28"/>
          <w:szCs w:val="28"/>
        </w:rPr>
        <w:t xml:space="preserve"> «данные изъяты»</w:t>
      </w:r>
      <w:r w:rsidRPr="000265F7">
        <w:rPr>
          <w:rFonts w:ascii="Times New Roman" w:hAnsi="Times New Roman" w:cs="Times New Roman"/>
          <w:sz w:val="28"/>
          <w:szCs w:val="28"/>
        </w:rPr>
        <w:t xml:space="preserve">,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обвиняемого в совершении преступления,  предусмотренного частью 1 статьи 158 Уголовного кодекса Российской Федерации (далее УК РФ),</w:t>
      </w:r>
    </w:p>
    <w:p w:rsidR="000265F7" w:rsidRPr="000265F7" w:rsidP="000265F7">
      <w:pPr>
        <w:spacing w:after="0" w:line="240" w:lineRule="auto"/>
        <w:contextualSpacing/>
        <w:jc w:val="center"/>
        <w:rPr>
          <w:rFonts w:ascii="Times New Roman" w:hAnsi="Times New Roman" w:cs="Times New Roman"/>
          <w:sz w:val="28"/>
          <w:szCs w:val="28"/>
        </w:rPr>
      </w:pPr>
      <w:r w:rsidRPr="000265F7">
        <w:rPr>
          <w:rFonts w:ascii="Times New Roman" w:hAnsi="Times New Roman" w:cs="Times New Roman"/>
          <w:sz w:val="28"/>
          <w:szCs w:val="28"/>
        </w:rPr>
        <w:t>УСТАНОВИЛ:</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30 ноября 2021 г. в период времени с 15 час. 33 мин. до 15 час. 55 мин. А.Ю. Харитонов,  находясь в магазине «Спортмастер», принадлежащем ООО «Спортмастер», расположенном по адресу: РТ, г. Зеленодольск, ул. Королева, д. 1 «а», действуя умышленно, из корыстных побуждений, направленных на противоправное, безвозмездное изъятие и обращение чужого имущества в свою пользу, путём свободного доступа, тайно похитил принадлежащий ООО «Спортмастер»  мужские брюки фирмы Каппа артикул 110640-99 50 размер 50 стоимостью 2749,17 руб., после чего  с похищенным с места совершения преступления скрылся и распорядился им в дальнейшем по своему усмотрению.</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В результате своих умышленных преступных действий А.Ю. Харитонов причинил ООО «Спортмастер» материальный ущерб на сумму 2749,17  руб. без учета НДС.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Подсудимый А.Ю. Харитонов в судебном заседании вину в совершении преступления, предусмотренного  ч.1 ст. 158 УК РФ, признал, указав, что 30.11.2021 примерно в 15 часов вместе с другом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пришли в магазин «Спортмастер», он пошел смотреть брюки. Взяв две пары брюк, зашел в примерочную, где он решил похитить понравившиеся ему брюки, так как на брюках отсутствовали противокражные датчики. Свернув брюки и положив их себе под мышку, одев куртку, он вышел из примерочной, повесил вторые брюки обратно, и вместе с др</w:t>
      </w:r>
      <w:r>
        <w:rPr>
          <w:rFonts w:ascii="Times New Roman" w:hAnsi="Times New Roman" w:cs="Times New Roman"/>
          <w:sz w:val="28"/>
          <w:szCs w:val="28"/>
        </w:rPr>
        <w:t>угом вышел из магазина. О том, то он похитил брюки, ***</w:t>
      </w:r>
      <w:r w:rsidRPr="000265F7">
        <w:rPr>
          <w:rFonts w:ascii="Times New Roman" w:hAnsi="Times New Roman" w:cs="Times New Roman"/>
          <w:sz w:val="28"/>
          <w:szCs w:val="28"/>
        </w:rPr>
        <w:t xml:space="preserve"> не сообщил. Позже он вернулся в магазин, что бы купить обувь и в магазине его задержали сотрудники полиции. По его просьбе,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принес похищенные брюки в магазин, оставил их у охранника на первом этаже торгового центра. В содеянном раскаивается.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По ходатайству государственного обвинителя и с согласия участников судебного разбирательства были оглашены показания неявившегося представителя потерпевшего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из которых следует, что она работает в </w:t>
      </w:r>
      <w:r w:rsidRPr="000265F7">
        <w:rPr>
          <w:rFonts w:ascii="Times New Roman" w:hAnsi="Times New Roman" w:cs="Times New Roman"/>
          <w:sz w:val="28"/>
          <w:szCs w:val="28"/>
        </w:rPr>
        <w:t xml:space="preserve">должности директора магазина «Спортмастер» с 19.02.2021, по роду своей деятельноти ей стало известно, что 30.11.2021 в период времени с 15 час. 33 мин. до 15 час. 55 мин. из торгового зала магазина «Спортмастер» было совершено хищение мужских брюк фирмы «Каппа»  размер 50. Продавец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в примерочной обнаружила ярлыки от мужских брюк фирмы Каппа. Начальник отдела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при просмотре видеозаписи обнаружила, что в магазин зашли два молодых человека, один из них взял со стеллажа спортивные брюки марки «Каппа», прошел в примерочную, затем вышел из примерочной и взял еще одни брюки данной фирмы. Через некоторое время он вышел из примерочной, повесил одни брюки обратно на стеллаж, и далее оба парня направились на выход, миновали кассовую зону, не оплатив товар. Скриншоты фотографий парней она направила в рабочую группу в «Ватсапе».  Примерно в 17 часов, находясь в торговом зале, она увидела парня, похожего на похитившего товар, о чем она сообщила </w:t>
      </w:r>
      <w:r>
        <w:rPr>
          <w:rFonts w:ascii="Times New Roman" w:hAnsi="Times New Roman" w:cs="Times New Roman"/>
          <w:sz w:val="28"/>
          <w:szCs w:val="28"/>
        </w:rPr>
        <w:t xml:space="preserve"> ***</w:t>
      </w:r>
      <w:r w:rsidRPr="000265F7">
        <w:rPr>
          <w:rFonts w:ascii="Times New Roman" w:hAnsi="Times New Roman" w:cs="Times New Roman"/>
          <w:sz w:val="28"/>
          <w:szCs w:val="28"/>
        </w:rPr>
        <w:t>, которая, опознав парня, вызвала участкого и парень был задержан. Похищены были  мужские брюки фирмы «Каппа» черного цвета размер 50 стоимостью 2749,17 руб. без учета НДС, которые позже кто-то принес и оставил охраннику на первом этаже торгового центра. На привлечении к уголовной ответственности лица, совершившего хищение товара, настаивает. (л.д. 59-60).</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По ходатайству государственного обвинителя и с согласия участников судебного разбирательства были оглашены показания неявившегося  свидетеля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из которых следует, что она работает начальником отдела магазина «Спортмастер», в её обязанности входит контроль за работой в торговом зале, качеством обслуживания. 30.11.2021 она обнаружила в примерочной на полу бирки и вырванные вшитые ярлыки от джемпера торговой марки «Каппа».  В это же время продавец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сообщила ей, что в соседней примерочной она обнаружила ярлыки от спортивных штанов фирмы «Каппа».  При просмотре видеозаписи она обнаружила, что в магазин зашли два молодых человека, один из них взял со стеллажа спортивные брюки марки «Каппа», прошел в примерочную, затем вышел из примерочной и взял еще одни брюки данной фирмы. Через некоторое время он вышел из примерочной, повесил одни брюки обратно на стеллаж. Далее оба парня направились на выход, миновали кассовую зону, не оплатив товар. Похищены были  мужские брюки фирмы «Каппа» черного цвета размер 50 стоимостью 2749,17 руб. без учета НДС, о чем она сообщила в полицию. (л.д. 70-72).</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По ходатайству государственного обвинителя и с согласия участников судебного разбирательства были оглашены показания неявившегося  свидетеля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которая дала показания, аналогичные  показаниям свидетеля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(л.д. 75-77).</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По ходатайству государственного обвинителя и с согласия участников судебного разбирательства были оглашены показания неявившегося свидетеля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из которых следует, что  он является участковым уполномоченным полиции Отдела УУП и ПДН Отдела МВД России по </w:t>
      </w:r>
      <w:r w:rsidRPr="000265F7">
        <w:rPr>
          <w:rFonts w:ascii="Times New Roman" w:hAnsi="Times New Roman" w:cs="Times New Roman"/>
          <w:sz w:val="28"/>
          <w:szCs w:val="28"/>
        </w:rPr>
        <w:t xml:space="preserve">Зеленодольскому району. 30.11.2021 он получил сообщение о том, что в магазине «Спортмастер» находится молодой человек, который совершил хищение в магазине. Прибыв в магазин с УУП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сотрудник магазина «Спортмастер» показала на молодого человека и сообщила, что данный парень причастен к совершению одного из хищений в магазине: мужских брюк фирмы «Каппа» и мужского джемпера фирмы «Каппа».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сначала говорил, что к хищению не имеет отношения. После просмотра видеозаписи признался в хищении мужских брюк фирмы «Каппа».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позвонил кому-то по телефону и через некоторое время принесли похищенные им мужские брюки фирмы «Каппа», которые были оставлены у охранника при входе в торговый центр. (л.д. 81, 82).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 По ходатайству государственного обвинителя и с согласия участников судебного разбирательства были оглашены показания неявившегося свидетеля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который дал показания, аналогичные  показаниям свидетеля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(л.д. 68, 69).</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По ходатайству государственного обвинителя и с согласия участников судебного разбирательства были оглашены показания неявившегося  свидетеля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из которых следует, что 30.11.2021 вместе с другом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пришли в магазин «Спортмастер».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пошел смотреть обувь, а он стал смотреть джемпера и похитил джемпер фирмы «Каппа».  Из магазина они вышли вместе, о том, что он похитил джемпер,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не говорил.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ему рассказал о том, как он похитил в магазине «Спортмастер» спортивные брюки: положил под мышку и сверху надел куртку. Находясь дома, Саше пришло сообщение о поступлении зарплаты и он ушел в магазин «Спортмастер», что бы купить обувь. Через некоторое время Саша позвонил ему, сообщил о задержании  и попросил  принести похищенные брюки. Испугавшись зайти в магазин, похищенные другом брюки он оставил у охранника  торгового центра (л.д. 46, 47).</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   Кроме того,  вина А.Ю. Харитонова в совершении преступления подтверждается так же и другими доказательствами,  исследованными в судебном заседании: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xml:space="preserve">-заявлением начальника отдела магазина «Спортмастер» </w:t>
      </w:r>
      <w:r>
        <w:rPr>
          <w:rFonts w:ascii="Times New Roman" w:hAnsi="Times New Roman" w:cs="Times New Roman"/>
          <w:sz w:val="28"/>
          <w:szCs w:val="28"/>
        </w:rPr>
        <w:t xml:space="preserve"> ***</w:t>
      </w:r>
      <w:r w:rsidRPr="000265F7">
        <w:rPr>
          <w:rFonts w:ascii="Times New Roman" w:hAnsi="Times New Roman" w:cs="Times New Roman"/>
          <w:sz w:val="28"/>
          <w:szCs w:val="28"/>
        </w:rPr>
        <w:t xml:space="preserve">, в котором просит привлечь к ответственности неизвестное ей лицо, которое 30.11.2021 в период времени с 15 часов 33 минут до 15 часов 55 минут похитило имущество, принадлежащее ООО «Спортмастер»- </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брюки мужские черные размере 50 стоимостью 2749,17 руб. (л.д.-5);</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-сообщением, поступившим 30.11.2021 в 18 часов 38 минуты в дежурную часть Отдела МВД России по Зеленодольскому району об обнаружении хищения мужских брюк (л.д. 4);</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протоколом осмотра места происшествия от 30.11.2021, согласно которому осмотр проведен в магазине «Спортмастер», расположенном по адресу: РТ, гор. Зеленодольск, ул. Королева, д. 1 «а». Установлено место и способ совершения преступления. В ходе осмотра места происшествия были изъяты  видеозапись, бирка от мужских брюк фирмы «Каппа»  (л.д. 6-11);</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справкой, согласно которой ущерб, причиненный ООО «Спортмастер» от  хищения  составляет 2749,17 рубля без учета НДС (л.д.-13);</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копией товарной накладной ЦП-42804441 от 11.09.2021 (л.д. 14-15);</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протоколом осмотра предметов от 09.12.2021 (л.д. 38-42);</w:t>
      </w:r>
    </w:p>
    <w:p w:rsidR="000265F7" w:rsidRPr="000265F7" w:rsidP="000265F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п</w:t>
      </w:r>
      <w:r w:rsidRPr="000265F7">
        <w:rPr>
          <w:rFonts w:ascii="Times New Roman" w:hAnsi="Times New Roman" w:cs="Times New Roman"/>
          <w:sz w:val="28"/>
          <w:szCs w:val="28"/>
        </w:rPr>
        <w:t>остановлением о признании и приобщении к уголовному делу вещественных доказательств от 09.12.2021, которым  признаны в качестве вещественных доказательств и приобщены к материалам уголовного дела №12101920029001963 СDдиск с видеозаписями с камер видеонаблюдения магазина «Спортмастер» (л.д.43);</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протоколом осмотра предметов от 21.12.2021 (л.д. 62-65);</w:t>
      </w:r>
    </w:p>
    <w:p w:rsidR="000265F7" w:rsidRPr="000265F7" w:rsidP="000265F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п</w:t>
      </w:r>
      <w:r w:rsidRPr="000265F7">
        <w:rPr>
          <w:rFonts w:ascii="Times New Roman" w:hAnsi="Times New Roman" w:cs="Times New Roman"/>
          <w:sz w:val="28"/>
          <w:szCs w:val="28"/>
        </w:rPr>
        <w:t>остановлением о признании и приобщении к уголовному делу вещественных доказательств от 21.12.2021, которым  признаны в качестве вещественных доказательств и приобщены к материалам уголовного дела №12101920029001963 бирка от мужских брюк фирмы «Каппа» размер 50 (л.д. 66);</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 протоколом осмотра предметов от 30.12.2021 (л.д. 48-50);</w:t>
      </w:r>
    </w:p>
    <w:p w:rsidR="000265F7" w:rsidRPr="000265F7" w:rsidP="000265F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п</w:t>
      </w:r>
      <w:r w:rsidRPr="000265F7">
        <w:rPr>
          <w:rFonts w:ascii="Times New Roman" w:hAnsi="Times New Roman" w:cs="Times New Roman"/>
          <w:sz w:val="28"/>
          <w:szCs w:val="28"/>
        </w:rPr>
        <w:t>остановлением о признании и приобщении к уголовному делу вещественных доказательств от 30.12.2021, которым  признаны в качестве вещественных доказательств и приобщены к материалам уголовного дела №12101920029001963  мужские брюки фирмы «Каппа» размер 50 (л.д. 51);</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ab/>
        <w:t xml:space="preserve">        -распиской о получении представителем потерпевшего ООО «Спортмастер»  мужских брюк фирмы «Каппа» размер 50 (л.д.-55).</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Принимая во внимание, что совокупностью исследованных в судебном заседании доказательств, вина подсудимого А.Ю. Харитонова в совершении преступления доказана полностью, мировой судья квалифицирует действия подсудимого как преступление, предусмотренное ч. 1 ст. 158  УК РФ - кража, то есть тайное хищение чужого имущества.</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Назначая наказание подсудимому, суд учитывает характер и степень общественной опасности совершенного преступления, данные о личности подсудимого, состояние его здоровья и здоровья его близких родственников, обстоятельства, смягчающие  наказание, а так же влияние назначенного наказания на исправление подсудимого и условия жизни его семьи.</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Обстоятельствами, смягчающими наказание подсудимого А.Ю. Харитонова, мировой судья учитывает в соответствии с п. «к» ч. 1 ст. 61 УК РФ – добровольное возмещение имущественного ущерба,  а так же на основании ч. 2 ст. 61 УК РФ  признание вины подсудимого.</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Обстоятельств, отягчающих наказание</w:t>
      </w:r>
      <w:r>
        <w:rPr>
          <w:rFonts w:ascii="Times New Roman" w:hAnsi="Times New Roman" w:cs="Times New Roman"/>
          <w:sz w:val="28"/>
          <w:szCs w:val="28"/>
        </w:rPr>
        <w:t xml:space="preserve"> подсудимому в соответствии со </w:t>
      </w:r>
      <w:r w:rsidRPr="000265F7">
        <w:rPr>
          <w:rFonts w:ascii="Times New Roman" w:hAnsi="Times New Roman" w:cs="Times New Roman"/>
          <w:sz w:val="28"/>
          <w:szCs w:val="28"/>
        </w:rPr>
        <w:t>ст. 63 УК РФ, не усматривается.</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Суд не признает указанные смягчающие обстоятельства исключительными и назначает наказание А.Ю. Харитонову без применения положений ст. 64 УК РФ в виде штрафа.</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При назначении наказания подсудимому  суд принимает во внимание, что он на учете у врача-нарколога и врача-психиатра не состоит, по месту жительства характеризуется  удовлетворительно, по прежнему месту работы характеризуется положительно.</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Процессуальные издержки в сумме 3000,00 руб., подлежащие выплате адвокату, назначенному в порядке ст. 50 УПК РФ, подлежат взысканию  в доход государства  с подсудимого А.Ю. Харитонова, поскольку подсудимый не отказывался от помощи защитника, является трудоспособным в силу возраста и здоровья, что позволяет ему трудиться  и получать доход, на иждивении малолетних детей и иных нетрудоспособных лиц, которых  он должен содержать в силу закона, подсудимый не имеет.</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На основании изложенного и руководствуясь ст. ст.  304, 307-309 УПК РФ, мировой судья</w:t>
      </w:r>
    </w:p>
    <w:p w:rsidR="000265F7" w:rsidRPr="000265F7" w:rsidP="000265F7">
      <w:pPr>
        <w:spacing w:after="0" w:line="240" w:lineRule="auto"/>
        <w:contextualSpacing/>
        <w:jc w:val="center"/>
        <w:rPr>
          <w:rFonts w:ascii="Times New Roman" w:hAnsi="Times New Roman" w:cs="Times New Roman"/>
          <w:sz w:val="28"/>
          <w:szCs w:val="28"/>
        </w:rPr>
      </w:pPr>
      <w:r w:rsidRPr="000265F7">
        <w:rPr>
          <w:rFonts w:ascii="Times New Roman" w:hAnsi="Times New Roman" w:cs="Times New Roman"/>
          <w:sz w:val="28"/>
          <w:szCs w:val="28"/>
        </w:rPr>
        <w:t>ПРИГОВОРИЛ:</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А</w:t>
      </w:r>
      <w:r>
        <w:rPr>
          <w:rFonts w:ascii="Times New Roman" w:hAnsi="Times New Roman" w:cs="Times New Roman"/>
          <w:sz w:val="28"/>
          <w:szCs w:val="28"/>
        </w:rPr>
        <w:t>.</w:t>
      </w:r>
      <w:r w:rsidRPr="000265F7">
        <w:rPr>
          <w:rFonts w:ascii="Times New Roman" w:hAnsi="Times New Roman" w:cs="Times New Roman"/>
          <w:sz w:val="28"/>
          <w:szCs w:val="28"/>
        </w:rPr>
        <w:t xml:space="preserve"> Ю</w:t>
      </w:r>
      <w:r>
        <w:rPr>
          <w:rFonts w:ascii="Times New Roman" w:hAnsi="Times New Roman" w:cs="Times New Roman"/>
          <w:sz w:val="28"/>
          <w:szCs w:val="28"/>
        </w:rPr>
        <w:t xml:space="preserve">. </w:t>
      </w:r>
      <w:r w:rsidRPr="000265F7">
        <w:rPr>
          <w:rFonts w:ascii="Times New Roman" w:hAnsi="Times New Roman" w:cs="Times New Roman"/>
          <w:sz w:val="28"/>
          <w:szCs w:val="28"/>
        </w:rPr>
        <w:t>Харитонова признать  виновным  в совершении  преступления, предусмотренного  частью 1 статьи 158 Уголовного кодекса Российской Федерации и назначить ему  наказание в виде  штрафа в размере 8000 (восемь тысяч) рублей.</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Реквизиты для оплаты штрафа: Получатель УФК по Республике Татарстан (ОМВД РФ по Зеленодольскому району), ИНН 1648003525, КПП 164801001,  счет получателя платежа 03100643000000011100, БИК 019205400, ОКТМО 92628101, КБК 18811603125010000140                                                                                                                                                     Отделение - НБ Республика Татарстан/УФК по Республике Татарстан, наименование платежа уголовный штраф, ФИО Харитонов А</w:t>
      </w:r>
      <w:r>
        <w:rPr>
          <w:rFonts w:ascii="Times New Roman" w:hAnsi="Times New Roman" w:cs="Times New Roman"/>
          <w:sz w:val="28"/>
          <w:szCs w:val="28"/>
        </w:rPr>
        <w:t>.</w:t>
      </w:r>
      <w:r w:rsidRPr="000265F7">
        <w:rPr>
          <w:rFonts w:ascii="Times New Roman" w:hAnsi="Times New Roman" w:cs="Times New Roman"/>
          <w:sz w:val="28"/>
          <w:szCs w:val="28"/>
        </w:rPr>
        <w:t xml:space="preserve"> Ю</w:t>
      </w:r>
      <w:r>
        <w:rPr>
          <w:rFonts w:ascii="Times New Roman" w:hAnsi="Times New Roman" w:cs="Times New Roman"/>
          <w:sz w:val="28"/>
          <w:szCs w:val="28"/>
        </w:rPr>
        <w:t>.</w:t>
      </w:r>
      <w:r w:rsidRPr="000265F7">
        <w:rPr>
          <w:rFonts w:ascii="Times New Roman" w:hAnsi="Times New Roman" w:cs="Times New Roman"/>
          <w:sz w:val="28"/>
          <w:szCs w:val="28"/>
        </w:rPr>
        <w:t>, номер уголовного дела 12101920029001963.</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Вещественные доказательства по уголовному делу: бирку от мужских брюк, СD диск с видеозаписью хранить при уголовном деле №12101920029001963;</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-мужские брюки фирмы «Каппа» считать возвращенными представителю потерпевшего ООО «Спортмастер».</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Взыскать с Александра Ю</w:t>
      </w:r>
      <w:r>
        <w:rPr>
          <w:rFonts w:ascii="Times New Roman" w:hAnsi="Times New Roman" w:cs="Times New Roman"/>
          <w:sz w:val="28"/>
          <w:szCs w:val="28"/>
        </w:rPr>
        <w:t>.</w:t>
      </w:r>
      <w:r w:rsidRPr="000265F7">
        <w:rPr>
          <w:rFonts w:ascii="Times New Roman" w:hAnsi="Times New Roman" w:cs="Times New Roman"/>
          <w:sz w:val="28"/>
          <w:szCs w:val="28"/>
        </w:rPr>
        <w:t xml:space="preserve"> Х</w:t>
      </w:r>
      <w:r>
        <w:rPr>
          <w:rFonts w:ascii="Times New Roman" w:hAnsi="Times New Roman" w:cs="Times New Roman"/>
          <w:sz w:val="28"/>
          <w:szCs w:val="28"/>
        </w:rPr>
        <w:t xml:space="preserve">. </w:t>
      </w:r>
      <w:r w:rsidRPr="000265F7">
        <w:rPr>
          <w:rFonts w:ascii="Times New Roman" w:hAnsi="Times New Roman" w:cs="Times New Roman"/>
          <w:sz w:val="28"/>
          <w:szCs w:val="28"/>
        </w:rPr>
        <w:t>в доход федеральнного бюджета  Российской Федерации процессуальные издержки, связанные с осуществлением его защиты в ходе судебного разбирательства, в сумме 3000,00 (три тысячи) рублей.</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Меру пресечения А.Ю. Харитонову до вступления приговора в законную силу оставить прежнюю - подписку о невыезде и надлежащем поведении.</w:t>
      </w: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Приговор  может быть обжалован в апелляционном порядке в Зеленодольский городской суд РТ в течение 10 суток со дня его провозглашения. В случае подачи ап</w:t>
      </w:r>
      <w:r>
        <w:rPr>
          <w:rFonts w:ascii="Times New Roman" w:hAnsi="Times New Roman" w:cs="Times New Roman"/>
          <w:sz w:val="28"/>
          <w:szCs w:val="28"/>
        </w:rPr>
        <w:t xml:space="preserve">елляционной жалобы, осужденный </w:t>
      </w:r>
      <w:r w:rsidRPr="000265F7">
        <w:rPr>
          <w:rFonts w:ascii="Times New Roman" w:hAnsi="Times New Roman" w:cs="Times New Roman"/>
          <w:sz w:val="28"/>
          <w:szCs w:val="28"/>
        </w:rPr>
        <w:t>вправе в тот же срок ходатайствовать о своем участии в рассмотрении уголовного дела  судом апелляционной инстанции.</w:t>
      </w:r>
    </w:p>
    <w:p w:rsidR="000265F7" w:rsidRPr="000265F7" w:rsidP="000265F7">
      <w:pPr>
        <w:spacing w:after="0" w:line="240" w:lineRule="auto"/>
        <w:contextualSpacing/>
        <w:jc w:val="both"/>
        <w:rPr>
          <w:rFonts w:ascii="Times New Roman" w:hAnsi="Times New Roman" w:cs="Times New Roman"/>
          <w:sz w:val="28"/>
          <w:szCs w:val="28"/>
        </w:rPr>
      </w:pPr>
    </w:p>
    <w:p w:rsidR="000265F7" w:rsidRPr="000265F7" w:rsidP="000265F7">
      <w:pPr>
        <w:spacing w:after="0" w:line="240" w:lineRule="auto"/>
        <w:contextualSpacing/>
        <w:jc w:val="both"/>
        <w:rPr>
          <w:rFonts w:ascii="Times New Roman" w:hAnsi="Times New Roman" w:cs="Times New Roman"/>
          <w:sz w:val="28"/>
          <w:szCs w:val="28"/>
        </w:rPr>
      </w:pPr>
    </w:p>
    <w:p w:rsidR="000265F7"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Мировой судья судебного участка  №7</w:t>
      </w:r>
    </w:p>
    <w:p w:rsidR="00D70A2A" w:rsidRPr="000265F7" w:rsidP="000265F7">
      <w:pPr>
        <w:spacing w:after="0" w:line="240" w:lineRule="auto"/>
        <w:contextualSpacing/>
        <w:jc w:val="both"/>
        <w:rPr>
          <w:rFonts w:ascii="Times New Roman" w:hAnsi="Times New Roman" w:cs="Times New Roman"/>
          <w:sz w:val="28"/>
          <w:szCs w:val="28"/>
        </w:rPr>
      </w:pPr>
      <w:r w:rsidRPr="000265F7">
        <w:rPr>
          <w:rFonts w:ascii="Times New Roman" w:hAnsi="Times New Roman" w:cs="Times New Roman"/>
          <w:sz w:val="28"/>
          <w:szCs w:val="28"/>
        </w:rPr>
        <w:t>по Зеленодольскому судебному району РТ                     Р.А. Асулбегова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59"/>
    <w:rsid w:val="000265F7"/>
    <w:rsid w:val="003D1259"/>
    <w:rsid w:val="00770CEA"/>
    <w:rsid w:val="00D70A2A"/>
    <w:rsid w:val="00DB6D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