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4729D9"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  <w:t>ИД: 16MS0152-01-2021-00347-84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  <w:lang w:eastAsia="ru-RU"/>
        </w:rPr>
      </w:pP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Pr="0047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Р И Г О В О Р        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1-9/1/2022</w:t>
      </w:r>
    </w:p>
    <w:p w:rsidR="004729D9" w:rsidRPr="004729D9" w:rsidP="004729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 Федерации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18 апреля 2022 года                                                   село Старое Дрожжаное     </w:t>
      </w:r>
    </w:p>
    <w:p w:rsidR="004729D9" w:rsidRPr="004729D9" w:rsidP="00472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Дрожжановского района</w:t>
      </w:r>
    </w:p>
    <w:p w:rsidR="004729D9" w:rsidRPr="004729D9" w:rsidP="00472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Татарстан                                                      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Мировой судья судебного участка № 1 по Дрожжановскому судебному  району Республики Татарстан      Яфизова З.Р., 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государственного обвинителя  заместителя прокурора   Дрожжановского района РТ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Корухова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В.С., подсудимого, гражданского ответчика Мишкина М.А., адвоката защитника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Дамаевой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удостоверение №1769   ордер № 254181 выдан   6 апреля 2022 года Адвокатской конторой   Дрожжановского района  РТ,  при секретаре 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Нафиеве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Л.Р., рассмотрев в судебном заседании уголовное дело в отношении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Мишкина М</w:t>
      </w:r>
      <w:r w:rsidR="008C40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C40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400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обвиняемого в совершении преступлений, предусмотренных    ч.1 ст.159 УК РФ и  ч.1 ст.159 УК РФ  </w:t>
      </w:r>
    </w:p>
    <w:p w:rsidR="004729D9" w:rsidRPr="004729D9" w:rsidP="00472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установил: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729D9" w:rsidRPr="004729D9" w:rsidP="0047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31мая 2021 года примерно в 00 часов 35 минут, Мишкин М.А., находясь в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4008">
        <w:rPr>
          <w:rFonts w:ascii="Times New Roman" w:eastAsia="Times New Roman" w:hAnsi="Times New Roman" w:cs="Times New Roman"/>
          <w:sz w:val="26"/>
          <w:szCs w:val="26"/>
          <w:lang w:eastAsia="ar-SA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точное место дознанием не установлено,  используя абонентский номер оператора сотовой связи </w:t>
      </w:r>
      <w:r w:rsidR="008C4008">
        <w:rPr>
          <w:rFonts w:ascii="Times New Roman" w:eastAsia="Times New Roman" w:hAnsi="Times New Roman" w:cs="Times New Roman"/>
          <w:sz w:val="26"/>
          <w:szCs w:val="26"/>
          <w:lang w:eastAsia="ar-SA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, вышел в сеть Интернет, где на официальном сайте www.lime-zaim.ru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» с прямым умыслом на хищение денежных средств, принадлежащих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», заполнил анкету,  используя паспортные данные </w:t>
      </w:r>
      <w:r w:rsidR="008C4008">
        <w:rPr>
          <w:rFonts w:ascii="Times New Roman" w:eastAsia="Times New Roman" w:hAnsi="Times New Roman" w:cs="Times New Roman"/>
          <w:sz w:val="26"/>
          <w:szCs w:val="26"/>
          <w:lang w:eastAsia="ar-SA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который не знал о преступных действиях Мишкина М.А.,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путем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обмана оформил заявку на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размере 15 500 рублей, в тот же день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одобрило предоставление займа в сумме 15 500 рублей на срок 56 дней под 361,347 % годовых, денежные средства были зачислены на банковскую карту </w:t>
      </w:r>
      <w:r w:rsidR="008C4008">
        <w:rPr>
          <w:rFonts w:ascii="Times New Roman" w:eastAsia="Times New Roman" w:hAnsi="Times New Roman" w:cs="Times New Roman"/>
          <w:sz w:val="26"/>
          <w:szCs w:val="26"/>
          <w:lang w:eastAsia="ar-SA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принадлежащую Мишкину М.А. Указанными денежными средствами Мишкин М.А. распорядился по своему усмотрению, причинив 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материальный ущерб на сумму 15 500 рублей.  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Кроме того, 17 июня 2021года примерно в 19 часов 37 минут, Мишкин М.А., находясь в </w:t>
      </w:r>
      <w:r w:rsidR="008C4008">
        <w:rPr>
          <w:rFonts w:ascii="Times New Roman" w:eastAsia="Times New Roman" w:hAnsi="Times New Roman" w:cs="Times New Roman"/>
          <w:sz w:val="26"/>
          <w:szCs w:val="26"/>
          <w:lang w:eastAsia="ar-SA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точное место дознанием не установлено,  используя абонентский номер оператора сотовой связи </w:t>
      </w:r>
      <w:r w:rsidR="008C4008">
        <w:rPr>
          <w:rFonts w:ascii="Times New Roman" w:eastAsia="Times New Roman" w:hAnsi="Times New Roman" w:cs="Times New Roman"/>
          <w:sz w:val="26"/>
          <w:szCs w:val="26"/>
          <w:lang w:eastAsia="ar-SA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, вышел в сеть Интернет, где на официальном сайте www.zaymer.ru 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» с прямым умыслом на хищение денежных средств, принадлежащих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», заполнил анкету,  используя паспортные данные </w:t>
      </w:r>
      <w:r w:rsidR="008C4008">
        <w:rPr>
          <w:rFonts w:ascii="Times New Roman" w:eastAsia="Times New Roman" w:hAnsi="Times New Roman" w:cs="Times New Roman"/>
          <w:sz w:val="26"/>
          <w:szCs w:val="26"/>
          <w:lang w:eastAsia="ar-SA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который не знал о преступных действиях Мишкина М.А.,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путем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обмана оформил заявку на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размере 10 000 рублей, в тот же день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одобрило предоставление займа в размере 10 000 рублей на срок 30 дней под 1 % в день, денежные средства были зачислены на банковскую карту </w:t>
      </w:r>
      <w:r w:rsidR="008C4008">
        <w:rPr>
          <w:rFonts w:ascii="Times New Roman" w:eastAsia="Times New Roman" w:hAnsi="Times New Roman" w:cs="Times New Roman"/>
          <w:sz w:val="26"/>
          <w:szCs w:val="26"/>
          <w:lang w:eastAsia="ar-SA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принадлежащую Мишкину М.А. Указанными денежными средствами Мишкин М.А. распорядился по своему усмотрению, причинив 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» материальный ущерб на сумму 10 000 рублей.</w:t>
      </w:r>
    </w:p>
    <w:p w:rsidR="004729D9" w:rsidRPr="004729D9" w:rsidP="004729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судебном заседании   Мишкин М.А.  вину   признал, от дачи показаний отказался. Исковые требования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о взыскании 38750 руб. и исковые требования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 взыскании 20910 руб.25 коп. признал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частично,  пояснил, что оплатил в пользу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10000 руб., в пользу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15500 руб.   Из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оглашенных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 показаний  Мишкина М.А. следует, что  после 09.05.2021,   поехал вместе с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«свидетелем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</w:t>
      </w:r>
      <w:r w:rsidR="0056491A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на заработки в Московскую область.   Для оформления пропуска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</w:t>
      </w:r>
      <w:r w:rsidR="0056491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себе, он   сфотографировал паспорт, СНИЛС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фотографии с данными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остались у него в памяти телефона.   Так как у него были долги, ему нужны были деньги. 16.05.2021  в интернете  увидел рекламу, как получить быстро кредит.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ссылке, где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регистрацию через интернет сайт www.zaymer.ru. и оформил кредит на имя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  указал данные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на себя оформить кредит не получалось.     При регистрации   указал свою банковскую карту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, свой абонентский номер  телефона. После регистрации ему на   телефон приходили смс-сообщения с кодом подтверждения, который  он вводил, и ему перечислялись денежные средства. Размер данного кредита не помнит. 21.05.2021  через сбербанк онлайн перечислил обратно денежные средства и погасил данный кредит. Таким образом, 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оформлял кредиты 21, 25, 31 мая 2021 года. Данные кредиты  он погашал сразу же.  Затем они поехали на другой строительный объект, который расположен в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куда также приехали 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«свидетель 6»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«свидетель 1»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31.05.2021 ему пришло смс-сообщение, где было указано, что можно оформить кредит. Тогда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ссылке, указанной в сообщении. И на сайте www.lime-zaim.ru, использовав данные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подал заявку на кредит.  Ему  кредит одобрили на сумму 15 500 рублей. При регистрации   снова указал свою банковскую карту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свои абонентские номера. На указанную банковскую карту ему перечислили денежные средства в размере 15 500 рублей. Из этой суммы  частями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перевел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денежные средства своей знакомой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</w:t>
      </w:r>
      <w:r w:rsidR="000D6DA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номеру телефона,   сначала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перевел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ей  11 000 рублей, затем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6890 и 3900 рублей. Половину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переведенной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суммы </w:t>
      </w:r>
      <w:r w:rsidR="00EF76E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«свидетель 4»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ей обратно перевела.     17.06.2021 он решил также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очередной раз оформить кредит. Для этого подал заявку на сайте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».   Кредит одобрили в размере 10 000 рублей. Денежные средства были перечислены на его банковскую карту. Кредит, который  оформил 31.05.2021 в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оплатить не смог, так как не было денег. 19.06.2021   поехал домой,   20.06.2021   потерял в г. Ульяновске   сотовый телефон марки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которым  пользовался все время, и на котором были установлен абонентский номер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Номер был оформлен на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</w:t>
      </w:r>
      <w:r w:rsidR="000D6DA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несколько лет назад.    После утраты телефона и сим-карты, у него пропали реквизиты для оплаты кредитов, которые были у него в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связи с чем   не смог погасить указанные кредиты. Электронная почта 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его аккаунтом в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Google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сервисе, где он регистрировался когда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покупал телефон (л.д.156-161)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D6DA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видетель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 пояснил, что   он получал письма о необходимости погашения задолженности по договорам займа которых он не заключал. Паспорт Мишкину не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передавал,размер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по договорам займа не знает. Из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оглашенных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показаний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«свидетель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следует, что   мае 2021 года,   с Мишкиным М.А.,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</w:t>
      </w:r>
      <w:r w:rsidR="000D6DAA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работал в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Примерно 29.09.2021 ему пришло письмо-уведомление от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коллекторского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агентства ООО «EVEREST» о подготовке иска. Согласно уведомлению, у него перед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имеется задолженность в размере 28 138 рублей 94 копеек по договору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Однако данный договор он не заключал,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 в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не получал.  По телефону    ему сообщили о том, что на его паспортные данные 31.05.2021 был оформлен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Кроме того там был указанный абонентский номер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электронная почта с данными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Каким образом оформлялся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 не может сказать. Он на электронной почте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регистрировался, и никого не просил об этом. От сотрудников полиции ОМВД России по Дрожжановскому району  стало также известно, что на его имя был также оформлен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сумму 10000 рублей. Данные займы были оформлены на его имя Мишкиным М.А., который без его ведома и разрешения использовал его личные данные и оформил указанные займы (ст.131-133).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Из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оглашенных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 показаний представителя потерпевшего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следует, что   основным видом деятельности Общества является предоставление потребительских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микрозаймов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займы предоставляются посредством сети Интернет. С помощью официального сайта  компании «https://www.lime-zaim.ru/» происходит регистрация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Заемщика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общества. «Личный кабинет» - закрытый от публичного доступа раздел Сайта, предназначенный для совершения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Заемщиком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на Сайте/Сервисе (в том числе определение тарифа и получение займа) и получения информации о займах. Физическим местом нахождения раздела Сайта «личный кабинет» является г. Новосибирск. Заключение договора осуществляется посредством акцепта публичной оферты согласно ст. ч. 1 ст. 807 ГК РФ. Заключение Общих условий в письменной форме в соответствии с Правилами осуществляется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акцепта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Заемщиком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Формы,  датой выдачи займа считается дата списания денежных средств со счета Займодавца.  Идентификация Заявителя (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Заемщика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проводится Обществом в порядке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упрощенной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идентификации на основании внутренних документов Общества.  В отношении Заявителя установлены следующие сведения: фамилия, имя, отчество, реквизиты документа, удостоверяющего личность (серия и номер документа, дата выдачи документа, наименование органа, выдавшего документ), страховой номер индивидуального лицевого счета (СНИЛС) и ИНН. Достоверность предоставленных сведений подтверждается с использованием информации из информационных систем органов государственной власти, Пенсионного фонда Российской Федерации, Федерального фонда обязательного медицинского страхования и (или) государственной информационной системы,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определенной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Правительством Российской Федерации через систему СМЭВ.   31.05.2021 года между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</w:t>
      </w:r>
      <w:r w:rsidR="007E38E6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 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») и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(ООО) был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займа </w:t>
      </w:r>
      <w:r w:rsidR="00A4286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акцепта публичной оферты согласно ч.1 ст.807 ГК РФ. По условиям договора займа   денежные средства 15500 рублей.  были перечислены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Заемщику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указанную им банковскую карту. Задолженность перед Обществом в настоящее время составляет 38750 рублей (общая сумма задолженности) в том числе основной долг 15500 рублей. От сотрудников ОМВД России по Дрожжановскому району   стало известно, что указанный денежный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оформлен Мишкиным М.А., который незаконно воспользовался паспортными данными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</w:t>
      </w:r>
      <w:r w:rsidR="007E38E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Просит признать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(ООО) потерпевшим по уголовному делу и гражданским истцом, а лицо, совершившее данное преступление, привлечь к уголовной ответственности (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. 216-220).</w:t>
      </w:r>
    </w:p>
    <w:p w:rsidR="004729D9" w:rsidRPr="004729D9" w:rsidP="0047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оглашенных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 показаний представителя потерпевшего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 удалены»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 общество осуществляет деятельность по предоставлению потребительских займов физическим лицам, не связанных с предпринимательской деятельностью. Процедура предоставления потребительских займов происходит следующим образом: потенциальный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сети интернет заходит на сайт </w:t>
      </w:r>
      <w:hyperlink r:id="rId4" w:history="1">
        <w:r w:rsidRPr="004729D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www.zaymer.ru</w:t>
        </w:r>
      </w:hyperlink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проходит  процедуру регистрации, после чего заполняет анкетные данные в онлайн - заявке, где указывает свои персональные данные, а именно ФИО, контактные телефоны, адрес регистрации, паспортные данные, номер карты для перечисления денежных средств и иные данные, указанные в Заявке.   После соглашения с условиями  выдачи  потребительского займа, на указанный: в Заявке номер мобильного телефона потенциальному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Заемщику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приходит смс - сообщение с кодом активации, пока потенциальный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 активации на сайте, он технически лишается возможности перейти на следующий этап оформления. После проведения проверки данных потенциального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Заемщика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принятия положительного решения о заключении Договор займа в личном кабинете, размещается текст индивидуальных условий Договора займа.  Далее ему приходит следующее смс - сообщение с кодом для подписания договора, после того, как потенциальный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вводит данный код  в специальном интерактивном поле, договор потребительского займа считается подписанным.   17.06.2021 19:37:35 (время Кемеровское) была подана заявка на гражданина РФ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«свидетель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через интернет  на сайте </w:t>
      </w:r>
      <w:hyperlink r:id="rId4" w:history="1">
        <w:r w:rsidRPr="004729D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www.zaymer.ru</w:t>
        </w:r>
      </w:hyperlink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«свидетель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заявке указал  все свои анкетные данные. Запрошенная сумма потребительского займа составила 10 000 руб.   Рассмотрение заявки и одобрение на выдачу потребительского займа происходит в автоматическом режиме через программную систему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Скоринг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».   При рассмотрении заявки компания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приняла решение о выдаче займа с процентной ставкой 1% в день. Далее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«свидетель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мобильный телефон, указанный в анкете, пришло смс - сообщение с кодом для подписания договора.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«свидетель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данный код (простая электронная подпись) в специальном интерактивном поле. Таким образом, был подписан и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потребительского займа №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17.06.2021 0:00:00  После подписания договора займа, 17.06.2021 денежные средства переведены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«свидетель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 указанный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Заемщиком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анкете номер карты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.   Действиями неустановленного лица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материальный ущерб на общую сумму 20910 руб.25 коп. Основной долг-10000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руб.,срочные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проценты-3000 руб., просроченные проценты-7500 руб. ,пеня - 410 руб. 25 копеек.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номер мобильного телефона, указанного в анкете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Заемщика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неоднократно направлялись СМС сообщения о необходимости погашения задолженности по договору займа. Платежи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заемщиком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займа №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17.06. 2021 года не производились. Акцептное списание не проводилось.  Как представитель, выражает интересы компании и просит привлечь к уголовной ответственности неустановленное лицо, оформившее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имени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«свидетель 3»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совершение мошеннических действий в отношении имущества 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. 208-209).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Вина Мишкина М.А. в совершении преступлений подтверждается</w:t>
      </w:r>
    </w:p>
    <w:p w:rsidR="004729D9" w:rsidRPr="004729D9" w:rsidP="004729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показаниями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свидетеля 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1»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том, что в конце мая 2021 года,  Мишкин М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предложил подработку в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30.05.2021 он   с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«свидетель 6»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поехал в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Там также находились Мишкин М., </w:t>
      </w:r>
      <w:r w:rsidR="007A0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«свидетель 3»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844E1C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«свидетель 2»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 том, что Мишкин оформлял какие либо займы на имя </w:t>
      </w:r>
      <w:r w:rsidR="00844E1C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«свидетель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он не говорил, об этом   узнал от сотрудников полиции (л.д.116-118),</w:t>
      </w:r>
    </w:p>
    <w:p w:rsidR="004729D9" w:rsidRPr="004729D9" w:rsidP="004729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показаниями </w:t>
      </w:r>
      <w:r w:rsidR="005C0D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свидетеля  </w:t>
      </w:r>
      <w:r w:rsidR="00844E1C">
        <w:rPr>
          <w:rFonts w:ascii="Times New Roman" w:eastAsia="Times New Roman" w:hAnsi="Times New Roman" w:cs="Times New Roman"/>
          <w:sz w:val="26"/>
          <w:szCs w:val="26"/>
          <w:lang w:eastAsia="ru-RU"/>
        </w:rPr>
        <w:t>2»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том, что  работает </w:t>
      </w:r>
      <w:r w:rsidR="005C0DD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компании </w:t>
      </w:r>
      <w:r w:rsidR="005C0DD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г. Москве.   В середине мая 2021 г. с </w:t>
      </w:r>
      <w:r w:rsidR="005C0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«свидетелем 3»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Мишкиным М.   поехали в </w:t>
      </w:r>
      <w:r w:rsidR="005C0DD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где были расположены строительные объекты.     На некоторых объектах нужны были паспортные данные для оформления пропусков. Что и как   не помнит, но эти пропуска оформлял не он. О том, что Мишкин оформлял какие либо займы на имя </w:t>
      </w:r>
      <w:r w:rsidR="005C0DD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не говорил, об этом   узнал от сотрудников полиции (л.д.128-130),</w:t>
      </w:r>
    </w:p>
    <w:p w:rsidR="004729D9" w:rsidRPr="004729D9" w:rsidP="004729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- показаниями </w:t>
      </w:r>
      <w:r w:rsidR="005C0DD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4»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том, что  Мишкина М.А.   знает давно, часто выручают друг друга финансово.      31.05.2021 </w:t>
      </w:r>
      <w:r w:rsidR="005C0DD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перевел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карту денежные средства в сумме 11000 рублей, затем 6890 рублей, и позже этого 3900 рублей. После того как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перевел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она перевела ему обратно 10790 рублей.   Так же 17.06.2021 года он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перевел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ей на   карту денежные средства в сумме 2000 рублей, так же в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уплаты долга. В это время   он так же находился на заработках  (л.д.134-136),</w:t>
      </w:r>
    </w:p>
    <w:p w:rsidR="004729D9" w:rsidRPr="004729D9" w:rsidP="004729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-показаниями свидетеля </w:t>
      </w:r>
      <w:r w:rsidR="005C0DD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5»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  он является и</w:t>
      </w:r>
      <w:r w:rsidR="005C0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 не слышит, общается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письма, не помнит, оформлял ли он   абонентский номер   </w:t>
      </w:r>
      <w:r w:rsidR="005C0DD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он много раз терял   телефоны и сим-карты.  Не помнит, отдавал ли свои паспортные данные кому-либо для оформления сим-карты,  не помнит, обращался ли    Мишкин  М.А.  с просьбой оформить ему сим карту с абонентским номером </w:t>
      </w:r>
      <w:r w:rsidR="005C0DD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Мишкиным  никаких отношений   не поддерживает.   По факту оформления займов Мишкиным М.А. с указанием абонентского номера </w:t>
      </w:r>
      <w:r w:rsidR="002D7354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ничего не известно (л.д.172-175),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-показаниями свидетеля  </w:t>
      </w:r>
      <w:r w:rsidR="002D7354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6»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  30 мая 2021 года совместно с </w:t>
      </w:r>
      <w:r w:rsidR="002D7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«свидетелем 1»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поехали в Тверскую область на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подработку,там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находились Мишкин М.</w:t>
      </w:r>
      <w:r w:rsidR="002D7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«свидетелем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2D7354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«свидетелем 2»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Мишкин оформил займы, используя паспортные данные </w:t>
      </w:r>
      <w:r w:rsidR="002D7354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,ему стало известно только от сотрудников полиции (л.д.176-177).</w:t>
      </w: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Выслушав </w:t>
      </w:r>
      <w:r w:rsidR="002D735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свидетеля  </w:t>
      </w:r>
      <w:r w:rsidR="002D7354">
        <w:rPr>
          <w:rFonts w:ascii="Times New Roman" w:eastAsia="Times New Roman" w:hAnsi="Times New Roman" w:cs="Times New Roman"/>
          <w:sz w:val="26"/>
          <w:szCs w:val="26"/>
          <w:lang w:eastAsia="ru-RU"/>
        </w:rPr>
        <w:t>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огласив показания  подсудимого Мишкина М.А.,  представителей потерпевших,   </w:t>
      </w:r>
      <w:r w:rsidR="002D7354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354">
        <w:rPr>
          <w:rFonts w:ascii="Times New Roman" w:eastAsia="Times New Roman" w:hAnsi="Times New Roman" w:cs="Times New Roman"/>
          <w:sz w:val="26"/>
          <w:szCs w:val="26"/>
          <w:lang w:eastAsia="ru-RU"/>
        </w:rPr>
        <w:t>1»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7354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2»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D7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6D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4»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26D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5»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26D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6»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 исследовав материалы дела, суд квалифицирует действия </w:t>
      </w:r>
      <w:r w:rsidRPr="00472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Мишкина М.А. 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729D9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 ч.1 статьи 159 УК РФ, ч.1 ст.159 УК РФ-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мошенничество, то есть </w:t>
      </w:r>
      <w:hyperlink r:id="rId5" w:history="1">
        <w:r w:rsidRPr="004729D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хищение</w:t>
        </w:r>
      </w:hyperlink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чужого имущества,</w:t>
      </w:r>
      <w:r w:rsidRPr="0047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обмана.</w:t>
      </w: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Виновность подсудимого в совершении преступления, предусмотренного  ч.1 ст.159 УК РФ (эпизод 31 мая 2021 г.), подтверждается  вышеизложенными показаниями      подсудимого Мишкина М.А.,  представителя потерпевшего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 свидетелей </w:t>
      </w:r>
      <w:r w:rsidR="00D026D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D026D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1» «свидетеля 2»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D02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«свидетеля 4» , «свидетеля 5», «свидетеля 6»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а также </w:t>
      </w:r>
    </w:p>
    <w:p w:rsidR="004729D9" w:rsidRPr="004729D9" w:rsidP="004729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-выпиской из КУСП №2137 от 6 октября 2021 года  </w:t>
      </w:r>
      <w:r w:rsidRPr="0047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поступлении в ДЧ ОМВД России по Дрожжановскому району   сообщения от   </w:t>
      </w:r>
      <w:r w:rsidR="00C23FA0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том, что неизвестное ему лицо взяло кредит на его имя, просит разобраться (л.д.8),  </w:t>
      </w:r>
    </w:p>
    <w:p w:rsidR="004729D9" w:rsidRPr="004729D9" w:rsidP="004729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7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="00C23FA0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06.10.2021, о привлечении к ответственности неустановленного лица,  оформившегося на его имя потребительские займы в ООО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в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»,  которые требуют возврата займов с процентами из-за неуплаты (л.д.9),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осмотра   27.12.2021 документов : выписки из смс-сообщений , согласно которому на номер мобильного телефона абонента: </w:t>
      </w:r>
      <w:r w:rsidR="00C23FA0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приходили смс-сообщения о том, что деньги по договору </w:t>
      </w:r>
      <w:r w:rsidR="00C23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 удалены»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переведены на карту; заявлением на получение потребительского займа с данными </w:t>
      </w:r>
      <w:r w:rsidR="00C23FA0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; сопроводительного письма от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зарегистрированного 02.11.2021 на 1 листе; индивидуальных условий договора потребительского кредита (займа) № </w:t>
      </w:r>
      <w:r w:rsidR="00C23FA0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31.05.2021 на 6 листах, согласно которому сумма займа составляет 15 500 рублей. Дата возврата займа – 26.07.2021.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перечисляется на карту № </w:t>
      </w:r>
      <w:r w:rsidR="00C23FA0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Процентная ставка - 361,350 % годовых. Указан номер телефона </w:t>
      </w:r>
      <w:r w:rsidR="00C23FA0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Адрес почты – </w:t>
      </w:r>
      <w:r w:rsidR="00C23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 удалены»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;общих условия договора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микрозайма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9 листах; заявления о предоставлении потребительского займа   от имени </w:t>
      </w:r>
      <w:r w:rsidR="00C23FA0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сведений   ПАО «Мегафон» по абонентскому номеру 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 удалены»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14 листах, согласно которому указанный абонентский номер зарегистрирован на 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5»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сведений   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зачислении на  банковскую карту № 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принадлежащую Мишкину  М.А.     31.05.2021г. 15500 рублей  из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Займ»и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17.06.2021 перечислении   10 000 рублей  из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»; сведений о переводе денежных средств АО «Тинькофф Банк» (л.д.183-184);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7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осмотра   20.01.2022   банковской карты 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принадлежащей Мишкину М.А. (л.д.192-194),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чеком по операции от 02.01.2022, о внесении на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погашения займа 15 500 рублей (л.д.203).</w:t>
      </w: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Виновность Мишкина М.А. в совершении преступления, предусмотренного  ч.1 ст.159 УК РФ (эпизод 17 июня 2021 г.), подтверждается  вышеизложенными показаниями      подсудимого Мишкина М.А.,  представителя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потерпевшего ООО МФК «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«свидетеля 3»,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«свидетеля 1»,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2»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4», «свидетеля 5»,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6»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 а также </w:t>
      </w:r>
    </w:p>
    <w:p w:rsidR="004729D9" w:rsidRPr="004729D9" w:rsidP="004729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-выпиской из КУСП №2137 от 6 октября 2021 года  </w:t>
      </w:r>
      <w:r w:rsidRPr="0047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 сообщении     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том, что неизвестное ему лицо взяло кредит на его имя, просит разобраться(л.д.8),  </w:t>
      </w:r>
    </w:p>
    <w:p w:rsidR="004729D9" w:rsidRPr="004729D9" w:rsidP="004729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7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="0036445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06.10.2021, о привлечении к ответственности неустановленного лица,  оформившегося на его имя потребительские займы в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в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»,  которые требуют возврата займов с процентами из-за неуплаты (л.д.9),</w:t>
      </w:r>
    </w:p>
    <w:p w:rsidR="004729D9" w:rsidRPr="004729D9" w:rsidP="004729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729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</w:t>
      </w:r>
      <w:r w:rsidRPr="004729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заявлением представителя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Займер»Машина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А.В. от 13.10.2021,  о проведении проверки и привлечении к ответственности неустановленного лица,  оформившего потребительский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с использованием персональных данных 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ar-SA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(л.д.12-13);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протоколом осмотра   27.12.2021 документов :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обобщенной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 данными о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заемщике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оформлении  17.06.2021   договора займа; выписки из смс-сообщений  на телефона абонента: 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о том, что деньги по договору 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переведены на карту; заявления на получение потребительского займа с данными 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 копии договора потребительского займа 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17.06.2021 на 4 листах, который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3»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10 000 рублей; сведений   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 удалены»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абонентскому номеру 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14 листах, согласно которому указанный абонентский номер зарегистрирован на 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«свидетеля 5»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сведений   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зачислении на  банковскую карту № 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принадлежащую Мишкину  М.А.     31.05.2021г. 15500 рублей  из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Займ»и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17.06.2021 перечислении   10000 рублей  из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сведений о переводе денежных средств 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 удалены»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(л.д.183-184);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-протоколом осмотра   20.01.2022   банковской карты 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принадлежащей Мишкину М.А. (л.д.192-194),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 чеком по операции от 02.01.2022, о внесении на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погашения займа  10000 рублей (л.д.204).</w:t>
      </w: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-исковым заявлением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о возмещении материального ущерба в размере 20910 руб.25 коп. (л.д.210)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При назначении наказания   учтены характер и степень общественной опасности совершенных преступлений, личность виновного, обстоятельства, смягчающие и отягчающие наказание, а также влияние назначенного наказания на исправление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осужденного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Мишкин М.А.  ранее не судим, не состоит на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психиатра и нарколога не состоит, характеризуется с места жительства удовлетворительно, как не имеющий жалоб  Признание вины, частичное погашение задолженности суд признает обстоятельствами смягчающими наказание.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Обстоятельств,    отягчающих наказание не усматривается.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Обсуждая исковые требования представителей потерпевших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к Мишкину М.А. о взыскании  ущерба (задолженности по договору займа) суд приходит к следующему.</w:t>
      </w: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 указал, что по состоянию на 2 февраля 2022 года ущерб составляет  38750 руб., в том числе основной долг 15500 руб. (л.д.219). 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просил взыскать ущерб в размере 20910 руб.25 коп., по состоянию на 8 октября 2021 г. (л.д.30, 210).</w:t>
      </w: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Мишкин М.А. оплатил   в пользу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15500 руб., в пользу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10000 руб. (л.д.203-204).</w:t>
      </w: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статье 1064 Гражданского Кодекса Российской Федерации вред,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причиненный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личности или имуществу гражданина, а также вред,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причиненный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имуществу юридического лица, подлежит возмещению в полном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объеме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лицом, причинившим вред.</w:t>
      </w: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обвинитель подержал исковые требования потерпевших, с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учетом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частичного возмещения ущерба.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Из материалов дела усматривается, что потерпевшим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результате действий  Мишкина М.А.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материальный ущерб, поэтому они имеет право на возмещение данного ущерба. И в виду доказанности вины  Мишкина М.А. в причинении этого ущерба, а также в виду признания иска последним  и частичным возмещением ущерба,   с него подлежит взысканию в пользу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  23250  руб. и 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10910 руб.25 коп. </w:t>
      </w: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Руководствуясь    ст.  </w:t>
      </w:r>
      <w:r w:rsidRPr="00472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302, 303-304, 307-310 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УПК РФ, суд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9D9" w:rsidRPr="004729D9" w:rsidP="0047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приговорил:</w:t>
      </w:r>
    </w:p>
    <w:p w:rsidR="004729D9" w:rsidRPr="004729D9" w:rsidP="0047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Мишкина М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7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виновном в совершении преступлений, предусмотренных  ч.1 ст.159 УК РФ,   ч.  1 ст. 159 УК РФ  и назначить  ему   наказание по ч.1 ст.159 УК РФ (эпизод  31 мая 2021 г.) в виде  </w:t>
      </w:r>
      <w:r w:rsidRPr="00472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729D9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обязательных работ на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 200 (двести) часов,   по  ч.1 ст.159 УК РФ (эпизод 17 июня 2021 г.) в  виде </w:t>
      </w:r>
      <w:r w:rsidRPr="004729D9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обязательных работ на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 200 (двести) часов.   </w:t>
      </w: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соответствии с ч.2 ст.69 УК РФ, по совокупности  преступлений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поглощения менее строгого наказания более строгим назначить в  виде      </w:t>
      </w:r>
      <w:r w:rsidRPr="004729D9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обязательных работ на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 200 (двести) часов.  </w:t>
      </w:r>
    </w:p>
    <w:p w:rsidR="004729D9" w:rsidRPr="004729D9" w:rsidP="00472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Взыскать с Мишкина М.А. в пользу ООО МФК «Лайм-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 материальный ущерб в размере 23 250 (двадцать три тысячи двести пятьдесят) руб.</w:t>
      </w:r>
    </w:p>
    <w:p w:rsidR="004729D9" w:rsidRPr="004729D9" w:rsidP="00472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Взыскать с Мишкина М.А. в пользу  ООО МФК «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» материальный ущерб в размере 10910 (десять тысяч девятьсот десять) руб.25 коп.</w:t>
      </w:r>
    </w:p>
    <w:p w:rsidR="004729D9" w:rsidRPr="004729D9" w:rsidP="00472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Вещественные доказательства в виде документов о получении займов оставить в уголовном деле, в виде банковской карты </w:t>
      </w:r>
      <w:r w:rsidR="007819AD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удалены»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вернуть Мишкину М.А.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Меру пресечении в отношении Мишкина М.А. в виде подписки о невыезде  оставить без изменения до вступления приговора в законную силу.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Процессуальные издержки,  в виде   суммы, выплачиваемые адвокату за оказание им юридической помощи  в судебном заседании по назначению  отнести за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федерального бюджета с последующим возмещением расходов с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осужденного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Мишкина М.А..</w:t>
      </w: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Приговор может быть обжалован в Дрожжановский районный суд Республики Татарстан в течение десяти суток со дня его провозглашения через мирового судью, постановившего приговор. В случае подачи апелляционной жалобы 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осужденный</w:t>
      </w: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ходатайствовать о своём участии при рассмотрении уголовного дела судом апелляционной инстанции,  поручить осуществление своей защиты избранному защитнику, либо ходатайствовать перед судом о назначении защитника, указав об этом в своей жалобе или возражениях. В </w:t>
      </w:r>
      <w:r w:rsidRPr="004729D9">
        <w:rPr>
          <w:rFonts w:ascii="Times New Roman" w:eastAsia="Times New Roman" w:hAnsi="Times New Roman" w:cs="Times New Roman"/>
          <w:sz w:val="26"/>
          <w:szCs w:val="26"/>
        </w:rPr>
        <w:t xml:space="preserve">случае принесения на приговор суда апелляционного представления прокурором или апелляционной жалобы другим лицом, </w:t>
      </w:r>
      <w:r w:rsidRPr="004729D9">
        <w:rPr>
          <w:rFonts w:ascii="Times New Roman" w:eastAsia="Times New Roman" w:hAnsi="Times New Roman" w:cs="Times New Roman"/>
          <w:sz w:val="26"/>
          <w:szCs w:val="26"/>
        </w:rPr>
        <w:t>осужденный</w:t>
      </w:r>
      <w:r w:rsidRPr="004729D9">
        <w:rPr>
          <w:rFonts w:ascii="Times New Roman" w:eastAsia="Times New Roman" w:hAnsi="Times New Roman" w:cs="Times New Roman"/>
          <w:sz w:val="26"/>
          <w:szCs w:val="26"/>
        </w:rPr>
        <w:t xml:space="preserve">   вправе ходатайствовать</w:t>
      </w:r>
      <w:r w:rsidRPr="004729D9">
        <w:rPr>
          <w:rFonts w:ascii="Times New Roman" w:eastAsia="Times New Roman" w:hAnsi="Times New Roman" w:cs="Times New Roman"/>
          <w:sz w:val="26"/>
          <w:szCs w:val="26"/>
        </w:rPr>
        <w:br/>
        <w:t xml:space="preserve">о </w:t>
      </w:r>
      <w:r w:rsidRPr="004729D9">
        <w:rPr>
          <w:rFonts w:ascii="Times New Roman" w:eastAsia="Times New Roman" w:hAnsi="Times New Roman" w:cs="Times New Roman"/>
          <w:sz w:val="26"/>
          <w:szCs w:val="26"/>
        </w:rPr>
        <w:t>своем</w:t>
      </w:r>
      <w:r w:rsidRPr="004729D9">
        <w:rPr>
          <w:rFonts w:ascii="Times New Roman" w:eastAsia="Times New Roman" w:hAnsi="Times New Roman" w:cs="Times New Roman"/>
          <w:sz w:val="26"/>
          <w:szCs w:val="26"/>
        </w:rPr>
        <w:t xml:space="preserve"> участии в суде апелляционной инстанции в течение 10 суток со дня вручения ему копии</w:t>
      </w:r>
      <w:r w:rsidRPr="004729D9">
        <w:rPr>
          <w:rFonts w:ascii="Times New Roman" w:eastAsia="Times New Roman" w:hAnsi="Times New Roman" w:cs="Times New Roman"/>
          <w:sz w:val="26"/>
          <w:szCs w:val="26"/>
        </w:rPr>
        <w:tab/>
        <w:t>апелляционного представления или апелляционной жалобы.</w:t>
      </w: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29D9" w:rsidRPr="004729D9" w:rsidP="00472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Мировой судья - подпись.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Копия верна.</w:t>
      </w:r>
    </w:p>
    <w:p w:rsidR="004729D9" w:rsidRPr="004729D9" w:rsidP="004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Мировой судья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65"/>
    <w:rsid w:val="00077265"/>
    <w:rsid w:val="000D6DAA"/>
    <w:rsid w:val="002D7354"/>
    <w:rsid w:val="0036445A"/>
    <w:rsid w:val="004729D9"/>
    <w:rsid w:val="00503C8B"/>
    <w:rsid w:val="0056491A"/>
    <w:rsid w:val="005C0DD6"/>
    <w:rsid w:val="007819AD"/>
    <w:rsid w:val="007A0B68"/>
    <w:rsid w:val="007E38E6"/>
    <w:rsid w:val="0084012C"/>
    <w:rsid w:val="00844E1C"/>
    <w:rsid w:val="0089158F"/>
    <w:rsid w:val="008C4008"/>
    <w:rsid w:val="00976AB2"/>
    <w:rsid w:val="00A42862"/>
    <w:rsid w:val="00C23FA0"/>
    <w:rsid w:val="00D026DB"/>
    <w:rsid w:val="00D3297F"/>
    <w:rsid w:val="00D427EB"/>
    <w:rsid w:val="00EF7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ymer.ru" TargetMode="External" /><Relationship Id="rId5" Type="http://schemas.openxmlformats.org/officeDocument/2006/relationships/hyperlink" Target="consultantplus://offline/ref=DB5111D3B8F8031FC2312552FC50E1A00C688FDEF4B13E2F962CA6E7A4C335D8EF7225EB026B616FwDdF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