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2D05">
      <w:pPr>
        <w:framePr w:h="1397" w:hRule="atLeast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0pt">
            <v:imagedata r:id="rId4" r:href="rId5" o:title=""/>
          </v:shape>
        </w:pict>
      </w:r>
    </w:p>
    <w:p w:rsidR="00792D05">
      <w:pPr>
        <w:rPr>
          <w:sz w:val="2"/>
          <w:szCs w:val="2"/>
        </w:rPr>
      </w:pPr>
    </w:p>
    <w:p w:rsidR="00792D05">
      <w:pPr>
        <w:pStyle w:val="10"/>
        <w:shd w:val="clear" w:color="auto" w:fill="auto"/>
        <w:spacing w:before="65" w:after="0" w:line="240" w:lineRule="exact"/>
        <w:ind w:left="300"/>
      </w:pPr>
      <w:r>
        <w:t>Мировой судья судебного участка №6 по Советскому судебному району</w:t>
      </w:r>
    </w:p>
    <w:p w:rsidR="00792D05">
      <w:pPr>
        <w:pStyle w:val="10"/>
        <w:shd w:val="clear" w:color="auto" w:fill="auto"/>
        <w:spacing w:before="0" w:after="289" w:line="307" w:lineRule="exact"/>
        <w:ind w:left="2360" w:right="2040" w:firstLine="1800"/>
      </w:pPr>
      <w:r>
        <w:t xml:space="preserve">г.Казани </w:t>
      </w:r>
      <w:r>
        <w:rPr>
          <w:rStyle w:val="105pt"/>
        </w:rPr>
        <w:t xml:space="preserve">Республика Татарстан </w:t>
      </w:r>
      <w:r>
        <w:t xml:space="preserve">420061, г. Казань, ул. Космонавтов, 11 тел.: (843) 222-63-98, </w:t>
      </w:r>
      <w:hyperlink r:id="rId6" w:history="1">
        <w:r>
          <w:rPr>
            <w:rStyle w:val="Hyperlink"/>
            <w:lang w:val="en-US" w:eastAsia="en-US" w:bidi="en-US"/>
          </w:rPr>
          <w:t>ms</w:t>
        </w:r>
        <w:r w:rsidRPr="00667783">
          <w:rPr>
            <w:rStyle w:val="Hyperlink"/>
            <w:lang w:eastAsia="en-US" w:bidi="en-US"/>
          </w:rPr>
          <w:t>.5106@</w:t>
        </w:r>
        <w:r>
          <w:rPr>
            <w:rStyle w:val="Hyperlink"/>
            <w:lang w:val="en-US" w:eastAsia="en-US" w:bidi="en-US"/>
          </w:rPr>
          <w:t>tatar</w:t>
        </w:r>
        <w:r w:rsidRPr="00667783">
          <w:rPr>
            <w:rStyle w:val="Hyperlink"/>
            <w:lang w:eastAsia="en-US" w:bidi="en-US"/>
          </w:rPr>
          <w:t>.</w:t>
        </w:r>
        <w:r>
          <w:rPr>
            <w:rStyle w:val="Hyperlink"/>
            <w:lang w:val="en-US" w:eastAsia="en-US" w:bidi="en-US"/>
          </w:rPr>
          <w:t>ru</w:t>
        </w:r>
      </w:hyperlink>
      <w:r w:rsidRPr="00667783">
        <w:rPr>
          <w:lang w:eastAsia="en-US" w:bidi="en-US"/>
        </w:rPr>
        <w:t xml:space="preserve">, </w:t>
      </w:r>
      <w:hyperlink r:id="rId7" w:history="1">
        <w:r>
          <w:rPr>
            <w:rStyle w:val="Hyperlink"/>
            <w:lang w:val="en-US" w:eastAsia="en-US" w:bidi="en-US"/>
          </w:rPr>
          <w:t>http</w:t>
        </w:r>
        <w:r w:rsidRPr="00667783">
          <w:rPr>
            <w:rStyle w:val="Hyperlink"/>
            <w:lang w:eastAsia="en-US" w:bidi="en-US"/>
          </w:rPr>
          <w:t>://</w:t>
        </w:r>
        <w:r>
          <w:rPr>
            <w:rStyle w:val="Hyperlink"/>
            <w:lang w:val="en-US" w:eastAsia="en-US" w:bidi="en-US"/>
          </w:rPr>
          <w:t>mirsud</w:t>
        </w:r>
        <w:r w:rsidRPr="00667783">
          <w:rPr>
            <w:rStyle w:val="Hyperlink"/>
            <w:lang w:eastAsia="en-US" w:bidi="en-US"/>
          </w:rPr>
          <w:t>.</w:t>
        </w:r>
        <w:r>
          <w:rPr>
            <w:rStyle w:val="Hyperlink"/>
            <w:lang w:val="en-US" w:eastAsia="en-US" w:bidi="en-US"/>
          </w:rPr>
          <w:t>tatar</w:t>
        </w:r>
        <w:r w:rsidRPr="00667783">
          <w:rPr>
            <w:rStyle w:val="Hyperlink"/>
            <w:lang w:eastAsia="en-US" w:bidi="en-US"/>
          </w:rPr>
          <w:t>.</w:t>
        </w:r>
        <w:r>
          <w:rPr>
            <w:rStyle w:val="Hyperlink"/>
            <w:lang w:val="en-US" w:eastAsia="en-US" w:bidi="en-US"/>
          </w:rPr>
          <w:t>ru</w:t>
        </w:r>
        <w:r w:rsidRPr="00667783">
          <w:rPr>
            <w:rStyle w:val="Hyperlink"/>
            <w:lang w:eastAsia="en-US" w:bidi="en-US"/>
          </w:rPr>
          <w:t>/</w:t>
        </w:r>
        <w:r>
          <w:rPr>
            <w:rStyle w:val="Hyperlink"/>
            <w:lang w:val="en-US" w:eastAsia="en-US" w:bidi="en-US"/>
          </w:rPr>
          <w:t>courtsinaction</w:t>
        </w:r>
        <w:r w:rsidRPr="00667783">
          <w:rPr>
            <w:rStyle w:val="Hyperlink"/>
            <w:lang w:eastAsia="en-US" w:bidi="en-US"/>
          </w:rPr>
          <w:t>/5</w:t>
        </w:r>
        <w:r>
          <w:rPr>
            <w:rStyle w:val="Hyperlink"/>
          </w:rPr>
          <w:t>1</w:t>
        </w:r>
      </w:hyperlink>
      <w:r>
        <w:t xml:space="preserve"> /6/</w:t>
      </w:r>
    </w:p>
    <w:p w:rsidR="002402BB">
      <w:pPr>
        <w:pStyle w:val="10"/>
        <w:shd w:val="clear" w:color="auto" w:fill="auto"/>
        <w:spacing w:before="0" w:after="304" w:line="322" w:lineRule="exact"/>
        <w:ind w:right="680"/>
        <w:jc w:val="center"/>
      </w:pPr>
      <w:r>
        <w:t xml:space="preserve">ЗАОЧНОЕ РЕШЕНИЕ </w:t>
      </w:r>
    </w:p>
    <w:p w:rsidR="002402BB">
      <w:pPr>
        <w:pStyle w:val="10"/>
        <w:shd w:val="clear" w:color="auto" w:fill="auto"/>
        <w:spacing w:before="0" w:after="304" w:line="322" w:lineRule="exact"/>
        <w:ind w:right="680"/>
        <w:jc w:val="center"/>
      </w:pPr>
      <w:r>
        <w:t xml:space="preserve">Именем Российской </w:t>
      </w:r>
      <w:r>
        <w:t xml:space="preserve">Федерации </w:t>
      </w:r>
    </w:p>
    <w:p w:rsidR="00792D05">
      <w:pPr>
        <w:pStyle w:val="10"/>
        <w:shd w:val="clear" w:color="auto" w:fill="auto"/>
        <w:spacing w:before="0" w:after="304" w:line="322" w:lineRule="exact"/>
        <w:ind w:right="680"/>
        <w:jc w:val="center"/>
      </w:pPr>
      <w:r>
        <w:t>резолютивная часть</w:t>
      </w:r>
    </w:p>
    <w:p w:rsidR="00792D05">
      <w:pPr>
        <w:pStyle w:val="10"/>
        <w:shd w:val="clear" w:color="auto" w:fill="auto"/>
        <w:tabs>
          <w:tab w:val="center" w:pos="5755"/>
          <w:tab w:val="right" w:pos="6384"/>
          <w:tab w:val="right" w:pos="7738"/>
        </w:tabs>
        <w:spacing w:before="0" w:after="0" w:line="317" w:lineRule="exact"/>
        <w:ind w:left="20" w:firstLine="700"/>
        <w:jc w:val="both"/>
      </w:pPr>
      <w:r>
        <w:t>17 мая 2022 года</w:t>
      </w:r>
      <w:r>
        <w:tab/>
        <w:t>Дело</w:t>
      </w:r>
      <w:r>
        <w:tab/>
        <w:t>№</w:t>
      </w:r>
      <w:r>
        <w:tab/>
        <w:t>2-793/2022</w:t>
      </w:r>
    </w:p>
    <w:p w:rsidR="00792D05">
      <w:pPr>
        <w:pStyle w:val="10"/>
        <w:shd w:val="clear" w:color="auto" w:fill="auto"/>
        <w:spacing w:before="0" w:after="0" w:line="317" w:lineRule="exact"/>
        <w:ind w:left="20" w:right="20" w:firstLine="700"/>
        <w:jc w:val="both"/>
      </w:pPr>
      <w:r>
        <w:t>Суд в составе мирового судьи судебного участка № 6 по Советскому судебному району города Казани Шумуновой Р.В.,</w:t>
      </w:r>
    </w:p>
    <w:p w:rsidR="00792D05">
      <w:pPr>
        <w:pStyle w:val="10"/>
        <w:shd w:val="clear" w:color="auto" w:fill="auto"/>
        <w:spacing w:before="0" w:after="0" w:line="317" w:lineRule="exact"/>
        <w:ind w:left="20" w:firstLine="700"/>
        <w:jc w:val="both"/>
      </w:pPr>
      <w:r>
        <w:t>при секретаре Абдрахмановой Е.О.,</w:t>
      </w:r>
    </w:p>
    <w:p w:rsidR="00792D05">
      <w:pPr>
        <w:pStyle w:val="10"/>
        <w:shd w:val="clear" w:color="auto" w:fill="auto"/>
        <w:spacing w:before="0" w:after="0" w:line="317" w:lineRule="exact"/>
        <w:ind w:left="20" w:right="20" w:firstLine="700"/>
        <w:jc w:val="both"/>
      </w:pPr>
      <w:r>
        <w:t>рассмотрев гражданское дело по иск</w:t>
      </w:r>
      <w:r>
        <w:t>у ООО</w:t>
      </w:r>
      <w:r>
        <w:t xml:space="preserve"> «Право Онлайн» к </w:t>
      </w:r>
      <w:r>
        <w:t>Макмеровой</w:t>
      </w:r>
      <w:r>
        <w:t xml:space="preserve"> Л</w:t>
      </w:r>
      <w:r w:rsidR="002402BB">
        <w:t>.</w:t>
      </w:r>
      <w:r>
        <w:t xml:space="preserve"> Ф</w:t>
      </w:r>
      <w:r w:rsidR="002402BB">
        <w:t>.</w:t>
      </w:r>
      <w:r>
        <w:t xml:space="preserve"> о взыскании задолженности по договору займа,</w:t>
      </w:r>
    </w:p>
    <w:p w:rsidR="00792D05">
      <w:pPr>
        <w:pStyle w:val="10"/>
        <w:shd w:val="clear" w:color="auto" w:fill="auto"/>
        <w:spacing w:before="0" w:after="362" w:line="317" w:lineRule="exact"/>
        <w:ind w:left="20" w:firstLine="700"/>
        <w:jc w:val="both"/>
      </w:pPr>
      <w:r>
        <w:t>руководствуясь ст. ст. 194-199, 235-237 ГПК РФ, суд</w:t>
      </w:r>
    </w:p>
    <w:p w:rsidR="00792D05">
      <w:pPr>
        <w:pStyle w:val="10"/>
        <w:shd w:val="clear" w:color="auto" w:fill="auto"/>
        <w:spacing w:before="0" w:after="301" w:line="240" w:lineRule="exact"/>
        <w:ind w:right="680"/>
        <w:jc w:val="center"/>
      </w:pPr>
      <w:r>
        <w:rPr>
          <w:rStyle w:val="3pt"/>
        </w:rPr>
        <w:t>РЕШИЛ:</w:t>
      </w:r>
    </w:p>
    <w:p w:rsidR="00792D05">
      <w:pPr>
        <w:pStyle w:val="10"/>
        <w:shd w:val="clear" w:color="auto" w:fill="auto"/>
        <w:spacing w:before="0" w:after="0" w:line="317" w:lineRule="exact"/>
        <w:ind w:left="20" w:firstLine="700"/>
        <w:jc w:val="both"/>
      </w:pPr>
      <w:r>
        <w:t>Иск удовлетворить.</w:t>
      </w:r>
    </w:p>
    <w:p w:rsidR="00792D05">
      <w:pPr>
        <w:pStyle w:val="10"/>
        <w:shd w:val="clear" w:color="auto" w:fill="auto"/>
        <w:spacing w:before="0" w:after="0" w:line="317" w:lineRule="exact"/>
        <w:ind w:left="20" w:right="20" w:firstLine="700"/>
        <w:jc w:val="both"/>
      </w:pPr>
      <w:r>
        <w:t xml:space="preserve">Взыскать с </w:t>
      </w:r>
      <w:r>
        <w:t>Макмеровой</w:t>
      </w:r>
      <w:r>
        <w:t xml:space="preserve"> Л</w:t>
      </w:r>
      <w:r w:rsidR="002402BB">
        <w:t>.</w:t>
      </w:r>
      <w:r>
        <w:t>Ф</w:t>
      </w:r>
      <w:r w:rsidR="002402BB">
        <w:t>.</w:t>
      </w:r>
      <w:r>
        <w:t xml:space="preserve"> польз</w:t>
      </w:r>
      <w:r>
        <w:t>у ООО</w:t>
      </w:r>
      <w:r>
        <w:t xml:space="preserve"> «Центр Альтернативного финансирования»:</w:t>
      </w:r>
    </w:p>
    <w:p w:rsidR="00792D05">
      <w:pPr>
        <w:pStyle w:val="10"/>
        <w:numPr>
          <w:ilvl w:val="0"/>
          <w:numId w:val="1"/>
        </w:numPr>
        <w:shd w:val="clear" w:color="auto" w:fill="auto"/>
        <w:spacing w:before="0" w:after="0" w:line="317" w:lineRule="exact"/>
        <w:ind w:left="20" w:firstLine="700"/>
        <w:jc w:val="both"/>
      </w:pPr>
      <w:r>
        <w:t xml:space="preserve"> </w:t>
      </w:r>
      <w:r>
        <w:t>сумму задолженности в размере 32 082 руб. 00 коп.;</w:t>
      </w:r>
    </w:p>
    <w:p w:rsidR="00792D05">
      <w:pPr>
        <w:pStyle w:val="10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00"/>
        <w:jc w:val="both"/>
      </w:pPr>
      <w:r>
        <w:t xml:space="preserve"> расходы по оплате государственной пошлины при подаче иска в суд в размере 1 162 руб. 46 коп.;</w:t>
      </w:r>
    </w:p>
    <w:p w:rsidR="00792D05">
      <w:pPr>
        <w:pStyle w:val="10"/>
        <w:shd w:val="clear" w:color="auto" w:fill="auto"/>
        <w:spacing w:before="0" w:after="0" w:line="317" w:lineRule="exact"/>
        <w:ind w:left="20" w:right="20" w:firstLine="700"/>
        <w:jc w:val="both"/>
      </w:pPr>
      <w:r>
        <w:t>Стороны (их представители), присутствующие в судебном заседании, вправе обратиться в суд, принявший решение, в</w:t>
      </w:r>
      <w:r>
        <w:t xml:space="preserve"> течение трех дней со дня объявления резолютивной части решения суда, с заявлением о составлении мотивированного решения суда.</w:t>
      </w:r>
    </w:p>
    <w:p w:rsidR="00792D05">
      <w:pPr>
        <w:pStyle w:val="10"/>
        <w:shd w:val="clear" w:color="auto" w:fill="auto"/>
        <w:spacing w:before="0" w:after="0" w:line="317" w:lineRule="exact"/>
        <w:ind w:left="20" w:right="20" w:firstLine="700"/>
        <w:jc w:val="both"/>
      </w:pPr>
      <w:r>
        <w:t>Стороны (их представители), не присутствовавшие в судебном заседании, вправе обратиться в суд, принявший решение, в течение пятнадцати дней со дня объявления резолютивной части решения, с заявлением о составлении мотивированного решения суда.</w:t>
      </w:r>
    </w:p>
    <w:p w:rsidR="00792D05">
      <w:pPr>
        <w:pStyle w:val="10"/>
        <w:shd w:val="clear" w:color="auto" w:fill="auto"/>
        <w:spacing w:before="0" w:after="0" w:line="317" w:lineRule="exact"/>
        <w:ind w:left="20" w:right="20" w:firstLine="700"/>
        <w:jc w:val="both"/>
      </w:pPr>
      <w:r>
        <w:t xml:space="preserve">Ответчик, не </w:t>
      </w:r>
      <w:r>
        <w:t>присутствовавший при вынесении решения, вправе обратиться в суд, вынесший решение, с заявлением об отмене данного решения, в течение семи дней со дня получения копии резолютивной части решения.</w:t>
      </w:r>
    </w:p>
    <w:p w:rsidR="00792D05">
      <w:pPr>
        <w:pStyle w:val="10"/>
        <w:shd w:val="clear" w:color="auto" w:fill="auto"/>
        <w:spacing w:before="0" w:after="0" w:line="317" w:lineRule="exact"/>
        <w:ind w:left="20" w:right="20" w:firstLine="700"/>
        <w:jc w:val="both"/>
      </w:pPr>
      <w:r>
        <w:t>Решение может быть обжаловано в апелляционном порядке в Советс</w:t>
      </w:r>
      <w:r>
        <w:t>кий районный суд г. Казани путем подачи апелляционной жалобы</w:t>
      </w:r>
      <w:r>
        <w:br w:type="page"/>
      </w:r>
      <w:r>
        <w:t xml:space="preserve">через мирового судью ответчиком </w:t>
      </w:r>
      <w:r w:rsidR="002402BB">
        <w:rPr>
          <w:rStyle w:val="115pt0pt"/>
        </w:rPr>
        <w:t>в</w:t>
      </w:r>
      <w:r>
        <w:t xml:space="preserve"> течение одного месяца со дня вынесения определения суда об * отказе в удовлетворении заявления об отмене заочного решения суда, иными лицами, участвующими в дел</w:t>
      </w:r>
      <w:r>
        <w:t>е и вопрос о правах и обязанностях которых был разрешен судом - в течение одного месяца по</w:t>
      </w:r>
      <w:r>
        <w:t xml:space="preserve"> </w:t>
      </w:r>
      <w:r>
        <w:t>истечении</w:t>
      </w:r>
      <w:r>
        <w:t xml:space="preserve"> срока подачи ответчиком заявления об отмене заочного решения, а если такое заявление подано, - в течение одного месяца со дня вынесения определения суда об</w:t>
      </w:r>
      <w:r>
        <w:t xml:space="preserve"> отказе в удовлетворении этого заявления.</w:t>
      </w:r>
    </w:p>
    <w:p w:rsidR="00792D05">
      <w:pPr>
        <w:pStyle w:val="11"/>
        <w:keepNext/>
        <w:keepLines/>
        <w:shd w:val="clear" w:color="auto" w:fill="auto"/>
        <w:spacing w:line="240" w:lineRule="exact"/>
        <w:ind w:left="3420"/>
        <w:sectPr>
          <w:headerReference w:type="default" r:id="rId8"/>
          <w:footerReference w:type="default" r:id="rId9"/>
          <w:type w:val="continuous"/>
          <w:pgSz w:w="11909" w:h="16838"/>
          <w:pgMar w:top="918" w:right="1310" w:bottom="1052" w:left="1257" w:header="0" w:footer="3" w:gutter="0"/>
          <w:cols w:space="720"/>
          <w:noEndnote/>
          <w:docGrid w:linePitch="360"/>
        </w:sectPr>
      </w:pPr>
    </w:p>
    <w:p w:rsidR="00792D05">
      <w:pPr>
        <w:framePr w:h="1085" w:hRule="atLeast" w:wrap="none" w:vAnchor="text" w:hAnchor="margin" w:x="4045"/>
        <w:jc w:val="center"/>
        <w:rPr>
          <w:sz w:val="2"/>
          <w:szCs w:val="2"/>
        </w:rPr>
      </w:pPr>
    </w:p>
    <w:p w:rsidR="00792D05">
      <w:pPr>
        <w:pStyle w:val="10"/>
        <w:framePr w:w="7251" w:h="288" w:hRule="atLeast" w:wrap="none" w:vAnchor="text" w:hAnchor="margin" w:x="712" w:y="673"/>
        <w:shd w:val="clear" w:color="auto" w:fill="auto"/>
        <w:tabs>
          <w:tab w:val="right" w:pos="4238"/>
          <w:tab w:val="right" w:pos="6614"/>
          <w:tab w:val="right" w:pos="7146"/>
        </w:tabs>
        <w:spacing w:before="0" w:after="0" w:line="230" w:lineRule="exact"/>
        <w:ind w:left="100"/>
        <w:jc w:val="both"/>
      </w:pPr>
      <w:r>
        <w:rPr>
          <w:rStyle w:val="Exact"/>
          <w:spacing w:val="0"/>
        </w:rPr>
        <w:t>Мировой судья</w:t>
      </w:r>
      <w:r>
        <w:rPr>
          <w:rStyle w:val="Exact"/>
          <w:spacing w:val="0"/>
        </w:rPr>
        <w:tab/>
      </w:r>
      <w:r w:rsidR="002402BB">
        <w:rPr>
          <w:rStyle w:val="Exact"/>
          <w:spacing w:val="0"/>
        </w:rPr>
        <w:t xml:space="preserve">                                                            </w:t>
      </w:r>
      <w:r>
        <w:rPr>
          <w:rStyle w:val="Exact"/>
          <w:spacing w:val="0"/>
        </w:rPr>
        <w:t>Шумунова</w:t>
      </w:r>
      <w:r>
        <w:rPr>
          <w:rStyle w:val="Exact"/>
          <w:spacing w:val="0"/>
        </w:rPr>
        <w:tab/>
        <w:t>Р.В.</w:t>
      </w:r>
    </w:p>
    <w:p w:rsidR="00792D05">
      <w:pPr>
        <w:spacing w:line="360" w:lineRule="exact"/>
      </w:pPr>
    </w:p>
    <w:p w:rsidR="00792D05">
      <w:pPr>
        <w:spacing w:line="717" w:lineRule="exact"/>
      </w:pPr>
    </w:p>
    <w:p w:rsidR="00792D05">
      <w:pPr>
        <w:rPr>
          <w:sz w:val="2"/>
          <w:szCs w:val="2"/>
        </w:rPr>
      </w:pPr>
    </w:p>
    <w:sectPr>
      <w:type w:val="continuous"/>
      <w:pgSz w:w="11909" w:h="16838"/>
      <w:pgMar w:top="587" w:right="1185" w:bottom="587" w:left="118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D0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3.85pt;height:8.15pt;margin-top:801.5pt;margin-left:294.95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792D05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CordiaUPC16pt"/>
                  </w:rPr>
                  <w:t>1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D0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.75pt;height:20.65pt;margin-top:31.55pt;margin-left:521.9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792D05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21pt60"/>
                  </w:rPr>
                  <w:t>7</w:t>
                </w:r>
                <w:r>
                  <w:rPr>
                    <w:rStyle w:val="a0"/>
                  </w:rPr>
                  <w:t>/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9A4545"/>
    <w:multiLevelType w:val="multilevel"/>
    <w:tmpl w:val="5F1C13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05"/>
    <w:rsid w:val="002402BB"/>
    <w:rsid w:val="003C43EC"/>
    <w:rsid w:val="00667783"/>
    <w:rsid w:val="00792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Колонтитул_"/>
    <w:basedOn w:val="DefaultParagraphFont"/>
    <w:link w:val="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pt60">
    <w:name w:val="Колонтитул + 21 pt;Масштаб 60%"/>
    <w:basedOn w:val="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42"/>
      <w:szCs w:val="42"/>
      <w:u w:val="none"/>
      <w:lang w:val="ru-RU" w:eastAsia="ru-RU" w:bidi="ru-RU"/>
    </w:rPr>
  </w:style>
  <w:style w:type="character" w:customStyle="1" w:styleId="a0">
    <w:name w:val="Колонтитул"/>
    <w:basedOn w:val="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CordiaUPC16pt">
    <w:name w:val="Колонтитул + CordiaUPC;16 pt;Полужирный;Курсив"/>
    <w:basedOn w:val="a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1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5pt">
    <w:name w:val="Основной текст + 10;5 pt;Полужирный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0pt">
    <w:name w:val="Основной текст + 11;5 pt;Полужирный;Курсив;Интервал 0 pt"/>
    <w:basedOn w:val="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u w:val="none"/>
    </w:rPr>
  </w:style>
  <w:style w:type="character" w:customStyle="1" w:styleId="1115pt">
    <w:name w:val="Заголовок №1 + 11;5 pt"/>
    <w:basedOn w:val="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0ptExact">
    <w:name w:val="Основной текст + Интервал 0 pt Exact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6"/>
      <w:w w:val="100"/>
      <w:position w:val="0"/>
      <w:sz w:val="23"/>
      <w:szCs w:val="23"/>
      <w:u w:val="none"/>
      <w:lang w:val="en-US" w:eastAsia="en-US" w:bidi="en-US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10">
    <w:name w:val="Основной текст1"/>
    <w:basedOn w:val="Normal"/>
    <w:link w:val="a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../../../../../../../BB9E~1/AppData/Local/Temp/FineReader11.00/media/image1.jpeg" TargetMode="External" /><Relationship Id="rId6" Type="http://schemas.openxmlformats.org/officeDocument/2006/relationships/hyperlink" Target="mailto:ms.5106@tatar.ru" TargetMode="External" /><Relationship Id="rId7" Type="http://schemas.openxmlformats.org/officeDocument/2006/relationships/hyperlink" Target="http://mirsud.tatar.ru/courtsinaction/51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