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3C88" w:rsidRPr="00196C17" w:rsidP="006B63B6">
      <w:pPr>
        <w:pStyle w:val="Caption"/>
        <w:ind w:firstLine="708"/>
        <w:jc w:val="left"/>
      </w:pPr>
      <w:r>
        <w:t xml:space="preserve">                                                                                  Дело № 2-244/9/2022</w:t>
      </w:r>
    </w:p>
    <w:p w:rsidR="00A73C88" w:rsidP="00F669BE">
      <w:pPr>
        <w:pStyle w:val="Caption"/>
        <w:ind w:left="-540"/>
      </w:pPr>
    </w:p>
    <w:p w:rsidR="00A73C88" w:rsidRPr="00644F92" w:rsidP="00F669BE">
      <w:pPr>
        <w:pStyle w:val="Caption"/>
        <w:ind w:left="-540"/>
        <w:rPr>
          <w:b/>
          <w:bCs/>
        </w:rPr>
      </w:pPr>
      <w:r>
        <w:t xml:space="preserve">  </w:t>
      </w:r>
      <w:r w:rsidRPr="00644F92">
        <w:rPr>
          <w:b/>
          <w:bCs/>
        </w:rPr>
        <w:t xml:space="preserve">РЕЗОЛЮТИВНАЯ ЧАСТЬ </w:t>
      </w:r>
      <w:r>
        <w:rPr>
          <w:b/>
          <w:bCs/>
        </w:rPr>
        <w:t xml:space="preserve">ЗАОЧНОГО </w:t>
      </w:r>
      <w:r w:rsidRPr="00644F92">
        <w:rPr>
          <w:b/>
          <w:bCs/>
        </w:rPr>
        <w:t>РЕШЕНИЯ</w:t>
      </w:r>
    </w:p>
    <w:p w:rsidR="00A73C88" w:rsidRPr="000947C8" w:rsidP="00F669BE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Именем Российской Федерации</w:t>
      </w:r>
    </w:p>
    <w:p w:rsidR="00A73C88" w:rsidRPr="000947C8" w:rsidP="00F669BE">
      <w:pPr>
        <w:ind w:left="-540"/>
        <w:jc w:val="both"/>
        <w:rPr>
          <w:sz w:val="28"/>
          <w:szCs w:val="28"/>
        </w:rPr>
      </w:pPr>
    </w:p>
    <w:p w:rsidR="00A73C88" w:rsidP="00F669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февраля 2022 </w:t>
      </w:r>
      <w:r w:rsidRPr="000947C8">
        <w:rPr>
          <w:sz w:val="28"/>
          <w:szCs w:val="28"/>
        </w:rPr>
        <w:t xml:space="preserve">года                                     </w:t>
      </w:r>
      <w:r>
        <w:rPr>
          <w:sz w:val="28"/>
          <w:szCs w:val="28"/>
        </w:rPr>
        <w:t xml:space="preserve">                              </w:t>
      </w:r>
      <w:r w:rsidRPr="000947C8">
        <w:rPr>
          <w:sz w:val="28"/>
          <w:szCs w:val="28"/>
        </w:rPr>
        <w:t xml:space="preserve">      город Казань</w:t>
      </w:r>
    </w:p>
    <w:p w:rsidR="00A73C88" w:rsidP="00F669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A73C88" w:rsidRPr="000947C8" w:rsidP="00F669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0947C8">
        <w:rPr>
          <w:sz w:val="28"/>
          <w:szCs w:val="28"/>
        </w:rPr>
        <w:t xml:space="preserve">,  </w:t>
      </w:r>
    </w:p>
    <w:p w:rsidR="00A73C88" w:rsidRPr="000947C8" w:rsidP="00F669BE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Общества с ограниченной ответственностью Микрокредитная компания «ПОЛЬЗА» к Белой Н.А. о взыскании долга по договору займа, </w:t>
      </w:r>
    </w:p>
    <w:p w:rsidR="00A73C88" w:rsidP="00F669BE">
      <w:pPr>
        <w:ind w:left="-540"/>
        <w:jc w:val="center"/>
        <w:rPr>
          <w:sz w:val="28"/>
          <w:szCs w:val="28"/>
        </w:rPr>
      </w:pPr>
    </w:p>
    <w:p w:rsidR="00A73C88" w:rsidP="00F669BE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A73C88" w:rsidRPr="000947C8" w:rsidP="00F669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</w:t>
      </w:r>
      <w:r w:rsidRPr="000947C8">
        <w:rPr>
          <w:sz w:val="28"/>
          <w:szCs w:val="28"/>
        </w:rPr>
        <w:t xml:space="preserve"> </w:t>
      </w:r>
      <w:r>
        <w:rPr>
          <w:sz w:val="28"/>
          <w:szCs w:val="28"/>
        </w:rPr>
        <w:t>199, 233-237</w:t>
      </w:r>
      <w:r w:rsidRPr="000947C8">
        <w:rPr>
          <w:sz w:val="28"/>
          <w:szCs w:val="28"/>
        </w:rPr>
        <w:t xml:space="preserve"> Гражданского процессуального кодекса Российской Федерации, суд</w:t>
      </w:r>
    </w:p>
    <w:p w:rsidR="00A73C88" w:rsidRPr="000947C8" w:rsidP="00F669BE">
      <w:pPr>
        <w:ind w:left="-540" w:firstLine="720"/>
        <w:jc w:val="both"/>
        <w:rPr>
          <w:sz w:val="28"/>
          <w:szCs w:val="28"/>
        </w:rPr>
      </w:pPr>
    </w:p>
    <w:p w:rsidR="00A73C88" w:rsidP="00F669BE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 xml:space="preserve">Р Е Ш И Л: </w:t>
      </w:r>
    </w:p>
    <w:p w:rsidR="00A73C88" w:rsidP="00F669BE">
      <w:pPr>
        <w:ind w:firstLine="540"/>
        <w:jc w:val="both"/>
        <w:rPr>
          <w:sz w:val="28"/>
          <w:szCs w:val="28"/>
        </w:rPr>
      </w:pPr>
    </w:p>
    <w:p w:rsidR="00A73C88" w:rsidRPr="000947C8" w:rsidP="00F669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47C8">
        <w:rPr>
          <w:sz w:val="28"/>
          <w:szCs w:val="28"/>
        </w:rPr>
        <w:t>Исковые требования</w:t>
      </w:r>
      <w:r>
        <w:rPr>
          <w:sz w:val="28"/>
          <w:szCs w:val="28"/>
        </w:rPr>
        <w:t xml:space="preserve">  Общества с ограниченной ответственностью Микрокредитная компания «ПОЛЬЗА» к Белой Н.А. о взыскании долга по договору займа, удовлетворить.</w:t>
      </w:r>
      <w:r w:rsidRPr="000947C8">
        <w:rPr>
          <w:sz w:val="28"/>
          <w:szCs w:val="28"/>
        </w:rPr>
        <w:t xml:space="preserve">    </w:t>
      </w:r>
    </w:p>
    <w:p w:rsidR="00A73C88" w:rsidP="00F669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47C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Белой Н.А. в пользу  Общества с ограниченной ответственностью Микрокредитная компания «ПОЛЬЗА» сумму долга в размере 22000,00 рублей, </w:t>
      </w:r>
      <w:r w:rsidRPr="000947C8">
        <w:rPr>
          <w:sz w:val="28"/>
          <w:szCs w:val="28"/>
        </w:rPr>
        <w:t xml:space="preserve">расходы по оплате государственной пошлины в размере </w:t>
      </w:r>
      <w:r>
        <w:rPr>
          <w:sz w:val="28"/>
          <w:szCs w:val="28"/>
        </w:rPr>
        <w:t>860,00 рублей.</w:t>
      </w:r>
      <w:r w:rsidRPr="000947C8">
        <w:rPr>
          <w:sz w:val="28"/>
          <w:szCs w:val="28"/>
        </w:rPr>
        <w:t xml:space="preserve"> </w:t>
      </w:r>
    </w:p>
    <w:p w:rsidR="00A73C88" w:rsidP="00F669B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3C88" w:rsidP="00F669B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3C88" w:rsidP="00F669B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Иными лицами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3C88" w:rsidP="00F669BE">
      <w:pPr>
        <w:ind w:firstLine="540"/>
        <w:jc w:val="both"/>
        <w:rPr>
          <w:sz w:val="28"/>
          <w:szCs w:val="28"/>
        </w:rPr>
      </w:pPr>
    </w:p>
    <w:p w:rsidR="00A73C88" w:rsidP="00F669B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A73C88" w:rsidP="00F669BE">
      <w:pPr>
        <w:jc w:val="both"/>
        <w:rPr>
          <w:sz w:val="28"/>
          <w:szCs w:val="28"/>
        </w:rPr>
      </w:pPr>
    </w:p>
    <w:p w:rsidR="00A73C88" w:rsidP="00F669BE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A73C88">
      <w:r>
        <w:rPr>
          <w:sz w:val="28"/>
          <w:szCs w:val="28"/>
        </w:rPr>
        <w:t xml:space="preserve">по Приволжскому судебному району г. Казани                     Д.А. Гатауллина </w:t>
      </w:r>
    </w:p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9BE"/>
    <w:rsid w:val="00067136"/>
    <w:rsid w:val="000947C8"/>
    <w:rsid w:val="00196C17"/>
    <w:rsid w:val="001E6885"/>
    <w:rsid w:val="00620365"/>
    <w:rsid w:val="00644F92"/>
    <w:rsid w:val="006B37FB"/>
    <w:rsid w:val="006B63B6"/>
    <w:rsid w:val="007C48CC"/>
    <w:rsid w:val="00A73C88"/>
    <w:rsid w:val="00C65AB3"/>
    <w:rsid w:val="00F669B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9B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F669BE"/>
    <w:pPr>
      <w:jc w:val="center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F66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69B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