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52E2" w:rsidP="00604954">
      <w:pPr>
        <w:pStyle w:val="Caption"/>
        <w:ind w:firstLine="708"/>
        <w:jc w:val="left"/>
      </w:pPr>
      <w:r>
        <w:t xml:space="preserve">                                                                                 Дело № 2-182/9/2022</w:t>
      </w:r>
    </w:p>
    <w:p w:rsidR="007252E2" w:rsidP="00A73CF1">
      <w:pPr>
        <w:pStyle w:val="Caption"/>
        <w:ind w:left="-540"/>
      </w:pPr>
    </w:p>
    <w:p w:rsidR="007252E2" w:rsidRPr="000947C8" w:rsidP="00A73CF1">
      <w:pPr>
        <w:pStyle w:val="Caption"/>
        <w:ind w:left="-540"/>
      </w:pPr>
      <w:r>
        <w:t xml:space="preserve">РЕЗОЛЮТИВНАЯ ЧАСТЬ </w:t>
      </w:r>
    </w:p>
    <w:p w:rsidR="007252E2" w:rsidRPr="000947C8" w:rsidP="00A73CF1">
      <w:pPr>
        <w:pStyle w:val="Caption"/>
        <w:ind w:left="-540"/>
      </w:pPr>
      <w:r w:rsidRPr="000947C8">
        <w:t>ЗАОЧНО</w:t>
      </w:r>
      <w:r>
        <w:t xml:space="preserve">Е </w:t>
      </w:r>
      <w:r w:rsidRPr="000947C8">
        <w:t xml:space="preserve"> РЕШЕНИ</w:t>
      </w:r>
      <w:r>
        <w:t>Е</w:t>
      </w:r>
    </w:p>
    <w:p w:rsidR="007252E2" w:rsidRPr="000947C8" w:rsidP="00A73CF1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7252E2" w:rsidRPr="000947C8" w:rsidP="00A73CF1">
      <w:pPr>
        <w:jc w:val="both"/>
        <w:rPr>
          <w:sz w:val="28"/>
          <w:szCs w:val="28"/>
        </w:rPr>
      </w:pPr>
    </w:p>
    <w:p w:rsidR="007252E2" w:rsidP="00A73CF1">
      <w:pPr>
        <w:jc w:val="both"/>
        <w:rPr>
          <w:sz w:val="28"/>
          <w:szCs w:val="28"/>
        </w:rPr>
      </w:pPr>
      <w:r>
        <w:rPr>
          <w:sz w:val="28"/>
          <w:szCs w:val="28"/>
        </w:rPr>
        <w:t>10 февраля 2022</w:t>
      </w:r>
      <w:r w:rsidRPr="000947C8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7252E2" w:rsidP="00A73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7252E2" w:rsidRPr="000947C8" w:rsidP="00A73CF1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7252E2" w:rsidRPr="000947C8" w:rsidP="00A73CF1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Спиридонова Э.Л. к Леонтьеву А.О. о взыскании денежных средств, </w:t>
      </w:r>
    </w:p>
    <w:p w:rsidR="007252E2" w:rsidP="00A73CF1">
      <w:pPr>
        <w:ind w:left="-540"/>
        <w:jc w:val="center"/>
        <w:rPr>
          <w:sz w:val="28"/>
          <w:szCs w:val="28"/>
        </w:rPr>
      </w:pPr>
    </w:p>
    <w:p w:rsidR="007252E2" w:rsidRPr="000947C8" w:rsidP="00A73CF1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7252E2" w:rsidRPr="000947C8" w:rsidP="00A73CF1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Руководствуясь статьями 199, 233-237 Гражданского процессуального кодекса Российской Федерации, суд</w:t>
      </w:r>
    </w:p>
    <w:p w:rsidR="007252E2" w:rsidRPr="000947C8" w:rsidP="00A73CF1">
      <w:pPr>
        <w:ind w:left="-540" w:firstLine="720"/>
        <w:jc w:val="both"/>
        <w:rPr>
          <w:sz w:val="28"/>
          <w:szCs w:val="28"/>
        </w:rPr>
      </w:pPr>
    </w:p>
    <w:p w:rsidR="007252E2" w:rsidRPr="000947C8" w:rsidP="00A73CF1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7252E2" w:rsidP="00A73CF1">
      <w:pPr>
        <w:ind w:firstLine="540"/>
        <w:jc w:val="both"/>
        <w:rPr>
          <w:sz w:val="28"/>
          <w:szCs w:val="28"/>
        </w:rPr>
      </w:pPr>
    </w:p>
    <w:p w:rsidR="007252E2" w:rsidRPr="000947C8" w:rsidP="00A73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</w:t>
      </w:r>
      <w:r w:rsidRPr="000947C8">
        <w:rPr>
          <w:sz w:val="28"/>
          <w:szCs w:val="28"/>
        </w:rPr>
        <w:t>сковые требования</w:t>
      </w:r>
      <w:r w:rsidRPr="00A73CF1">
        <w:rPr>
          <w:sz w:val="28"/>
          <w:szCs w:val="28"/>
        </w:rPr>
        <w:t xml:space="preserve"> </w:t>
      </w:r>
      <w:r>
        <w:rPr>
          <w:sz w:val="28"/>
          <w:szCs w:val="28"/>
        </w:rPr>
        <w:t>Спиридонова Э.Л. к Леонтьеву А.О. о взыскании денежных средств, удовлетворить</w:t>
      </w:r>
      <w:r w:rsidRPr="000947C8">
        <w:rPr>
          <w:sz w:val="28"/>
          <w:szCs w:val="28"/>
        </w:rPr>
        <w:t xml:space="preserve">.    </w:t>
      </w:r>
    </w:p>
    <w:p w:rsidR="007252E2" w:rsidRPr="000947C8" w:rsidP="00A73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Леонтьева А.О. в пользу Спиридонова Э.Л. денежные средства в размере 40000,00 рублей и расходы по оплате государственной пошлины в размере 1400,00 рублей. </w:t>
      </w:r>
    </w:p>
    <w:p w:rsidR="007252E2" w:rsidP="00A73CF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252E2" w:rsidP="00A73CF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252E2" w:rsidP="00A73CF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252E2" w:rsidP="00A73CF1">
      <w:pPr>
        <w:ind w:firstLine="709"/>
        <w:jc w:val="both"/>
        <w:rPr>
          <w:sz w:val="28"/>
          <w:szCs w:val="28"/>
        </w:rPr>
      </w:pPr>
    </w:p>
    <w:p w:rsidR="007252E2" w:rsidP="00A73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7252E2" w:rsidP="00A73CF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7252E2" w:rsidRPr="00113FE7" w:rsidP="00A73CF1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7252E2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CF1"/>
    <w:rsid w:val="000947C8"/>
    <w:rsid w:val="00097B3C"/>
    <w:rsid w:val="00113FE7"/>
    <w:rsid w:val="00604954"/>
    <w:rsid w:val="006A5E61"/>
    <w:rsid w:val="006B37FB"/>
    <w:rsid w:val="007252E2"/>
    <w:rsid w:val="007C48CC"/>
    <w:rsid w:val="00A73CF1"/>
    <w:rsid w:val="00BA5EA3"/>
    <w:rsid w:val="00C517D7"/>
    <w:rsid w:val="00EE04D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73CF1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73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C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