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3719B" w:rsidRPr="00946BE3" w:rsidP="007005EE">
      <w:pPr>
        <w:pStyle w:val="Heading1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Копия                                                                   </w:t>
      </w:r>
      <w:r>
        <w:rPr>
          <w:color w:val="808080"/>
          <w:sz w:val="28"/>
          <w:szCs w:val="28"/>
        </w:rPr>
        <w:t xml:space="preserve">                 дело № 2-998</w:t>
      </w:r>
      <w:r w:rsidRPr="00946BE3">
        <w:rPr>
          <w:color w:val="808080"/>
          <w:sz w:val="28"/>
          <w:szCs w:val="28"/>
        </w:rPr>
        <w:t>/1/202</w:t>
      </w:r>
      <w:r>
        <w:rPr>
          <w:color w:val="808080"/>
          <w:sz w:val="28"/>
          <w:szCs w:val="28"/>
        </w:rPr>
        <w:t>2</w:t>
      </w:r>
    </w:p>
    <w:p w:rsidR="0033719B" w:rsidRPr="00946BE3" w:rsidP="007005EE">
      <w:pPr>
        <w:pStyle w:val="Heading2"/>
        <w:ind w:right="-55" w:firstLine="540"/>
        <w:jc w:val="right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УИД: </w:t>
      </w:r>
      <w:r w:rsidRPr="003B48E7">
        <w:rPr>
          <w:color w:val="808080"/>
          <w:sz w:val="28"/>
          <w:szCs w:val="28"/>
        </w:rPr>
        <w:t>16MS0036-01-202</w:t>
      </w:r>
      <w:r>
        <w:rPr>
          <w:color w:val="808080"/>
          <w:sz w:val="28"/>
          <w:szCs w:val="28"/>
        </w:rPr>
        <w:t>2</w:t>
      </w:r>
      <w:r w:rsidRPr="003B48E7">
        <w:rPr>
          <w:color w:val="808080"/>
          <w:sz w:val="28"/>
          <w:szCs w:val="28"/>
        </w:rPr>
        <w:t>-00</w:t>
      </w:r>
      <w:r>
        <w:rPr>
          <w:color w:val="808080"/>
          <w:sz w:val="28"/>
          <w:szCs w:val="28"/>
        </w:rPr>
        <w:t>2211</w:t>
      </w:r>
      <w:r w:rsidRPr="003B48E7">
        <w:rPr>
          <w:color w:val="808080"/>
          <w:sz w:val="28"/>
          <w:szCs w:val="28"/>
        </w:rPr>
        <w:t>-</w:t>
      </w:r>
      <w:r>
        <w:rPr>
          <w:color w:val="808080"/>
          <w:sz w:val="28"/>
          <w:szCs w:val="28"/>
        </w:rPr>
        <w:t>58</w:t>
      </w:r>
    </w:p>
    <w:p w:rsidR="0033719B" w:rsidRPr="00946BE3" w:rsidP="007005EE">
      <w:pPr>
        <w:pStyle w:val="Heading2"/>
        <w:ind w:right="-55" w:firstLine="540"/>
        <w:rPr>
          <w:color w:val="808080"/>
          <w:sz w:val="28"/>
          <w:szCs w:val="28"/>
        </w:rPr>
      </w:pPr>
    </w:p>
    <w:p w:rsidR="0033719B" w:rsidRPr="00946BE3" w:rsidP="00C07B21">
      <w:pPr>
        <w:pStyle w:val="Heading2"/>
        <w:ind w:right="-55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РЕШЕНИЕ</w:t>
      </w:r>
    </w:p>
    <w:p w:rsidR="0033719B" w:rsidRPr="00946BE3" w:rsidP="00C07B21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именем Российской Федерации</w:t>
      </w:r>
    </w:p>
    <w:p w:rsidR="0033719B" w:rsidRPr="00946BE3" w:rsidP="00C07B21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(резолютивная часть)</w:t>
      </w:r>
    </w:p>
    <w:p w:rsidR="0033719B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33719B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23августа 2022 года     </w:t>
      </w:r>
      <w:r w:rsidRPr="00946BE3">
        <w:rPr>
          <w:color w:val="808080"/>
          <w:sz w:val="28"/>
          <w:szCs w:val="28"/>
        </w:rPr>
        <w:t xml:space="preserve">                                                         город Казань</w:t>
      </w:r>
    </w:p>
    <w:p w:rsidR="0033719B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</w:p>
    <w:p w:rsidR="0033719B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 судебного участка № 1 по Приволжскому судебному району города Казани Республики Татарстан Знатнова Г.М.,</w:t>
      </w:r>
    </w:p>
    <w:p w:rsidR="0033719B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при секретаре судебного заседания </w:t>
      </w:r>
      <w:r>
        <w:rPr>
          <w:color w:val="808080"/>
          <w:sz w:val="28"/>
          <w:szCs w:val="28"/>
        </w:rPr>
        <w:t>Мухьяновой Э.И.,</w:t>
      </w:r>
    </w:p>
    <w:p w:rsidR="0033719B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с участием истца Васина Д.С.,</w:t>
      </w:r>
    </w:p>
    <w:p w:rsidR="0033719B" w:rsidRPr="00946BE3" w:rsidP="007005EE">
      <w:pPr>
        <w:pStyle w:val="BodyText2"/>
        <w:spacing w:after="0" w:line="240" w:lineRule="auto"/>
        <w:ind w:right="-55" w:firstLine="540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>представителя ответчика Муртазиной Е.А.,</w:t>
      </w:r>
    </w:p>
    <w:p w:rsidR="0033719B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808080"/>
          <w:sz w:val="28"/>
          <w:szCs w:val="28"/>
        </w:rPr>
        <w:t>Васина д.с.</w:t>
      </w:r>
      <w:r w:rsidRPr="003B48E7">
        <w:rPr>
          <w:color w:val="808080"/>
          <w:sz w:val="28"/>
          <w:szCs w:val="28"/>
        </w:rPr>
        <w:t xml:space="preserve"> к </w:t>
      </w:r>
      <w:r>
        <w:rPr>
          <w:color w:val="808080"/>
          <w:sz w:val="28"/>
          <w:szCs w:val="28"/>
        </w:rPr>
        <w:t>обществу с ограниченной ответственностью Страховая Компания «Газпром Страхование»</w:t>
      </w:r>
      <w:r w:rsidRPr="003B48E7">
        <w:rPr>
          <w:color w:val="808080"/>
          <w:sz w:val="28"/>
          <w:szCs w:val="28"/>
        </w:rPr>
        <w:t xml:space="preserve"> о защите прав потребителей</w:t>
      </w:r>
      <w:r w:rsidRPr="00946BE3">
        <w:rPr>
          <w:color w:val="808080"/>
          <w:sz w:val="28"/>
          <w:szCs w:val="28"/>
        </w:rPr>
        <w:t xml:space="preserve">, </w:t>
      </w:r>
    </w:p>
    <w:p w:rsidR="0033719B" w:rsidRPr="00946BE3" w:rsidP="007005EE">
      <w:pPr>
        <w:pStyle w:val="BodyText2"/>
        <w:spacing w:after="0" w:line="240" w:lineRule="auto"/>
        <w:ind w:right="-55" w:firstLine="540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установил:</w:t>
      </w:r>
    </w:p>
    <w:p w:rsidR="0033719B" w:rsidRPr="00946BE3" w:rsidP="007005EE">
      <w:pPr>
        <w:pStyle w:val="BodyText2"/>
        <w:spacing w:after="0" w:line="240" w:lineRule="auto"/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 xml:space="preserve">Руководствуясь статьями </w:t>
      </w:r>
      <w:r>
        <w:rPr>
          <w:color w:val="808080"/>
          <w:sz w:val="28"/>
          <w:szCs w:val="28"/>
        </w:rPr>
        <w:t>194-</w:t>
      </w:r>
      <w:r w:rsidRPr="00946BE3">
        <w:rPr>
          <w:color w:val="808080"/>
          <w:sz w:val="28"/>
          <w:szCs w:val="28"/>
        </w:rPr>
        <w:t>199 Гражданского процессуального кодекса Российской Федерации, мировой судья</w:t>
      </w:r>
    </w:p>
    <w:p w:rsidR="0033719B" w:rsidRPr="00946BE3" w:rsidP="007005EE">
      <w:pPr>
        <w:ind w:right="-55" w:firstLine="540"/>
        <w:jc w:val="center"/>
        <w:rPr>
          <w:color w:val="808080"/>
          <w:sz w:val="28"/>
          <w:szCs w:val="28"/>
        </w:rPr>
      </w:pPr>
    </w:p>
    <w:p w:rsidR="0033719B" w:rsidRPr="00946BE3" w:rsidP="00C07B21">
      <w:pPr>
        <w:ind w:right="-55"/>
        <w:jc w:val="center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решил:</w:t>
      </w:r>
    </w:p>
    <w:p w:rsidR="0033719B" w:rsidRPr="00946BE3" w:rsidP="007005EE">
      <w:pPr>
        <w:ind w:right="-55" w:firstLine="540"/>
        <w:jc w:val="center"/>
        <w:rPr>
          <w:color w:val="808080"/>
          <w:sz w:val="28"/>
          <w:szCs w:val="28"/>
        </w:rPr>
      </w:pPr>
    </w:p>
    <w:p w:rsidR="0033719B" w:rsidRPr="00966F47" w:rsidP="007005EE">
      <w:pPr>
        <w:ind w:right="-55" w:firstLine="540"/>
        <w:jc w:val="both"/>
        <w:rPr>
          <w:color w:val="808080"/>
          <w:sz w:val="28"/>
          <w:szCs w:val="28"/>
        </w:rPr>
      </w:pPr>
      <w:r>
        <w:rPr>
          <w:color w:val="808080"/>
          <w:sz w:val="28"/>
          <w:szCs w:val="28"/>
        </w:rPr>
        <w:t xml:space="preserve">в удовлетворении </w:t>
      </w:r>
      <w:r w:rsidRPr="00946BE3">
        <w:rPr>
          <w:color w:val="808080"/>
          <w:sz w:val="28"/>
          <w:szCs w:val="28"/>
        </w:rPr>
        <w:t>исковы</w:t>
      </w:r>
      <w:r>
        <w:rPr>
          <w:color w:val="808080"/>
          <w:sz w:val="28"/>
          <w:szCs w:val="28"/>
        </w:rPr>
        <w:t>х</w:t>
      </w:r>
      <w:r w:rsidRPr="00946BE3">
        <w:rPr>
          <w:color w:val="808080"/>
          <w:sz w:val="28"/>
          <w:szCs w:val="28"/>
        </w:rPr>
        <w:t xml:space="preserve"> требовани</w:t>
      </w:r>
      <w:r>
        <w:rPr>
          <w:color w:val="808080"/>
          <w:sz w:val="28"/>
          <w:szCs w:val="28"/>
        </w:rPr>
        <w:t xml:space="preserve">й </w:t>
      </w:r>
      <w:r w:rsidRPr="00630C75">
        <w:rPr>
          <w:color w:val="808080"/>
          <w:sz w:val="28"/>
          <w:szCs w:val="28"/>
        </w:rPr>
        <w:t xml:space="preserve">Васина </w:t>
      </w:r>
      <w:r>
        <w:rPr>
          <w:color w:val="808080"/>
          <w:sz w:val="28"/>
          <w:szCs w:val="28"/>
        </w:rPr>
        <w:t>д.с.</w:t>
      </w:r>
      <w:r w:rsidRPr="00630C75">
        <w:rPr>
          <w:color w:val="808080"/>
          <w:sz w:val="28"/>
          <w:szCs w:val="28"/>
        </w:rPr>
        <w:t xml:space="preserve"> к обществу с ограниченной ответственностью Страховая Компания «Газпром Страхование» о защите прав потребителей</w:t>
      </w:r>
      <w:r>
        <w:rPr>
          <w:color w:val="808080"/>
          <w:sz w:val="28"/>
          <w:szCs w:val="28"/>
        </w:rPr>
        <w:t>, отказать</w:t>
      </w:r>
      <w:r w:rsidRPr="00966F47">
        <w:rPr>
          <w:color w:val="808080"/>
          <w:sz w:val="28"/>
          <w:szCs w:val="28"/>
        </w:rPr>
        <w:t xml:space="preserve">. </w:t>
      </w:r>
    </w:p>
    <w:p w:rsidR="0033719B" w:rsidRPr="00946BE3" w:rsidP="007005EE">
      <w:pPr>
        <w:tabs>
          <w:tab w:val="left" w:pos="540"/>
        </w:tabs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33719B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C07B21">
        <w:rPr>
          <w:color w:val="808080"/>
          <w:sz w:val="28"/>
          <w:szCs w:val="28"/>
        </w:rPr>
        <w:t>Решение может быть обжаловано в апелляционном порядке в Приволжский районный суд города Казани Республики Татарстан в течение месяца со дня изготовления решения в окончательной форме, через мирового судью.</w:t>
      </w:r>
    </w:p>
    <w:p w:rsidR="0033719B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</w:p>
    <w:p w:rsidR="0033719B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судья: подпись</w:t>
      </w:r>
    </w:p>
    <w:p w:rsidR="0033719B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«копия верна»</w:t>
      </w:r>
    </w:p>
    <w:p w:rsidR="0033719B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</w:p>
    <w:p w:rsidR="0033719B" w:rsidRPr="00946BE3" w:rsidP="007005EE">
      <w:pPr>
        <w:ind w:right="-55" w:firstLine="540"/>
        <w:jc w:val="both"/>
        <w:rPr>
          <w:color w:val="808080"/>
          <w:sz w:val="28"/>
          <w:szCs w:val="28"/>
        </w:rPr>
      </w:pPr>
      <w:r w:rsidRPr="00946BE3">
        <w:rPr>
          <w:color w:val="808080"/>
          <w:sz w:val="28"/>
          <w:szCs w:val="28"/>
        </w:rPr>
        <w:t>Мировой судья                                                                           Знатнова Г.М.</w:t>
      </w:r>
    </w:p>
    <w:p w:rsidR="0033719B" w:rsidRPr="00946BE3" w:rsidP="007005EE">
      <w:pPr>
        <w:ind w:right="-55" w:firstLine="540"/>
        <w:jc w:val="both"/>
        <w:rPr>
          <w:color w:val="808080"/>
        </w:rPr>
      </w:pPr>
    </w:p>
    <w:p w:rsidR="0033719B" w:rsidRPr="00946BE3" w:rsidP="007005EE">
      <w:pPr>
        <w:ind w:right="-55" w:firstLine="540"/>
        <w:jc w:val="both"/>
        <w:rPr>
          <w:color w:val="808080"/>
        </w:rPr>
      </w:pPr>
    </w:p>
    <w:p w:rsidR="0033719B" w:rsidRPr="00946BE3" w:rsidP="007005EE">
      <w:pPr>
        <w:ind w:right="-55" w:firstLine="540"/>
        <w:rPr>
          <w:color w:val="808080"/>
          <w:sz w:val="28"/>
          <w:szCs w:val="28"/>
        </w:rPr>
      </w:pPr>
    </w:p>
    <w:sectPr w:rsidSect="004B108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76F"/>
    <w:rsid w:val="00001E1B"/>
    <w:rsid w:val="00013A39"/>
    <w:rsid w:val="00020DCC"/>
    <w:rsid w:val="0002203D"/>
    <w:rsid w:val="0002276F"/>
    <w:rsid w:val="000234C7"/>
    <w:rsid w:val="000256C4"/>
    <w:rsid w:val="00041358"/>
    <w:rsid w:val="00044D09"/>
    <w:rsid w:val="00046698"/>
    <w:rsid w:val="000B5DF2"/>
    <w:rsid w:val="000C244E"/>
    <w:rsid w:val="000C6168"/>
    <w:rsid w:val="00101F8F"/>
    <w:rsid w:val="00103164"/>
    <w:rsid w:val="001153FF"/>
    <w:rsid w:val="00123B79"/>
    <w:rsid w:val="001568EF"/>
    <w:rsid w:val="00181027"/>
    <w:rsid w:val="00194F9E"/>
    <w:rsid w:val="001A3199"/>
    <w:rsid w:val="001B30F3"/>
    <w:rsid w:val="002211DC"/>
    <w:rsid w:val="00267C6E"/>
    <w:rsid w:val="00273091"/>
    <w:rsid w:val="00293872"/>
    <w:rsid w:val="00294E72"/>
    <w:rsid w:val="002C3912"/>
    <w:rsid w:val="002D2AC3"/>
    <w:rsid w:val="002E161A"/>
    <w:rsid w:val="002E6654"/>
    <w:rsid w:val="0033719B"/>
    <w:rsid w:val="00386F98"/>
    <w:rsid w:val="003947FD"/>
    <w:rsid w:val="003A0D5E"/>
    <w:rsid w:val="003B48E7"/>
    <w:rsid w:val="003D31AA"/>
    <w:rsid w:val="00403E2F"/>
    <w:rsid w:val="00411FEA"/>
    <w:rsid w:val="00412827"/>
    <w:rsid w:val="0045542A"/>
    <w:rsid w:val="0049629B"/>
    <w:rsid w:val="004B1086"/>
    <w:rsid w:val="004B438B"/>
    <w:rsid w:val="004E30C8"/>
    <w:rsid w:val="00524F3E"/>
    <w:rsid w:val="00547DBB"/>
    <w:rsid w:val="00562365"/>
    <w:rsid w:val="0059770A"/>
    <w:rsid w:val="005B6F84"/>
    <w:rsid w:val="005C76E2"/>
    <w:rsid w:val="005D2BCF"/>
    <w:rsid w:val="005E1730"/>
    <w:rsid w:val="005E657D"/>
    <w:rsid w:val="00600CAD"/>
    <w:rsid w:val="006138CF"/>
    <w:rsid w:val="00620269"/>
    <w:rsid w:val="00630C75"/>
    <w:rsid w:val="00637BAC"/>
    <w:rsid w:val="006529EA"/>
    <w:rsid w:val="00653D5E"/>
    <w:rsid w:val="00670440"/>
    <w:rsid w:val="006D0996"/>
    <w:rsid w:val="006F13B2"/>
    <w:rsid w:val="007005EE"/>
    <w:rsid w:val="00770986"/>
    <w:rsid w:val="007B0ED2"/>
    <w:rsid w:val="007B6449"/>
    <w:rsid w:val="007B6977"/>
    <w:rsid w:val="00807A23"/>
    <w:rsid w:val="00834E52"/>
    <w:rsid w:val="00841DCC"/>
    <w:rsid w:val="0088685F"/>
    <w:rsid w:val="008B5270"/>
    <w:rsid w:val="008B762B"/>
    <w:rsid w:val="008C6695"/>
    <w:rsid w:val="009166BD"/>
    <w:rsid w:val="009175C9"/>
    <w:rsid w:val="00920A4F"/>
    <w:rsid w:val="00941FB6"/>
    <w:rsid w:val="00946BE3"/>
    <w:rsid w:val="00966F47"/>
    <w:rsid w:val="00974C87"/>
    <w:rsid w:val="00984635"/>
    <w:rsid w:val="00985266"/>
    <w:rsid w:val="009917A7"/>
    <w:rsid w:val="009C29FE"/>
    <w:rsid w:val="009C6D99"/>
    <w:rsid w:val="009E016E"/>
    <w:rsid w:val="009F3979"/>
    <w:rsid w:val="00A00D2B"/>
    <w:rsid w:val="00A21AA6"/>
    <w:rsid w:val="00A312AD"/>
    <w:rsid w:val="00A35E74"/>
    <w:rsid w:val="00A77423"/>
    <w:rsid w:val="00A844CF"/>
    <w:rsid w:val="00A9668C"/>
    <w:rsid w:val="00AC4B53"/>
    <w:rsid w:val="00AE0E87"/>
    <w:rsid w:val="00AE2800"/>
    <w:rsid w:val="00AF7D9F"/>
    <w:rsid w:val="00B04AD0"/>
    <w:rsid w:val="00B06AA3"/>
    <w:rsid w:val="00B30851"/>
    <w:rsid w:val="00B46435"/>
    <w:rsid w:val="00B610F7"/>
    <w:rsid w:val="00B847EA"/>
    <w:rsid w:val="00B85F10"/>
    <w:rsid w:val="00BA50E0"/>
    <w:rsid w:val="00BC0493"/>
    <w:rsid w:val="00C07B21"/>
    <w:rsid w:val="00C1330F"/>
    <w:rsid w:val="00C56CA2"/>
    <w:rsid w:val="00C71462"/>
    <w:rsid w:val="00CB7059"/>
    <w:rsid w:val="00CF683F"/>
    <w:rsid w:val="00D02A3E"/>
    <w:rsid w:val="00D450CD"/>
    <w:rsid w:val="00D507E8"/>
    <w:rsid w:val="00D5622D"/>
    <w:rsid w:val="00D71375"/>
    <w:rsid w:val="00DA7646"/>
    <w:rsid w:val="00DB66C8"/>
    <w:rsid w:val="00DC366B"/>
    <w:rsid w:val="00DC549A"/>
    <w:rsid w:val="00DC5CB3"/>
    <w:rsid w:val="00DC6F16"/>
    <w:rsid w:val="00DC77FB"/>
    <w:rsid w:val="00DF0B65"/>
    <w:rsid w:val="00E02C42"/>
    <w:rsid w:val="00E32354"/>
    <w:rsid w:val="00E5525F"/>
    <w:rsid w:val="00E80D39"/>
    <w:rsid w:val="00E95D64"/>
    <w:rsid w:val="00EB122F"/>
    <w:rsid w:val="00ED6AF8"/>
    <w:rsid w:val="00EE42C7"/>
    <w:rsid w:val="00F346C2"/>
    <w:rsid w:val="00F62A0E"/>
    <w:rsid w:val="00F67907"/>
    <w:rsid w:val="00F81660"/>
    <w:rsid w:val="00F82010"/>
    <w:rsid w:val="00F86CFD"/>
    <w:rsid w:val="00FD6D5B"/>
    <w:rsid w:val="00FF6E05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02276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