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4359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                                                    </w:t>
      </w:r>
      <w:r>
        <w:rPr>
          <w:color w:val="595959"/>
          <w:sz w:val="28"/>
          <w:szCs w:val="28"/>
        </w:rPr>
        <w:t xml:space="preserve">                    дело № 2-179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4F4359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УИД: 16MS0036-01-2022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0313-29</w:t>
      </w:r>
    </w:p>
    <w:p w:rsidR="004F4359" w:rsidRPr="00226169" w:rsidP="00492F2C">
      <w:pPr>
        <w:ind w:firstLine="709"/>
        <w:rPr>
          <w:color w:val="595959"/>
        </w:rPr>
      </w:pPr>
    </w:p>
    <w:p w:rsidR="004F4359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ЗАОЧНОЕ  РЕШЕНИЕ</w:t>
      </w:r>
    </w:p>
    <w:p w:rsidR="004F4359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4F4359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4F4359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4F4359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15 февраля 2022 года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4F4359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4F4359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4F4359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</w:t>
      </w:r>
      <w:r w:rsidRPr="00226169">
        <w:rPr>
          <w:color w:val="595959"/>
          <w:sz w:val="28"/>
          <w:szCs w:val="28"/>
        </w:rPr>
        <w:t>,</w:t>
      </w:r>
    </w:p>
    <w:p w:rsidR="004F4359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Мифтаховур.р. 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4F4359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4F4359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226169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F4359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4F4359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 решил:</w:t>
      </w:r>
    </w:p>
    <w:p w:rsidR="004F4359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исковые требования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Мифтаховур.р. 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 xml:space="preserve"> – удовлетворить. 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Мифтаховар.р. </w:t>
      </w:r>
      <w:r w:rsidRPr="00226169">
        <w:rPr>
          <w:color w:val="595959"/>
          <w:sz w:val="28"/>
          <w:szCs w:val="28"/>
        </w:rPr>
        <w:t xml:space="preserve">в пользу </w:t>
      </w:r>
      <w:r>
        <w:rPr>
          <w:color w:val="595959"/>
          <w:sz w:val="28"/>
          <w:szCs w:val="28"/>
        </w:rPr>
        <w:t xml:space="preserve">публичного </w:t>
      </w:r>
      <w:r w:rsidRPr="00226169">
        <w:rPr>
          <w:color w:val="595959"/>
          <w:sz w:val="28"/>
          <w:szCs w:val="28"/>
        </w:rPr>
        <w:t>акционерного общества «</w:t>
      </w:r>
      <w:r>
        <w:rPr>
          <w:color w:val="595959"/>
          <w:sz w:val="28"/>
          <w:szCs w:val="28"/>
        </w:rPr>
        <w:t>Совкомбанк</w:t>
      </w:r>
      <w:r w:rsidRPr="00226169">
        <w:rPr>
          <w:color w:val="595959"/>
          <w:sz w:val="28"/>
          <w:szCs w:val="28"/>
        </w:rPr>
        <w:t xml:space="preserve">» задолженность </w:t>
      </w:r>
      <w:r>
        <w:rPr>
          <w:color w:val="595959"/>
          <w:sz w:val="28"/>
          <w:szCs w:val="28"/>
        </w:rPr>
        <w:t xml:space="preserve">по кредитному договору </w:t>
      </w:r>
      <w:r w:rsidRPr="00226169">
        <w:rPr>
          <w:color w:val="595959"/>
          <w:sz w:val="28"/>
          <w:szCs w:val="28"/>
        </w:rPr>
        <w:t>№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 w:rsidRPr="00226169">
        <w:rPr>
          <w:color w:val="595959"/>
          <w:sz w:val="28"/>
          <w:szCs w:val="28"/>
        </w:rPr>
        <w:t xml:space="preserve">года </w:t>
      </w:r>
      <w:r>
        <w:rPr>
          <w:color w:val="595959"/>
          <w:sz w:val="28"/>
          <w:szCs w:val="28"/>
        </w:rPr>
        <w:t xml:space="preserve">по состоянию на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года в размере 12 850</w:t>
      </w:r>
      <w:r w:rsidRPr="00226169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50 копеек, из которых: просроченная ссудная задолженность - 8 894 рубля 74 копейки, комиссия в размере 3 799 рублей 70 копеек, неустойка на просроченную ссуду в размере 156 рублей 06 копеек, </w:t>
      </w:r>
      <w:r w:rsidRPr="00226169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 xml:space="preserve">514 рублей 02 </w:t>
      </w:r>
      <w:r w:rsidRPr="00226169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йки</w:t>
      </w:r>
      <w:r w:rsidRPr="00226169">
        <w:rPr>
          <w:color w:val="595959"/>
          <w:sz w:val="28"/>
          <w:szCs w:val="28"/>
        </w:rPr>
        <w:t>.</w:t>
      </w:r>
    </w:p>
    <w:p w:rsidR="004F4359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4F4359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4F4359" w:rsidRPr="00226169" w:rsidP="00492F2C">
      <w:pPr>
        <w:ind w:right="-55" w:firstLine="709"/>
        <w:jc w:val="both"/>
        <w:rPr>
          <w:color w:val="595959"/>
        </w:rPr>
      </w:pPr>
    </w:p>
    <w:p w:rsidR="004F4359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4F4359" w:rsidRPr="00226169" w:rsidP="00492F2C">
      <w:pPr>
        <w:ind w:right="-55" w:firstLine="709"/>
        <w:jc w:val="both"/>
        <w:rPr>
          <w:color w:val="595959"/>
        </w:rPr>
      </w:pPr>
    </w:p>
    <w:p w:rsidR="004F4359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03FD5"/>
    <w:rsid w:val="0002203D"/>
    <w:rsid w:val="0002276F"/>
    <w:rsid w:val="000234C7"/>
    <w:rsid w:val="000256C4"/>
    <w:rsid w:val="0004041C"/>
    <w:rsid w:val="000466BA"/>
    <w:rsid w:val="00053D80"/>
    <w:rsid w:val="00063E66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A13C9"/>
    <w:rsid w:val="001B5494"/>
    <w:rsid w:val="001C2DB0"/>
    <w:rsid w:val="001C554A"/>
    <w:rsid w:val="001F0B03"/>
    <w:rsid w:val="00226169"/>
    <w:rsid w:val="002553BE"/>
    <w:rsid w:val="002635EE"/>
    <w:rsid w:val="00273091"/>
    <w:rsid w:val="00293872"/>
    <w:rsid w:val="00293E5C"/>
    <w:rsid w:val="002C4005"/>
    <w:rsid w:val="002E24CB"/>
    <w:rsid w:val="00315CB1"/>
    <w:rsid w:val="00325F07"/>
    <w:rsid w:val="00382933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4359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70A15"/>
    <w:rsid w:val="006C3692"/>
    <w:rsid w:val="006F13B2"/>
    <w:rsid w:val="00706E76"/>
    <w:rsid w:val="0071265F"/>
    <w:rsid w:val="00712F7B"/>
    <w:rsid w:val="007B6449"/>
    <w:rsid w:val="007C5759"/>
    <w:rsid w:val="007D6A7D"/>
    <w:rsid w:val="007E1308"/>
    <w:rsid w:val="007F4AF8"/>
    <w:rsid w:val="00810E31"/>
    <w:rsid w:val="00834E52"/>
    <w:rsid w:val="008437B6"/>
    <w:rsid w:val="008442F1"/>
    <w:rsid w:val="00851089"/>
    <w:rsid w:val="00883087"/>
    <w:rsid w:val="008B5EC5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66855"/>
    <w:rsid w:val="00A844CF"/>
    <w:rsid w:val="00A86B16"/>
    <w:rsid w:val="00AE0E87"/>
    <w:rsid w:val="00AF2265"/>
    <w:rsid w:val="00B04AD0"/>
    <w:rsid w:val="00B610F7"/>
    <w:rsid w:val="00B90854"/>
    <w:rsid w:val="00BB0053"/>
    <w:rsid w:val="00BC5306"/>
    <w:rsid w:val="00BD5D4B"/>
    <w:rsid w:val="00BE797D"/>
    <w:rsid w:val="00C12128"/>
    <w:rsid w:val="00C21773"/>
    <w:rsid w:val="00C57EEA"/>
    <w:rsid w:val="00C6106D"/>
    <w:rsid w:val="00C62AC1"/>
    <w:rsid w:val="00C71462"/>
    <w:rsid w:val="00C7401F"/>
    <w:rsid w:val="00C850B7"/>
    <w:rsid w:val="00C903F2"/>
    <w:rsid w:val="00CA29F4"/>
    <w:rsid w:val="00CB304B"/>
    <w:rsid w:val="00CB7059"/>
    <w:rsid w:val="00CF0641"/>
    <w:rsid w:val="00D01F0E"/>
    <w:rsid w:val="00D02A3E"/>
    <w:rsid w:val="00D074FA"/>
    <w:rsid w:val="00D0796D"/>
    <w:rsid w:val="00D45B74"/>
    <w:rsid w:val="00D47383"/>
    <w:rsid w:val="00D71375"/>
    <w:rsid w:val="00DA20AE"/>
    <w:rsid w:val="00DA7646"/>
    <w:rsid w:val="00DC366B"/>
    <w:rsid w:val="00DC549A"/>
    <w:rsid w:val="00DC6F16"/>
    <w:rsid w:val="00DC77FB"/>
    <w:rsid w:val="00DF0B65"/>
    <w:rsid w:val="00E02C42"/>
    <w:rsid w:val="00E34743"/>
    <w:rsid w:val="00E347C5"/>
    <w:rsid w:val="00E468FD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122B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