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5210C" w:rsidP="0085210C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85210C">
        <w:rPr>
          <w:rFonts w:ascii="Times New Roman" w:hAnsi="Times New Roman" w:cs="Times New Roman"/>
          <w:sz w:val="28"/>
          <w:szCs w:val="28"/>
        </w:rPr>
        <w:t>Дело № 2-</w:t>
      </w:r>
      <w:r w:rsidR="00FA43FB">
        <w:rPr>
          <w:rFonts w:ascii="Times New Roman" w:hAnsi="Times New Roman" w:cs="Times New Roman"/>
          <w:sz w:val="28"/>
          <w:szCs w:val="28"/>
        </w:rPr>
        <w:t>4</w:t>
      </w:r>
      <w:r w:rsidRPr="0085210C">
        <w:rPr>
          <w:rFonts w:ascii="Times New Roman" w:hAnsi="Times New Roman" w:cs="Times New Roman"/>
          <w:sz w:val="28"/>
          <w:szCs w:val="28"/>
        </w:rPr>
        <w:t>-</w:t>
      </w:r>
      <w:r w:rsidR="00B951C3">
        <w:rPr>
          <w:rFonts w:ascii="Times New Roman" w:hAnsi="Times New Roman" w:cs="Times New Roman"/>
          <w:sz w:val="28"/>
          <w:szCs w:val="28"/>
        </w:rPr>
        <w:t>955</w:t>
      </w:r>
      <w:r w:rsidRPr="0085210C">
        <w:rPr>
          <w:rFonts w:ascii="Times New Roman" w:hAnsi="Times New Roman" w:cs="Times New Roman"/>
          <w:sz w:val="28"/>
          <w:szCs w:val="28"/>
        </w:rPr>
        <w:t>/</w:t>
      </w:r>
      <w:r w:rsidR="00686709">
        <w:rPr>
          <w:rFonts w:ascii="Times New Roman" w:hAnsi="Times New Roman" w:cs="Times New Roman"/>
          <w:sz w:val="28"/>
          <w:szCs w:val="28"/>
        </w:rPr>
        <w:t>2</w:t>
      </w:r>
      <w:r w:rsidR="00FA43FB">
        <w:rPr>
          <w:rFonts w:ascii="Times New Roman" w:hAnsi="Times New Roman" w:cs="Times New Roman"/>
          <w:sz w:val="28"/>
          <w:szCs w:val="28"/>
        </w:rPr>
        <w:t>2</w:t>
      </w:r>
    </w:p>
    <w:p w:rsidR="000057FE" w:rsidP="0085210C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57FE">
        <w:rPr>
          <w:rFonts w:ascii="Times New Roman" w:hAnsi="Times New Roman" w:cs="Times New Roman"/>
          <w:sz w:val="28"/>
          <w:szCs w:val="28"/>
        </w:rPr>
        <w:t>УИД: 16MS001</w:t>
      </w:r>
      <w:r w:rsidR="004C76BC">
        <w:rPr>
          <w:rFonts w:ascii="Times New Roman" w:hAnsi="Times New Roman" w:cs="Times New Roman"/>
          <w:sz w:val="28"/>
          <w:szCs w:val="28"/>
        </w:rPr>
        <w:t>6</w:t>
      </w:r>
      <w:r w:rsidRPr="000057FE">
        <w:rPr>
          <w:rFonts w:ascii="Times New Roman" w:hAnsi="Times New Roman" w:cs="Times New Roman"/>
          <w:sz w:val="28"/>
          <w:szCs w:val="28"/>
        </w:rPr>
        <w:t>-01-202</w:t>
      </w:r>
      <w:r w:rsidR="00FA43FB">
        <w:rPr>
          <w:rFonts w:ascii="Times New Roman" w:hAnsi="Times New Roman" w:cs="Times New Roman"/>
          <w:sz w:val="28"/>
          <w:szCs w:val="28"/>
        </w:rPr>
        <w:t>2</w:t>
      </w:r>
      <w:r w:rsidRPr="000057FE">
        <w:rPr>
          <w:rFonts w:ascii="Times New Roman" w:hAnsi="Times New Roman" w:cs="Times New Roman"/>
          <w:sz w:val="28"/>
          <w:szCs w:val="28"/>
        </w:rPr>
        <w:t>-0</w:t>
      </w:r>
      <w:r w:rsidR="004C76BC">
        <w:rPr>
          <w:rFonts w:ascii="Times New Roman" w:hAnsi="Times New Roman" w:cs="Times New Roman"/>
          <w:sz w:val="28"/>
          <w:szCs w:val="28"/>
        </w:rPr>
        <w:t>0</w:t>
      </w:r>
      <w:r w:rsidR="00B951C3">
        <w:rPr>
          <w:rFonts w:ascii="Times New Roman" w:hAnsi="Times New Roman" w:cs="Times New Roman"/>
          <w:sz w:val="28"/>
          <w:szCs w:val="28"/>
        </w:rPr>
        <w:t>1562</w:t>
      </w:r>
      <w:r w:rsidRPr="000057FE">
        <w:rPr>
          <w:rFonts w:ascii="Times New Roman" w:hAnsi="Times New Roman" w:cs="Times New Roman"/>
          <w:sz w:val="28"/>
          <w:szCs w:val="28"/>
        </w:rPr>
        <w:t>-</w:t>
      </w:r>
      <w:r w:rsidR="00B951C3">
        <w:rPr>
          <w:rFonts w:ascii="Times New Roman" w:hAnsi="Times New Roman" w:cs="Times New Roman"/>
          <w:sz w:val="28"/>
          <w:szCs w:val="28"/>
        </w:rPr>
        <w:t>58</w:t>
      </w:r>
    </w:p>
    <w:p w:rsidR="000057FE" w:rsidRPr="000057FE" w:rsidP="0085210C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16"/>
          <w:szCs w:val="16"/>
        </w:rPr>
      </w:pPr>
    </w:p>
    <w:p w:rsidR="00B5598C" w:rsidRPr="00B5598C" w:rsidP="00B5598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5598C">
        <w:rPr>
          <w:rFonts w:ascii="Times New Roman" w:hAnsi="Times New Roman" w:cs="Times New Roman"/>
          <w:sz w:val="28"/>
          <w:szCs w:val="28"/>
        </w:rPr>
        <w:t>Резолютивная часть</w:t>
      </w:r>
    </w:p>
    <w:p w:rsidR="00B5598C" w:rsidRPr="00B5598C" w:rsidP="00B5598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16"/>
          <w:szCs w:val="16"/>
        </w:rPr>
      </w:pPr>
    </w:p>
    <w:p w:rsidR="00B5598C" w:rsidRPr="00B5598C" w:rsidP="00B5598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B7B03">
        <w:rPr>
          <w:rFonts w:ascii="Times New Roman" w:hAnsi="Times New Roman" w:cs="Times New Roman"/>
          <w:sz w:val="28"/>
          <w:szCs w:val="28"/>
        </w:rPr>
        <w:t>ЗАОЧНОЕ РЕШЕНИЕ</w:t>
      </w:r>
    </w:p>
    <w:p w:rsidR="00B5598C" w:rsidRPr="00B5598C" w:rsidP="00B5598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5598C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85210C" w:rsidRPr="0085210C" w:rsidP="0085210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16"/>
          <w:szCs w:val="16"/>
        </w:rPr>
      </w:pPr>
    </w:p>
    <w:p w:rsidR="00D448D9" w:rsidRPr="00D448D9" w:rsidP="00F518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 июня</w:t>
      </w:r>
      <w:r w:rsidR="00FA43FB">
        <w:rPr>
          <w:rFonts w:ascii="Times New Roman" w:hAnsi="Times New Roman" w:cs="Times New Roman"/>
          <w:sz w:val="28"/>
          <w:szCs w:val="28"/>
        </w:rPr>
        <w:t xml:space="preserve"> 2022</w:t>
      </w:r>
      <w:r w:rsidRPr="00D448D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D448D9">
        <w:rPr>
          <w:rFonts w:ascii="Times New Roman" w:hAnsi="Times New Roman" w:cs="Times New Roman"/>
          <w:sz w:val="28"/>
          <w:szCs w:val="28"/>
        </w:rPr>
        <w:tab/>
      </w:r>
      <w:r w:rsidRPr="00D448D9">
        <w:rPr>
          <w:rFonts w:ascii="Times New Roman" w:hAnsi="Times New Roman" w:cs="Times New Roman"/>
          <w:sz w:val="28"/>
          <w:szCs w:val="28"/>
        </w:rPr>
        <w:tab/>
      </w:r>
      <w:r w:rsidRPr="00D448D9">
        <w:rPr>
          <w:rFonts w:ascii="Times New Roman" w:hAnsi="Times New Roman" w:cs="Times New Roman"/>
          <w:sz w:val="28"/>
          <w:szCs w:val="28"/>
        </w:rPr>
        <w:tab/>
      </w:r>
      <w:r w:rsidRPr="00D448D9">
        <w:rPr>
          <w:rFonts w:ascii="Times New Roman" w:hAnsi="Times New Roman" w:cs="Times New Roman"/>
          <w:sz w:val="28"/>
          <w:szCs w:val="28"/>
        </w:rPr>
        <w:tab/>
        <w:t xml:space="preserve">  г. Казань, ул. </w:t>
      </w:r>
      <w:r w:rsidRPr="00D448D9">
        <w:rPr>
          <w:rFonts w:ascii="Times New Roman" w:hAnsi="Times New Roman" w:cs="Times New Roman"/>
          <w:sz w:val="28"/>
          <w:szCs w:val="28"/>
        </w:rPr>
        <w:t>Алафузова</w:t>
      </w:r>
      <w:r w:rsidRPr="00D448D9">
        <w:rPr>
          <w:rFonts w:ascii="Times New Roman" w:hAnsi="Times New Roman" w:cs="Times New Roman"/>
          <w:sz w:val="28"/>
          <w:szCs w:val="28"/>
        </w:rPr>
        <w:t>, д. 4</w:t>
      </w:r>
    </w:p>
    <w:p w:rsidR="00D448D9" w:rsidRPr="00D448D9" w:rsidP="00D448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013D5" w:rsidRPr="00D013D5" w:rsidP="00D448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48D9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4 по Кировскому судебному району г. Казани Республики Татарстан </w:t>
      </w:r>
      <w:r w:rsidRPr="00D448D9">
        <w:rPr>
          <w:rFonts w:ascii="Times New Roman" w:hAnsi="Times New Roman" w:cs="Times New Roman"/>
          <w:sz w:val="28"/>
          <w:szCs w:val="28"/>
        </w:rPr>
        <w:t>Крюченкова</w:t>
      </w:r>
      <w:r w:rsidRPr="00D448D9">
        <w:rPr>
          <w:rFonts w:ascii="Times New Roman" w:hAnsi="Times New Roman" w:cs="Times New Roman"/>
          <w:sz w:val="28"/>
          <w:szCs w:val="28"/>
        </w:rPr>
        <w:t xml:space="preserve"> А.О., при секретаре судебного заседания </w:t>
      </w:r>
      <w:r w:rsidR="004C76BC">
        <w:rPr>
          <w:rFonts w:ascii="Times New Roman" w:hAnsi="Times New Roman" w:cs="Times New Roman"/>
          <w:sz w:val="28"/>
          <w:szCs w:val="28"/>
        </w:rPr>
        <w:t>Ярухиной</w:t>
      </w:r>
      <w:r w:rsidR="004C76BC">
        <w:rPr>
          <w:rFonts w:ascii="Times New Roman" w:hAnsi="Times New Roman" w:cs="Times New Roman"/>
          <w:sz w:val="28"/>
          <w:szCs w:val="28"/>
        </w:rPr>
        <w:t xml:space="preserve"> Ю.В.</w:t>
      </w:r>
      <w:r w:rsidRPr="00D448D9">
        <w:rPr>
          <w:rFonts w:ascii="Times New Roman" w:hAnsi="Times New Roman" w:cs="Times New Roman"/>
          <w:sz w:val="28"/>
          <w:szCs w:val="28"/>
        </w:rPr>
        <w:t>, рассмотрев в открытом судебном заседании</w:t>
      </w:r>
      <w:r w:rsidRPr="00D013D5">
        <w:rPr>
          <w:rFonts w:ascii="Times New Roman" w:hAnsi="Times New Roman" w:cs="Times New Roman"/>
          <w:sz w:val="28"/>
          <w:szCs w:val="28"/>
        </w:rPr>
        <w:t xml:space="preserve"> </w:t>
      </w:r>
      <w:r w:rsidR="00A429C8">
        <w:rPr>
          <w:rFonts w:ascii="Times New Roman" w:hAnsi="Times New Roman" w:cs="Times New Roman"/>
          <w:sz w:val="28"/>
          <w:szCs w:val="28"/>
        </w:rPr>
        <w:t xml:space="preserve">гражданское </w:t>
      </w:r>
      <w:r w:rsidRPr="00D013D5">
        <w:rPr>
          <w:rFonts w:ascii="Times New Roman" w:hAnsi="Times New Roman" w:cs="Times New Roman"/>
          <w:sz w:val="28"/>
          <w:szCs w:val="28"/>
        </w:rPr>
        <w:t xml:space="preserve">дело по иску </w:t>
      </w:r>
      <w:r w:rsidRPr="00B951C3" w:rsidR="00B951C3">
        <w:rPr>
          <w:rFonts w:ascii="Times New Roman" w:hAnsi="Times New Roman" w:cs="Times New Roman"/>
          <w:sz w:val="28"/>
          <w:szCs w:val="28"/>
        </w:rPr>
        <w:t>ГБУ «Безопасность дорожного движения»</w:t>
      </w:r>
      <w:r w:rsidR="00B951C3">
        <w:rPr>
          <w:rFonts w:ascii="Times New Roman" w:hAnsi="Times New Roman" w:cs="Times New Roman"/>
          <w:sz w:val="28"/>
          <w:szCs w:val="28"/>
        </w:rPr>
        <w:t xml:space="preserve"> </w:t>
      </w:r>
      <w:r w:rsidRPr="00B951C3" w:rsidR="00B951C3">
        <w:rPr>
          <w:rFonts w:ascii="Times New Roman" w:hAnsi="Times New Roman" w:cs="Times New Roman"/>
          <w:sz w:val="28"/>
          <w:szCs w:val="28"/>
        </w:rPr>
        <w:t xml:space="preserve">к </w:t>
      </w:r>
      <w:r w:rsidRPr="00B951C3" w:rsidR="00B951C3">
        <w:rPr>
          <w:rFonts w:ascii="Times New Roman" w:hAnsi="Times New Roman" w:cs="Times New Roman"/>
          <w:sz w:val="28"/>
          <w:szCs w:val="28"/>
        </w:rPr>
        <w:t>Ат</w:t>
      </w:r>
      <w:r w:rsidRPr="00B951C3" w:rsidR="00FF0409">
        <w:rPr>
          <w:rFonts w:ascii="Times New Roman" w:hAnsi="Times New Roman" w:cs="Times New Roman"/>
          <w:sz w:val="28"/>
          <w:szCs w:val="28"/>
        </w:rPr>
        <w:t>н</w:t>
      </w:r>
      <w:r w:rsidRPr="00B951C3" w:rsidR="00B951C3">
        <w:rPr>
          <w:rFonts w:ascii="Times New Roman" w:hAnsi="Times New Roman" w:cs="Times New Roman"/>
          <w:sz w:val="28"/>
          <w:szCs w:val="28"/>
        </w:rPr>
        <w:t>ашовой</w:t>
      </w:r>
      <w:r w:rsidRPr="00B951C3" w:rsidR="00B951C3">
        <w:rPr>
          <w:rFonts w:ascii="Times New Roman" w:hAnsi="Times New Roman" w:cs="Times New Roman"/>
          <w:sz w:val="28"/>
          <w:szCs w:val="28"/>
        </w:rPr>
        <w:t xml:space="preserve"> Олесе </w:t>
      </w:r>
      <w:r w:rsidRPr="00B951C3" w:rsidR="00B951C3">
        <w:rPr>
          <w:rFonts w:ascii="Times New Roman" w:hAnsi="Times New Roman" w:cs="Times New Roman"/>
          <w:sz w:val="28"/>
          <w:szCs w:val="28"/>
        </w:rPr>
        <w:t>Наилевне</w:t>
      </w:r>
      <w:r w:rsidRPr="00B951C3" w:rsidR="00B951C3">
        <w:rPr>
          <w:rFonts w:ascii="Times New Roman" w:hAnsi="Times New Roman" w:cs="Times New Roman"/>
          <w:sz w:val="28"/>
          <w:szCs w:val="28"/>
        </w:rPr>
        <w:t xml:space="preserve"> о взыскании задолженности за перемещение и хранение транспортного средства</w:t>
      </w:r>
      <w:r w:rsidR="00C8544D">
        <w:rPr>
          <w:rFonts w:ascii="Times New Roman" w:hAnsi="Times New Roman" w:cs="Times New Roman"/>
          <w:sz w:val="28"/>
          <w:szCs w:val="28"/>
        </w:rPr>
        <w:t>,</w:t>
      </w:r>
      <w:r w:rsidRPr="00D013D5">
        <w:rPr>
          <w:rFonts w:ascii="Times New Roman" w:hAnsi="Times New Roman" w:cs="Times New Roman"/>
          <w:sz w:val="28"/>
          <w:szCs w:val="28"/>
        </w:rPr>
        <w:t xml:space="preserve"> руководствуясь ст.ст.12,56, 194-199</w:t>
      </w:r>
      <w:r w:rsidR="001B7B03">
        <w:rPr>
          <w:rFonts w:ascii="Times New Roman" w:hAnsi="Times New Roman" w:cs="Times New Roman"/>
          <w:sz w:val="28"/>
          <w:szCs w:val="28"/>
        </w:rPr>
        <w:t>, 233-235</w:t>
      </w:r>
      <w:r w:rsidR="006C1FBF">
        <w:rPr>
          <w:rFonts w:ascii="Times New Roman" w:hAnsi="Times New Roman" w:cs="Times New Roman"/>
          <w:sz w:val="28"/>
          <w:szCs w:val="28"/>
        </w:rPr>
        <w:t xml:space="preserve"> </w:t>
      </w:r>
      <w:r w:rsidRPr="00D013D5">
        <w:rPr>
          <w:rFonts w:ascii="Times New Roman" w:hAnsi="Times New Roman" w:cs="Times New Roman"/>
          <w:sz w:val="28"/>
          <w:szCs w:val="28"/>
        </w:rPr>
        <w:t>ГПК РФ, мировой судья</w:t>
      </w:r>
    </w:p>
    <w:p w:rsidR="00FD38B7" w:rsidRPr="00CC231D" w:rsidP="00D013D5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D013D5" w:rsidRPr="00D013D5" w:rsidP="00CE3771">
      <w:pPr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D013D5">
        <w:rPr>
          <w:rFonts w:ascii="Times New Roman" w:hAnsi="Times New Roman" w:cs="Times New Roman"/>
          <w:sz w:val="28"/>
          <w:szCs w:val="28"/>
        </w:rPr>
        <w:t>РЕШИЛ:</w:t>
      </w:r>
    </w:p>
    <w:p w:rsidR="00D013D5" w:rsidRPr="00CC231D" w:rsidP="00D013D5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D013D5" w:rsidP="00D013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13D5">
        <w:rPr>
          <w:rFonts w:ascii="Times New Roman" w:hAnsi="Times New Roman" w:cs="Times New Roman"/>
          <w:sz w:val="28"/>
          <w:szCs w:val="28"/>
        </w:rPr>
        <w:t>Иск удовлетворить</w:t>
      </w:r>
      <w:r w:rsidR="000057FE">
        <w:rPr>
          <w:rFonts w:ascii="Times New Roman" w:hAnsi="Times New Roman" w:cs="Times New Roman"/>
          <w:sz w:val="28"/>
          <w:szCs w:val="28"/>
        </w:rPr>
        <w:t>.</w:t>
      </w:r>
    </w:p>
    <w:p w:rsidR="00C57DF8" w:rsidP="001B7B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6709">
        <w:rPr>
          <w:rFonts w:ascii="Times New Roman" w:hAnsi="Times New Roman" w:cs="Times New Roman"/>
          <w:sz w:val="28"/>
          <w:szCs w:val="28"/>
        </w:rPr>
        <w:t>Взыскать</w:t>
      </w:r>
      <w:r w:rsidR="00B951C3">
        <w:rPr>
          <w:rFonts w:ascii="Times New Roman" w:hAnsi="Times New Roman" w:cs="Times New Roman"/>
          <w:sz w:val="28"/>
          <w:szCs w:val="28"/>
        </w:rPr>
        <w:t xml:space="preserve"> с</w:t>
      </w:r>
      <w:r w:rsidRPr="00686709">
        <w:rPr>
          <w:rFonts w:ascii="Times New Roman" w:hAnsi="Times New Roman" w:cs="Times New Roman"/>
          <w:sz w:val="28"/>
          <w:szCs w:val="28"/>
        </w:rPr>
        <w:t xml:space="preserve"> </w:t>
      </w:r>
      <w:r w:rsidRPr="00B951C3" w:rsidR="00B951C3">
        <w:rPr>
          <w:rFonts w:ascii="Times New Roman" w:hAnsi="Times New Roman" w:cs="Times New Roman"/>
          <w:sz w:val="28"/>
          <w:szCs w:val="28"/>
        </w:rPr>
        <w:t>Ат</w:t>
      </w:r>
      <w:r w:rsidRPr="00B951C3" w:rsidR="00FF0409">
        <w:rPr>
          <w:rFonts w:ascii="Times New Roman" w:hAnsi="Times New Roman" w:cs="Times New Roman"/>
          <w:sz w:val="28"/>
          <w:szCs w:val="28"/>
        </w:rPr>
        <w:t>н</w:t>
      </w:r>
      <w:r w:rsidRPr="00B951C3" w:rsidR="00B951C3">
        <w:rPr>
          <w:rFonts w:ascii="Times New Roman" w:hAnsi="Times New Roman" w:cs="Times New Roman"/>
          <w:sz w:val="28"/>
          <w:szCs w:val="28"/>
        </w:rPr>
        <w:t>ашовой</w:t>
      </w:r>
      <w:r w:rsidRPr="00B951C3" w:rsidR="00B951C3">
        <w:rPr>
          <w:rFonts w:ascii="Times New Roman" w:hAnsi="Times New Roman" w:cs="Times New Roman"/>
          <w:sz w:val="28"/>
          <w:szCs w:val="28"/>
        </w:rPr>
        <w:t xml:space="preserve"> Олес</w:t>
      </w:r>
      <w:r w:rsidR="00B951C3">
        <w:rPr>
          <w:rFonts w:ascii="Times New Roman" w:hAnsi="Times New Roman" w:cs="Times New Roman"/>
          <w:sz w:val="28"/>
          <w:szCs w:val="28"/>
        </w:rPr>
        <w:t>и</w:t>
      </w:r>
      <w:r w:rsidRPr="00B951C3" w:rsidR="00B951C3">
        <w:rPr>
          <w:rFonts w:ascii="Times New Roman" w:hAnsi="Times New Roman" w:cs="Times New Roman"/>
          <w:sz w:val="28"/>
          <w:szCs w:val="28"/>
        </w:rPr>
        <w:t xml:space="preserve"> </w:t>
      </w:r>
      <w:r w:rsidRPr="00B951C3" w:rsidR="00B951C3">
        <w:rPr>
          <w:rFonts w:ascii="Times New Roman" w:hAnsi="Times New Roman" w:cs="Times New Roman"/>
          <w:sz w:val="28"/>
          <w:szCs w:val="28"/>
        </w:rPr>
        <w:t>Наилевн</w:t>
      </w:r>
      <w:r w:rsidR="00B951C3">
        <w:rPr>
          <w:rFonts w:ascii="Times New Roman" w:hAnsi="Times New Roman" w:cs="Times New Roman"/>
          <w:sz w:val="28"/>
          <w:szCs w:val="28"/>
        </w:rPr>
        <w:t>ы</w:t>
      </w:r>
      <w:r w:rsidR="00B951C3">
        <w:rPr>
          <w:rFonts w:ascii="Times New Roman" w:hAnsi="Times New Roman" w:cs="Times New Roman"/>
          <w:sz w:val="28"/>
          <w:szCs w:val="28"/>
        </w:rPr>
        <w:t xml:space="preserve">, </w:t>
      </w:r>
      <w:r w:rsidRPr="00573693" w:rsidR="00573693">
        <w:rPr>
          <w:rFonts w:ascii="Times New Roman" w:hAnsi="Times New Roman" w:cs="Times New Roman"/>
          <w:sz w:val="28"/>
          <w:szCs w:val="28"/>
        </w:rPr>
        <w:t>«данные изъяты»</w:t>
      </w:r>
      <w:r w:rsidRPr="00B951C3" w:rsidR="00B951C3">
        <w:rPr>
          <w:rFonts w:ascii="Times New Roman" w:hAnsi="Times New Roman" w:cs="Times New Roman"/>
          <w:sz w:val="28"/>
          <w:szCs w:val="28"/>
        </w:rPr>
        <w:t xml:space="preserve"> </w:t>
      </w:r>
      <w:r w:rsidRPr="00686709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Pr="00B773D1" w:rsidR="00B773D1">
        <w:rPr>
          <w:rFonts w:ascii="Times New Roman" w:hAnsi="Times New Roman" w:cs="Times New Roman"/>
          <w:sz w:val="28"/>
          <w:szCs w:val="28"/>
        </w:rPr>
        <w:t>ГБУ «Безопасность дорожного движения»</w:t>
      </w:r>
      <w:r w:rsidRPr="00B951C3" w:rsidR="00B951C3">
        <w:t xml:space="preserve"> </w:t>
      </w:r>
      <w:r w:rsidR="00B951C3">
        <w:t>(</w:t>
      </w:r>
      <w:r w:rsidRPr="00B951C3" w:rsidR="00B951C3">
        <w:rPr>
          <w:rFonts w:ascii="Times New Roman" w:hAnsi="Times New Roman" w:cs="Times New Roman"/>
          <w:sz w:val="28"/>
          <w:szCs w:val="28"/>
        </w:rPr>
        <w:t xml:space="preserve">ОГРН: 1031628213099, </w:t>
      </w:r>
      <w:r w:rsidR="00B951C3">
        <w:rPr>
          <w:rFonts w:ascii="Times New Roman" w:hAnsi="Times New Roman" w:cs="Times New Roman"/>
          <w:sz w:val="28"/>
          <w:szCs w:val="28"/>
        </w:rPr>
        <w:t>д</w:t>
      </w:r>
      <w:r w:rsidRPr="00B951C3" w:rsidR="00B951C3">
        <w:rPr>
          <w:rFonts w:ascii="Times New Roman" w:hAnsi="Times New Roman" w:cs="Times New Roman"/>
          <w:sz w:val="28"/>
          <w:szCs w:val="28"/>
        </w:rPr>
        <w:t>ата присвоения ОГРН: 21.07.2003, ИНН: 1659048020</w:t>
      </w:r>
      <w:r w:rsidR="00B951C3">
        <w:rPr>
          <w:rFonts w:ascii="Times New Roman" w:hAnsi="Times New Roman" w:cs="Times New Roman"/>
          <w:sz w:val="28"/>
          <w:szCs w:val="28"/>
        </w:rPr>
        <w:t>)</w:t>
      </w:r>
      <w:r w:rsidRPr="00B773D1" w:rsidR="00B773D1">
        <w:rPr>
          <w:rFonts w:ascii="Times New Roman" w:hAnsi="Times New Roman" w:cs="Times New Roman"/>
          <w:sz w:val="28"/>
          <w:szCs w:val="28"/>
        </w:rPr>
        <w:t xml:space="preserve"> </w:t>
      </w:r>
      <w:r w:rsidR="001F38AB">
        <w:rPr>
          <w:rFonts w:ascii="Times New Roman" w:hAnsi="Times New Roman" w:cs="Times New Roman"/>
          <w:sz w:val="28"/>
          <w:szCs w:val="28"/>
        </w:rPr>
        <w:t xml:space="preserve">задолженность </w:t>
      </w:r>
      <w:r w:rsidRPr="00B773D1" w:rsidR="00B773D1">
        <w:rPr>
          <w:rFonts w:ascii="Times New Roman" w:hAnsi="Times New Roman" w:cs="Times New Roman"/>
          <w:sz w:val="28"/>
          <w:szCs w:val="28"/>
        </w:rPr>
        <w:t>за перемещение и хранение транспортного средства</w:t>
      </w:r>
      <w:r w:rsidR="00B773D1">
        <w:rPr>
          <w:rFonts w:ascii="Times New Roman" w:hAnsi="Times New Roman" w:cs="Times New Roman"/>
          <w:sz w:val="28"/>
          <w:szCs w:val="28"/>
        </w:rPr>
        <w:t xml:space="preserve"> за период с </w:t>
      </w:r>
      <w:r w:rsidR="00B951C3">
        <w:rPr>
          <w:rFonts w:ascii="Times New Roman" w:hAnsi="Times New Roman" w:cs="Times New Roman"/>
          <w:sz w:val="28"/>
          <w:szCs w:val="28"/>
        </w:rPr>
        <w:t>20.08</w:t>
      </w:r>
      <w:r w:rsidR="00B773D1">
        <w:rPr>
          <w:rFonts w:ascii="Times New Roman" w:hAnsi="Times New Roman" w:cs="Times New Roman"/>
          <w:sz w:val="28"/>
          <w:szCs w:val="28"/>
        </w:rPr>
        <w:t xml:space="preserve">.2021 </w:t>
      </w:r>
      <w:r w:rsidR="00B951C3">
        <w:rPr>
          <w:rFonts w:ascii="Times New Roman" w:hAnsi="Times New Roman" w:cs="Times New Roman"/>
          <w:sz w:val="28"/>
          <w:szCs w:val="28"/>
        </w:rPr>
        <w:t>10</w:t>
      </w:r>
      <w:r w:rsidR="00FA43FB">
        <w:rPr>
          <w:rFonts w:ascii="Times New Roman" w:hAnsi="Times New Roman" w:cs="Times New Roman"/>
          <w:sz w:val="28"/>
          <w:szCs w:val="28"/>
        </w:rPr>
        <w:t xml:space="preserve"> </w:t>
      </w:r>
      <w:r w:rsidR="00B773D1">
        <w:rPr>
          <w:rFonts w:ascii="Times New Roman" w:hAnsi="Times New Roman" w:cs="Times New Roman"/>
          <w:sz w:val="28"/>
          <w:szCs w:val="28"/>
        </w:rPr>
        <w:t xml:space="preserve">час. </w:t>
      </w:r>
      <w:r w:rsidR="00B951C3">
        <w:rPr>
          <w:rFonts w:ascii="Times New Roman" w:hAnsi="Times New Roman" w:cs="Times New Roman"/>
          <w:sz w:val="28"/>
          <w:szCs w:val="28"/>
        </w:rPr>
        <w:t>46</w:t>
      </w:r>
      <w:r w:rsidR="00B773D1">
        <w:rPr>
          <w:rFonts w:ascii="Times New Roman" w:hAnsi="Times New Roman" w:cs="Times New Roman"/>
          <w:sz w:val="28"/>
          <w:szCs w:val="28"/>
        </w:rPr>
        <w:t xml:space="preserve"> мин по </w:t>
      </w:r>
      <w:r w:rsidR="00B951C3">
        <w:rPr>
          <w:rFonts w:ascii="Times New Roman" w:hAnsi="Times New Roman" w:cs="Times New Roman"/>
          <w:sz w:val="28"/>
          <w:szCs w:val="28"/>
        </w:rPr>
        <w:t>20.08</w:t>
      </w:r>
      <w:r w:rsidR="00B773D1">
        <w:rPr>
          <w:rFonts w:ascii="Times New Roman" w:hAnsi="Times New Roman" w:cs="Times New Roman"/>
          <w:sz w:val="28"/>
          <w:szCs w:val="28"/>
        </w:rPr>
        <w:t xml:space="preserve">.2021 </w:t>
      </w:r>
      <w:r w:rsidR="004C76BC">
        <w:rPr>
          <w:rFonts w:ascii="Times New Roman" w:hAnsi="Times New Roman" w:cs="Times New Roman"/>
          <w:sz w:val="28"/>
          <w:szCs w:val="28"/>
        </w:rPr>
        <w:t>1</w:t>
      </w:r>
      <w:r w:rsidR="00B951C3">
        <w:rPr>
          <w:rFonts w:ascii="Times New Roman" w:hAnsi="Times New Roman" w:cs="Times New Roman"/>
          <w:sz w:val="28"/>
          <w:szCs w:val="28"/>
        </w:rPr>
        <w:t>1</w:t>
      </w:r>
      <w:r w:rsidR="00B773D1">
        <w:rPr>
          <w:rFonts w:ascii="Times New Roman" w:hAnsi="Times New Roman" w:cs="Times New Roman"/>
          <w:sz w:val="28"/>
          <w:szCs w:val="28"/>
        </w:rPr>
        <w:t xml:space="preserve"> час. </w:t>
      </w:r>
      <w:r w:rsidR="00B951C3">
        <w:rPr>
          <w:rFonts w:ascii="Times New Roman" w:hAnsi="Times New Roman" w:cs="Times New Roman"/>
          <w:sz w:val="28"/>
          <w:szCs w:val="28"/>
        </w:rPr>
        <w:t xml:space="preserve">42 </w:t>
      </w:r>
      <w:r w:rsidR="00B773D1">
        <w:rPr>
          <w:rFonts w:ascii="Times New Roman" w:hAnsi="Times New Roman" w:cs="Times New Roman"/>
          <w:sz w:val="28"/>
          <w:szCs w:val="28"/>
        </w:rPr>
        <w:t xml:space="preserve">мин. в размере </w:t>
      </w:r>
      <w:r w:rsidR="00B951C3">
        <w:rPr>
          <w:rFonts w:ascii="Times New Roman" w:hAnsi="Times New Roman" w:cs="Times New Roman"/>
          <w:sz w:val="28"/>
          <w:szCs w:val="28"/>
        </w:rPr>
        <w:t>2 940</w:t>
      </w:r>
      <w:r w:rsidR="00B773D1">
        <w:rPr>
          <w:rFonts w:ascii="Times New Roman" w:hAnsi="Times New Roman" w:cs="Times New Roman"/>
          <w:sz w:val="28"/>
          <w:szCs w:val="28"/>
        </w:rPr>
        <w:t xml:space="preserve"> руб.</w:t>
      </w:r>
      <w:r w:rsidR="00B951C3">
        <w:rPr>
          <w:rFonts w:ascii="Times New Roman" w:hAnsi="Times New Roman" w:cs="Times New Roman"/>
          <w:sz w:val="28"/>
          <w:szCs w:val="28"/>
        </w:rPr>
        <w:t xml:space="preserve"> 90</w:t>
      </w:r>
      <w:r w:rsidR="00B773D1">
        <w:rPr>
          <w:rFonts w:ascii="Times New Roman" w:hAnsi="Times New Roman" w:cs="Times New Roman"/>
          <w:sz w:val="28"/>
          <w:szCs w:val="28"/>
        </w:rPr>
        <w:t xml:space="preserve"> коп.</w:t>
      </w:r>
      <w:r w:rsidR="00A51483">
        <w:rPr>
          <w:rFonts w:ascii="Times New Roman" w:hAnsi="Times New Roman" w:cs="Times New Roman"/>
          <w:sz w:val="28"/>
          <w:szCs w:val="28"/>
        </w:rPr>
        <w:t>,</w:t>
      </w:r>
      <w:r w:rsidRPr="0026587A" w:rsidR="00A51483">
        <w:rPr>
          <w:rFonts w:ascii="Times New Roman" w:hAnsi="Times New Roman" w:cs="Times New Roman"/>
          <w:sz w:val="28"/>
          <w:szCs w:val="28"/>
        </w:rPr>
        <w:t xml:space="preserve"> а также расходы по уплате государственной пошлины в размере </w:t>
      </w:r>
      <w:r>
        <w:rPr>
          <w:rFonts w:ascii="Times New Roman" w:hAnsi="Times New Roman" w:cs="Times New Roman"/>
          <w:sz w:val="28"/>
          <w:szCs w:val="28"/>
        </w:rPr>
        <w:t>400</w:t>
      </w:r>
      <w:r w:rsidR="00A514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</w:t>
      </w:r>
    </w:p>
    <w:p w:rsidR="001B7B03" w:rsidRPr="001B7B03" w:rsidP="001B7B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7B03">
        <w:rPr>
          <w:rFonts w:ascii="Times New Roman" w:hAnsi="Times New Roman" w:cs="Times New Roman"/>
          <w:sz w:val="28"/>
          <w:szCs w:val="28"/>
        </w:rPr>
        <w:t>Ответчик может подать заявление об отмене заочного решения в течение 7 дней со дня получения копии этого решения, мировому судье, вынесшему  заочное решение.</w:t>
      </w:r>
    </w:p>
    <w:p w:rsidR="001B7B03" w:rsidRPr="001B7B03" w:rsidP="001B7B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7B03">
        <w:rPr>
          <w:rFonts w:ascii="Times New Roman" w:hAnsi="Times New Roman" w:cs="Times New Roman"/>
          <w:sz w:val="28"/>
          <w:szCs w:val="28"/>
        </w:rPr>
        <w:t>Ответчиком заочное решение суда может быть обжаловано в апелляционном порядке в Кировский районный суд г. Казани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1B7B03" w:rsidRPr="001B7B03" w:rsidP="001B7B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7B03"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Кировский районный суд г. Казани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1B7B03" w:rsidRPr="001B7B03" w:rsidP="001B7B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7B03">
        <w:rPr>
          <w:rFonts w:ascii="Times New Roman" w:hAnsi="Times New Roman" w:cs="Times New Roman"/>
          <w:sz w:val="28"/>
          <w:szCs w:val="28"/>
        </w:rPr>
        <w:t xml:space="preserve">Стороны вправе обратиться в суд с заявлением о составлении мотивированного решения в течение трех дней со дня объявления резолютивной части решения.  </w:t>
      </w:r>
    </w:p>
    <w:p w:rsidR="001B7B03" w:rsidRPr="001B7B03" w:rsidP="001B7B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7B03">
        <w:rPr>
          <w:rFonts w:ascii="Times New Roman" w:hAnsi="Times New Roman" w:cs="Times New Roman"/>
          <w:sz w:val="28"/>
          <w:szCs w:val="28"/>
        </w:rPr>
        <w:t xml:space="preserve">Стороны (их представители), не присутствовавшие в судебном заседании, вправе обратиться в суд с заявлением о составлении мотивированного решения суда в течение пятнадцати дней со дня объявления резолютивной части решения.    </w:t>
      </w:r>
    </w:p>
    <w:p w:rsidR="001B7B03" w:rsidRPr="001B7B03" w:rsidP="001B7B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B7B03" w:rsidRPr="001B7B03" w:rsidP="001B7B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B03">
        <w:rPr>
          <w:rFonts w:ascii="Times New Roman" w:hAnsi="Times New Roman" w:cs="Times New Roman"/>
          <w:sz w:val="28"/>
          <w:szCs w:val="28"/>
        </w:rPr>
        <w:t>Мировой судья</w:t>
      </w:r>
      <w:r w:rsidRPr="001B7B03">
        <w:rPr>
          <w:rFonts w:ascii="Times New Roman" w:hAnsi="Times New Roman" w:cs="Times New Roman"/>
          <w:sz w:val="28"/>
          <w:szCs w:val="28"/>
        </w:rPr>
        <w:tab/>
        <w:t>(подпись)</w:t>
      </w:r>
    </w:p>
    <w:p w:rsidR="00205637" w:rsidP="001B7B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B03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опия верна. Мировой судья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B7B03">
        <w:rPr>
          <w:rFonts w:ascii="Times New Roman" w:hAnsi="Times New Roman" w:cs="Times New Roman"/>
          <w:sz w:val="28"/>
          <w:szCs w:val="28"/>
        </w:rPr>
        <w:t xml:space="preserve">А.О. </w:t>
      </w:r>
      <w:r w:rsidRPr="001B7B03">
        <w:rPr>
          <w:rFonts w:ascii="Times New Roman" w:hAnsi="Times New Roman" w:cs="Times New Roman"/>
          <w:sz w:val="28"/>
          <w:szCs w:val="28"/>
        </w:rPr>
        <w:t>Крюченкова</w:t>
      </w:r>
    </w:p>
    <w:sectPr w:rsidSect="0072074D"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mirrorMargin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3D5"/>
    <w:rsid w:val="000057FE"/>
    <w:rsid w:val="00044126"/>
    <w:rsid w:val="00055C52"/>
    <w:rsid w:val="00064B81"/>
    <w:rsid w:val="000664F4"/>
    <w:rsid w:val="0009621E"/>
    <w:rsid w:val="000C0257"/>
    <w:rsid w:val="000C1FC0"/>
    <w:rsid w:val="000E3672"/>
    <w:rsid w:val="0015560B"/>
    <w:rsid w:val="001B2AB3"/>
    <w:rsid w:val="001B547F"/>
    <w:rsid w:val="001B7B03"/>
    <w:rsid w:val="001D00AF"/>
    <w:rsid w:val="001F38AB"/>
    <w:rsid w:val="00205637"/>
    <w:rsid w:val="00237822"/>
    <w:rsid w:val="002468D1"/>
    <w:rsid w:val="00252095"/>
    <w:rsid w:val="0026587A"/>
    <w:rsid w:val="00265C2B"/>
    <w:rsid w:val="00281BEA"/>
    <w:rsid w:val="002854DA"/>
    <w:rsid w:val="002A6B63"/>
    <w:rsid w:val="003033B3"/>
    <w:rsid w:val="00325BB3"/>
    <w:rsid w:val="00341903"/>
    <w:rsid w:val="0037384A"/>
    <w:rsid w:val="00392575"/>
    <w:rsid w:val="003B5B26"/>
    <w:rsid w:val="003C33A3"/>
    <w:rsid w:val="00403658"/>
    <w:rsid w:val="0042364D"/>
    <w:rsid w:val="00431853"/>
    <w:rsid w:val="0044503D"/>
    <w:rsid w:val="00453B32"/>
    <w:rsid w:val="004C4844"/>
    <w:rsid w:val="004C76BC"/>
    <w:rsid w:val="004F0AA1"/>
    <w:rsid w:val="004F4929"/>
    <w:rsid w:val="005017C0"/>
    <w:rsid w:val="00573693"/>
    <w:rsid w:val="0058253E"/>
    <w:rsid w:val="00637ED9"/>
    <w:rsid w:val="00682CA3"/>
    <w:rsid w:val="00686709"/>
    <w:rsid w:val="006A6487"/>
    <w:rsid w:val="006C1FBF"/>
    <w:rsid w:val="006E115E"/>
    <w:rsid w:val="006E7626"/>
    <w:rsid w:val="006F7D10"/>
    <w:rsid w:val="00700456"/>
    <w:rsid w:val="00700F29"/>
    <w:rsid w:val="0072074D"/>
    <w:rsid w:val="00724ADA"/>
    <w:rsid w:val="007A0B35"/>
    <w:rsid w:val="007B0595"/>
    <w:rsid w:val="00807055"/>
    <w:rsid w:val="00811155"/>
    <w:rsid w:val="008120BC"/>
    <w:rsid w:val="00832BD6"/>
    <w:rsid w:val="0085210C"/>
    <w:rsid w:val="00873327"/>
    <w:rsid w:val="00876DAB"/>
    <w:rsid w:val="008C3B36"/>
    <w:rsid w:val="00946D7E"/>
    <w:rsid w:val="009874F7"/>
    <w:rsid w:val="00A429C8"/>
    <w:rsid w:val="00A51483"/>
    <w:rsid w:val="00A87B9E"/>
    <w:rsid w:val="00A91E0C"/>
    <w:rsid w:val="00AB5D47"/>
    <w:rsid w:val="00AC2B69"/>
    <w:rsid w:val="00B15F60"/>
    <w:rsid w:val="00B47FC0"/>
    <w:rsid w:val="00B5598C"/>
    <w:rsid w:val="00B650C0"/>
    <w:rsid w:val="00B773D1"/>
    <w:rsid w:val="00B8732B"/>
    <w:rsid w:val="00B951C3"/>
    <w:rsid w:val="00B97AD3"/>
    <w:rsid w:val="00C32112"/>
    <w:rsid w:val="00C57DF8"/>
    <w:rsid w:val="00C7623A"/>
    <w:rsid w:val="00C8168D"/>
    <w:rsid w:val="00C8544D"/>
    <w:rsid w:val="00C94AC1"/>
    <w:rsid w:val="00CC231D"/>
    <w:rsid w:val="00CE30B5"/>
    <w:rsid w:val="00CE3771"/>
    <w:rsid w:val="00D013D5"/>
    <w:rsid w:val="00D30220"/>
    <w:rsid w:val="00D448D9"/>
    <w:rsid w:val="00D526C8"/>
    <w:rsid w:val="00DC6423"/>
    <w:rsid w:val="00DC6FF5"/>
    <w:rsid w:val="00DD6052"/>
    <w:rsid w:val="00DF6573"/>
    <w:rsid w:val="00E24A62"/>
    <w:rsid w:val="00E61EA9"/>
    <w:rsid w:val="00ED31B2"/>
    <w:rsid w:val="00F02AE6"/>
    <w:rsid w:val="00F257F5"/>
    <w:rsid w:val="00F268AE"/>
    <w:rsid w:val="00F40FD9"/>
    <w:rsid w:val="00F51846"/>
    <w:rsid w:val="00F61C8A"/>
    <w:rsid w:val="00F84A60"/>
    <w:rsid w:val="00FA43FB"/>
    <w:rsid w:val="00FD38B7"/>
    <w:rsid w:val="00FE6CAE"/>
    <w:rsid w:val="00FF04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76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76D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33AA3-E71F-4748-93B9-85B11823C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