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7959CB">
        <w:rPr>
          <w:sz w:val="28"/>
          <w:szCs w:val="28"/>
        </w:rPr>
        <w:t>9</w:t>
      </w:r>
      <w:r w:rsidR="00B77692">
        <w:rPr>
          <w:sz w:val="28"/>
          <w:szCs w:val="28"/>
        </w:rPr>
        <w:t>70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</w:t>
      </w:r>
      <w:r w:rsidR="007959CB">
        <w:rPr>
          <w:sz w:val="28"/>
          <w:szCs w:val="28"/>
        </w:rPr>
        <w:t>5</w:t>
      </w:r>
      <w:r w:rsidR="00B77692">
        <w:rPr>
          <w:sz w:val="28"/>
          <w:szCs w:val="28"/>
        </w:rPr>
        <w:t>88</w:t>
      </w:r>
      <w:r w:rsidR="007959CB">
        <w:rPr>
          <w:sz w:val="28"/>
          <w:szCs w:val="28"/>
        </w:rPr>
        <w:t>-</w:t>
      </w:r>
      <w:r w:rsidR="00B77692">
        <w:rPr>
          <w:sz w:val="28"/>
          <w:szCs w:val="28"/>
        </w:rPr>
        <w:t>4</w:t>
      </w:r>
      <w:r w:rsidR="007959CB">
        <w:rPr>
          <w:sz w:val="28"/>
          <w:szCs w:val="28"/>
        </w:rPr>
        <w:t>0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07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7959CB">
        <w:rPr>
          <w:rFonts w:ascii="Times New Roman" w:hAnsi="Times New Roman"/>
          <w:sz w:val="28"/>
          <w:szCs w:val="27"/>
          <w:lang w:val="ru-RU"/>
        </w:rPr>
        <w:t>ию</w:t>
      </w:r>
      <w:r>
        <w:rPr>
          <w:rFonts w:ascii="Times New Roman" w:hAnsi="Times New Roman"/>
          <w:sz w:val="28"/>
          <w:szCs w:val="27"/>
          <w:lang w:val="ru-RU"/>
        </w:rPr>
        <w:t>л</w:t>
      </w:r>
      <w:r w:rsidR="007959CB"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736D0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B77692">
        <w:rPr>
          <w:sz w:val="28"/>
          <w:szCs w:val="28"/>
        </w:rPr>
        <w:t xml:space="preserve">общества с ограниченной ответственностью «ПРОМЭНЕРГО» в лице конкурсного управляющего </w:t>
      </w:r>
      <w:r w:rsidR="00B77692">
        <w:rPr>
          <w:sz w:val="28"/>
          <w:szCs w:val="28"/>
        </w:rPr>
        <w:t>Бурнашевского</w:t>
      </w:r>
      <w:r w:rsidR="00B77692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="00B77692">
        <w:rPr>
          <w:sz w:val="28"/>
          <w:szCs w:val="28"/>
        </w:rPr>
        <w:t xml:space="preserve"> к Федорову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</w:t>
      </w:r>
      <w:r w:rsidR="00B77692">
        <w:rPr>
          <w:sz w:val="28"/>
          <w:szCs w:val="28"/>
        </w:rPr>
        <w:t>и процентов за пользование чужими денежными средствами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</w:t>
      </w:r>
      <w:r w:rsidRPr="00BB1760">
        <w:rPr>
          <w:sz w:val="28"/>
          <w:szCs w:val="27"/>
        </w:rPr>
        <w:t>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77692">
        <w:rPr>
          <w:sz w:val="28"/>
          <w:szCs w:val="28"/>
        </w:rPr>
        <w:t xml:space="preserve">общества с ограниченной ответственностью «ПРОМЭНЕРГО» в лице конкурсного управляющего </w:t>
      </w:r>
      <w:r w:rsidR="00B77692">
        <w:rPr>
          <w:sz w:val="28"/>
          <w:szCs w:val="28"/>
        </w:rPr>
        <w:t>Бурнашевского</w:t>
      </w:r>
      <w:r w:rsidR="00B7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r w:rsidR="00B77692">
        <w:rPr>
          <w:sz w:val="28"/>
          <w:szCs w:val="28"/>
        </w:rPr>
        <w:t xml:space="preserve"> к Федорову </w:t>
      </w:r>
      <w:r>
        <w:rPr>
          <w:sz w:val="28"/>
          <w:szCs w:val="28"/>
        </w:rPr>
        <w:t>А.А.</w:t>
      </w:r>
      <w:r w:rsidR="00B77692">
        <w:rPr>
          <w:sz w:val="28"/>
          <w:szCs w:val="28"/>
        </w:rPr>
        <w:t xml:space="preserve"> </w:t>
      </w:r>
      <w:r w:rsidRPr="005A2BC7" w:rsidR="00B77692">
        <w:rPr>
          <w:sz w:val="28"/>
          <w:szCs w:val="28"/>
        </w:rPr>
        <w:t xml:space="preserve">о взыскании задолженности </w:t>
      </w:r>
      <w:r w:rsidR="00B77692">
        <w:rPr>
          <w:sz w:val="28"/>
          <w:szCs w:val="28"/>
        </w:rPr>
        <w:t>и процентов за пользование чужими денежными средствами</w:t>
      </w:r>
      <w:r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</w:t>
      </w:r>
      <w:r w:rsidR="00B77692">
        <w:rPr>
          <w:sz w:val="28"/>
          <w:szCs w:val="28"/>
        </w:rPr>
        <w:t xml:space="preserve"> полностью</w:t>
      </w:r>
      <w:r w:rsidRPr="005A2BC7">
        <w:rPr>
          <w:sz w:val="28"/>
          <w:szCs w:val="28"/>
        </w:rPr>
        <w:t>.</w:t>
      </w:r>
    </w:p>
    <w:p w:rsidR="00315CFC" w:rsidP="00315CF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B77692">
        <w:rPr>
          <w:sz w:val="28"/>
          <w:szCs w:val="28"/>
        </w:rPr>
        <w:t xml:space="preserve">Федорова </w:t>
      </w:r>
      <w:r>
        <w:rPr>
          <w:sz w:val="28"/>
          <w:szCs w:val="28"/>
        </w:rPr>
        <w:t>А.А.</w:t>
      </w:r>
      <w:r w:rsidR="00E15417">
        <w:rPr>
          <w:sz w:val="28"/>
          <w:szCs w:val="28"/>
        </w:rPr>
        <w:t xml:space="preserve"> (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 xml:space="preserve"> года рождения, паспорт</w:t>
      </w:r>
      <w:r w:rsidR="00B77692">
        <w:rPr>
          <w:sz w:val="28"/>
          <w:szCs w:val="28"/>
        </w:rPr>
        <w:t>:</w:t>
      </w:r>
      <w:r w:rsidR="00E15417">
        <w:rPr>
          <w:sz w:val="28"/>
          <w:szCs w:val="28"/>
        </w:rPr>
        <w:t xml:space="preserve"> </w:t>
      </w:r>
      <w:r w:rsidR="00B77692">
        <w:rPr>
          <w:sz w:val="28"/>
          <w:szCs w:val="28"/>
        </w:rPr>
        <w:t xml:space="preserve">серия 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>)</w:t>
      </w:r>
      <w:r w:rsidR="00F24EBF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B77692">
        <w:rPr>
          <w:sz w:val="28"/>
          <w:szCs w:val="28"/>
        </w:rPr>
        <w:t xml:space="preserve">общества с ограниченной ответственностью «ПРОМЭНЕРГО» </w:t>
      </w:r>
      <w:r w:rsidR="00E15417">
        <w:rPr>
          <w:sz w:val="28"/>
          <w:szCs w:val="28"/>
        </w:rPr>
        <w:t xml:space="preserve">(ИНН </w:t>
      </w:r>
      <w:r>
        <w:rPr>
          <w:sz w:val="28"/>
          <w:szCs w:val="28"/>
        </w:rPr>
        <w:t>((ДАННЫЕ ИЗЪЯТЫ)</w:t>
      </w:r>
      <w:r w:rsidR="00E15417">
        <w:rPr>
          <w:sz w:val="28"/>
          <w:szCs w:val="28"/>
        </w:rPr>
        <w:t xml:space="preserve">, ОГРН </w:t>
      </w:r>
      <w:r>
        <w:rPr>
          <w:sz w:val="28"/>
          <w:szCs w:val="28"/>
        </w:rPr>
        <w:t xml:space="preserve">((ДАННЫЕ ИЗЪЯТЫ) </w:t>
      </w:r>
      <w:r w:rsidRPr="00B77692" w:rsidR="00B77692">
        <w:rPr>
          <w:sz w:val="28"/>
          <w:szCs w:val="28"/>
        </w:rPr>
        <w:t xml:space="preserve"> </w:t>
      </w:r>
      <w:r w:rsidR="00B77692">
        <w:rPr>
          <w:sz w:val="28"/>
          <w:szCs w:val="28"/>
        </w:rPr>
        <w:t xml:space="preserve">в лице конкурсного управляющего </w:t>
      </w:r>
      <w:r w:rsidR="00B77692">
        <w:rPr>
          <w:sz w:val="28"/>
          <w:szCs w:val="28"/>
        </w:rPr>
        <w:t>Бурнашевского</w:t>
      </w:r>
      <w:r w:rsidR="00B77692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="00B77692">
        <w:rPr>
          <w:sz w:val="28"/>
          <w:szCs w:val="28"/>
        </w:rPr>
        <w:t xml:space="preserve"> (ИНН </w:t>
      </w:r>
      <w:r>
        <w:rPr>
          <w:sz w:val="28"/>
          <w:szCs w:val="28"/>
        </w:rPr>
        <w:t>((ДАННЫЕ ИЗЪЯТЫ)</w:t>
      </w:r>
      <w:r w:rsidR="00B77692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((ДАННЫЕ ИЗЪЯТЫ)</w:t>
      </w:r>
      <w:r w:rsidR="00B77692">
        <w:rPr>
          <w:sz w:val="28"/>
          <w:szCs w:val="28"/>
        </w:rPr>
        <w:t>)</w:t>
      </w:r>
      <w:r w:rsidR="00E15417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в размере ((ДАННЫЕ ИЗЪЯТЫ)</w:t>
      </w:r>
      <w:r>
        <w:rPr>
          <w:sz w:val="28"/>
          <w:szCs w:val="28"/>
        </w:rPr>
        <w:t>, проценты за пользование чужими де</w:t>
      </w:r>
      <w:r>
        <w:rPr>
          <w:sz w:val="28"/>
          <w:szCs w:val="28"/>
        </w:rPr>
        <w:t>нежными средствами в размере ((ДАННЫЕ ИЗЪЯТЫ)</w:t>
      </w:r>
      <w:r>
        <w:rPr>
          <w:sz w:val="28"/>
          <w:szCs w:val="28"/>
        </w:rPr>
        <w:t xml:space="preserve">. </w:t>
      </w:r>
    </w:p>
    <w:p w:rsidR="00315CFC" w:rsidRPr="00025A92" w:rsidP="00315CF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7362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А.А. Федорова </w:t>
      </w:r>
      <w:r w:rsidRPr="00673623">
        <w:rPr>
          <w:sz w:val="28"/>
          <w:szCs w:val="28"/>
        </w:rPr>
        <w:t>в пользу местного бюджета государственную</w:t>
      </w:r>
      <w:r w:rsidRPr="000104E9">
        <w:rPr>
          <w:sz w:val="28"/>
          <w:szCs w:val="28"/>
        </w:rPr>
        <w:t xml:space="preserve"> пошлину в </w:t>
      </w:r>
      <w:r w:rsidRPr="00025A9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((ДАННЫЕ ИЗЪЯТЫ)</w:t>
      </w:r>
      <w:r w:rsidRPr="00025A92">
        <w:rPr>
          <w:sz w:val="28"/>
          <w:szCs w:val="28"/>
        </w:rPr>
        <w:t>.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</w:t>
      </w:r>
      <w:r w:rsidRPr="00BB1760">
        <w:rPr>
          <w:sz w:val="28"/>
          <w:szCs w:val="28"/>
        </w:rPr>
        <w:t>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</w:t>
      </w:r>
      <w:r w:rsidRPr="00BB1760">
        <w:rPr>
          <w:sz w:val="28"/>
          <w:szCs w:val="28"/>
        </w:rPr>
        <w:t>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</w:t>
      </w:r>
      <w:r w:rsidRPr="00740731">
        <w:rPr>
          <w:sz w:val="28"/>
          <w:szCs w:val="28"/>
        </w:rPr>
        <w:t xml:space="preserve">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</w:t>
      </w:r>
      <w:r w:rsidRPr="007233F9">
        <w:rPr>
          <w:sz w:val="28"/>
          <w:szCs w:val="28"/>
        </w:rP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4EBF" w:rsidRPr="006C1256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</w:t>
      </w:r>
      <w:r w:rsidRPr="007233F9">
        <w:rPr>
          <w:sz w:val="28"/>
          <w:szCs w:val="28"/>
        </w:rPr>
        <w:t>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 w:rsidRPr="007233F9">
        <w:rPr>
          <w:sz w:val="28"/>
          <w:szCs w:val="28"/>
        </w:rPr>
        <w:t>дано, - в течение одного месяца со дня вынесения определения суда об отказе в удовлетворении этого заявления.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 xml:space="preserve">Мировой судья                </w:t>
      </w:r>
      <w:r w:rsidRPr="00F729FD">
        <w:rPr>
          <w:sz w:val="28"/>
          <w:szCs w:val="28"/>
        </w:rPr>
        <w:t xml:space="preserve">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104E9"/>
    <w:rsid w:val="00025A92"/>
    <w:rsid w:val="0005215A"/>
    <w:rsid w:val="000C3901"/>
    <w:rsid w:val="00101FCF"/>
    <w:rsid w:val="00203E6C"/>
    <w:rsid w:val="00214241"/>
    <w:rsid w:val="00220F04"/>
    <w:rsid w:val="002312BC"/>
    <w:rsid w:val="0029355C"/>
    <w:rsid w:val="00315CFC"/>
    <w:rsid w:val="00351A95"/>
    <w:rsid w:val="0035478B"/>
    <w:rsid w:val="003578F7"/>
    <w:rsid w:val="003736D0"/>
    <w:rsid w:val="003E5E60"/>
    <w:rsid w:val="00444EAB"/>
    <w:rsid w:val="004B3F12"/>
    <w:rsid w:val="005A2BC7"/>
    <w:rsid w:val="00605F76"/>
    <w:rsid w:val="00643747"/>
    <w:rsid w:val="0067169F"/>
    <w:rsid w:val="00673623"/>
    <w:rsid w:val="006C1256"/>
    <w:rsid w:val="00720DC1"/>
    <w:rsid w:val="007233F9"/>
    <w:rsid w:val="007272A5"/>
    <w:rsid w:val="00740731"/>
    <w:rsid w:val="007959CB"/>
    <w:rsid w:val="0080726F"/>
    <w:rsid w:val="008F64A7"/>
    <w:rsid w:val="00950355"/>
    <w:rsid w:val="009E7A98"/>
    <w:rsid w:val="00AA0911"/>
    <w:rsid w:val="00AC0B4F"/>
    <w:rsid w:val="00AE248F"/>
    <w:rsid w:val="00AF3152"/>
    <w:rsid w:val="00B675F1"/>
    <w:rsid w:val="00B77692"/>
    <w:rsid w:val="00BB1760"/>
    <w:rsid w:val="00BD5F26"/>
    <w:rsid w:val="00C00662"/>
    <w:rsid w:val="00C15093"/>
    <w:rsid w:val="00C5777A"/>
    <w:rsid w:val="00CB6426"/>
    <w:rsid w:val="00D57668"/>
    <w:rsid w:val="00E15417"/>
    <w:rsid w:val="00E72A96"/>
    <w:rsid w:val="00EA3113"/>
    <w:rsid w:val="00EE27A2"/>
    <w:rsid w:val="00F24E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