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3F12" w:rsidP="004B3F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2-7/2022 (2-1634/2021)</w:t>
      </w:r>
    </w:p>
    <w:p w:rsidR="004B3F12" w:rsidP="004B3F1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0132-01-2021-002872-52</w:t>
      </w:r>
    </w:p>
    <w:p w:rsidR="004B3F12" w:rsidP="004B3F12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B3F12" w:rsidP="004B3F12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4B3F12" w:rsidP="004B3F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4B3F12" w:rsidP="004B3F12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B3F12" w:rsidP="004B3F12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B3F12" w:rsidP="004B3F12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13 января 2022 года                                                                     город Чистополь, </w:t>
      </w:r>
    </w:p>
    <w:p w:rsidR="004B3F12" w:rsidP="004B3F12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B3F12" w:rsidP="004B3F12">
      <w:pPr>
        <w:pStyle w:val="BodyText"/>
        <w:spacing w:after="0"/>
        <w:ind w:firstLine="708"/>
        <w:jc w:val="both"/>
        <w:rPr>
          <w:sz w:val="28"/>
        </w:rPr>
      </w:pPr>
    </w:p>
    <w:p w:rsidR="004B3F12" w:rsidP="004B3F12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Мировой судья судебного участка № 2 по Чистопольскому судебному району Республики Татарстан М.А. Храмов,</w:t>
      </w:r>
    </w:p>
    <w:p w:rsidR="004B3F12" w:rsidP="004B3F12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 секретаре судебного заседания Н.Ю. Хуснулгатиной, </w:t>
      </w:r>
    </w:p>
    <w:p w:rsidR="004B3F12" w:rsidP="004B3F12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 xml:space="preserve">овому заявлению </w:t>
      </w:r>
      <w:r>
        <w:rPr>
          <w:sz w:val="28"/>
          <w:szCs w:val="28"/>
        </w:rPr>
        <w:t>Общества с ограниченной ответственностью «Региональная Служба Взыскания» к Аверьяновой А.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о взыскании задолженности по договору микрозайма,</w:t>
      </w:r>
    </w:p>
    <w:p w:rsidR="004B3F12" w:rsidP="004B3F12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руководствуясь статьями 194-199, 233-235 Гражданского процессуального кодекса Россий</w:t>
      </w:r>
      <w:r>
        <w:rPr>
          <w:sz w:val="28"/>
          <w:szCs w:val="27"/>
        </w:rPr>
        <w:t>ской Федерации,</w:t>
      </w:r>
    </w:p>
    <w:p w:rsidR="004B3F12" w:rsidP="004B3F12">
      <w:pPr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решил:</w:t>
      </w:r>
    </w:p>
    <w:p w:rsidR="004B3F12" w:rsidP="004B3F12">
      <w:pPr>
        <w:pStyle w:val="BodyText"/>
        <w:spacing w:after="0"/>
        <w:ind w:firstLine="708"/>
        <w:jc w:val="both"/>
        <w:rPr>
          <w:bCs/>
          <w:sz w:val="28"/>
          <w:szCs w:val="28"/>
        </w:rPr>
      </w:pPr>
    </w:p>
    <w:p w:rsidR="004B3F12" w:rsidRPr="005A2BC7" w:rsidP="004B3F12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«Региональная Служба Взыскания» к Аверьяновой А.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о взыскании задолженности по договору микрозайма № (ДАННЫЕ ИЗЪЯТЫ)</w:t>
      </w:r>
      <w:r>
        <w:rPr>
          <w:sz w:val="28"/>
          <w:szCs w:val="28"/>
        </w:rPr>
        <w:t xml:space="preserve"> от (ДАННЫЕ ИЗЪЯТЫ) </w:t>
      </w:r>
      <w:r>
        <w:rPr>
          <w:sz w:val="28"/>
          <w:szCs w:val="28"/>
        </w:rPr>
        <w:t xml:space="preserve"> года,</w:t>
      </w:r>
      <w:r w:rsidRPr="005A2BC7">
        <w:rPr>
          <w:sz w:val="28"/>
          <w:szCs w:val="28"/>
        </w:rPr>
        <w:t xml:space="preserve"> удовлетворить.</w:t>
      </w:r>
    </w:p>
    <w:p w:rsidR="004B3F12" w:rsidP="004B3F1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Аверьяновой А.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«Региональная Служба Взыскания»</w:t>
      </w:r>
      <w:r w:rsidRPr="005A2BC7">
        <w:rPr>
          <w:sz w:val="28"/>
          <w:szCs w:val="28"/>
        </w:rPr>
        <w:t xml:space="preserve"> задолженность по </w:t>
      </w:r>
      <w:r>
        <w:rPr>
          <w:sz w:val="28"/>
          <w:szCs w:val="28"/>
        </w:rPr>
        <w:t xml:space="preserve">договору микрозайма № (ДАННЫЕ ИЗЪЯТЫ) </w:t>
      </w:r>
      <w:r>
        <w:rPr>
          <w:sz w:val="28"/>
          <w:szCs w:val="28"/>
        </w:rPr>
        <w:t xml:space="preserve"> от (ДАННЫЕ ИЗЪЯТЫ) </w:t>
      </w:r>
      <w:r>
        <w:rPr>
          <w:sz w:val="28"/>
          <w:szCs w:val="28"/>
        </w:rPr>
        <w:t xml:space="preserve">года, </w:t>
      </w:r>
      <w:r w:rsidRPr="005A2BC7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 также </w:t>
      </w:r>
      <w:r w:rsidRPr="006C1256">
        <w:rPr>
          <w:sz w:val="28"/>
          <w:szCs w:val="28"/>
        </w:rPr>
        <w:t>в счет возмещения расходов по уплате гос</w:t>
      </w:r>
      <w:r>
        <w:rPr>
          <w:sz w:val="28"/>
          <w:szCs w:val="28"/>
        </w:rPr>
        <w:t xml:space="preserve">ударственной </w:t>
      </w:r>
      <w:r w:rsidRPr="006C1256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B3F12" w:rsidRPr="00BB1760" w:rsidP="004B3F1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</w:t>
      </w:r>
      <w:r w:rsidRPr="00BB1760">
        <w:rPr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BB1760">
        <w:rPr>
          <w:sz w:val="28"/>
          <w:szCs w:val="28"/>
        </w:rPr>
        <w:t>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3F12" w:rsidP="004B3F1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</w:t>
      </w:r>
      <w:r w:rsidRPr="00740731">
        <w:rPr>
          <w:sz w:val="28"/>
          <w:szCs w:val="28"/>
        </w:rPr>
        <w:t>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C97391" w:rsidP="00C9739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</w:t>
      </w:r>
      <w:r w:rsidRPr="007233F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B3F12" w:rsidP="00C9739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</w:t>
      </w:r>
      <w:r w:rsidRPr="007233F9">
        <w:rPr>
          <w:sz w:val="28"/>
          <w:szCs w:val="28"/>
        </w:rPr>
        <w:t>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 w:rsidRPr="007233F9">
        <w:rPr>
          <w:sz w:val="28"/>
          <w:szCs w:val="28"/>
        </w:rPr>
        <w:t>ано, - в течение одного месяца со дня вынесения определения суда об отказе в удовлетворении этого заявления.</w:t>
      </w:r>
    </w:p>
    <w:p w:rsidR="004B3F12" w:rsidP="004B3F12">
      <w:pPr>
        <w:jc w:val="both"/>
        <w:rPr>
          <w:sz w:val="28"/>
          <w:szCs w:val="28"/>
        </w:rPr>
      </w:pPr>
    </w:p>
    <w:p w:rsidR="004B3F12" w:rsidP="004B3F1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подпись                                      М.А. Храмов</w:t>
      </w:r>
    </w:p>
    <w:p w:rsidR="004B3F12" w:rsidP="004B3F12">
      <w:pPr>
        <w:jc w:val="both"/>
        <w:rPr>
          <w:sz w:val="28"/>
          <w:szCs w:val="28"/>
        </w:rPr>
      </w:pPr>
    </w:p>
    <w:p w:rsidR="004B3F12" w:rsidP="004B3F1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B3F12" w:rsidP="004B3F12">
      <w:r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                                                М.А. Храмов</w:t>
      </w:r>
    </w:p>
    <w:p w:rsidR="004B3F12" w:rsidP="00351A95"/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44EAB"/>
    <w:rsid w:val="000C3901"/>
    <w:rsid w:val="00203E6C"/>
    <w:rsid w:val="00220F04"/>
    <w:rsid w:val="002312BC"/>
    <w:rsid w:val="00351A95"/>
    <w:rsid w:val="0035478B"/>
    <w:rsid w:val="003E5E60"/>
    <w:rsid w:val="00444EAB"/>
    <w:rsid w:val="004B3F12"/>
    <w:rsid w:val="005A2BC7"/>
    <w:rsid w:val="00643747"/>
    <w:rsid w:val="006C1256"/>
    <w:rsid w:val="007233F9"/>
    <w:rsid w:val="00740731"/>
    <w:rsid w:val="007D2DE1"/>
    <w:rsid w:val="008F64A7"/>
    <w:rsid w:val="00935477"/>
    <w:rsid w:val="00950355"/>
    <w:rsid w:val="00AA0911"/>
    <w:rsid w:val="00AC0B4F"/>
    <w:rsid w:val="00AF3152"/>
    <w:rsid w:val="00B675F1"/>
    <w:rsid w:val="00BB1760"/>
    <w:rsid w:val="00BD5F26"/>
    <w:rsid w:val="00C00662"/>
    <w:rsid w:val="00C5777A"/>
    <w:rsid w:val="00C97391"/>
    <w:rsid w:val="00D57668"/>
    <w:rsid w:val="00F729FD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