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2E4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D162E4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421218">
        <w:rPr>
          <w:sz w:val="28"/>
          <w:szCs w:val="28"/>
        </w:rPr>
        <w:t>832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421218">
        <w:rPr>
          <w:sz w:val="28"/>
          <w:szCs w:val="28"/>
        </w:rPr>
        <w:t>1235-85</w:t>
      </w:r>
    </w:p>
    <w:p w:rsidR="00444EAB" w:rsidRPr="0029355C" w:rsidP="00D162E4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D162E4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D162E4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351A95" w:rsidRPr="00BB1760" w:rsidP="00C23F6C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22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21218">
        <w:rPr>
          <w:rFonts w:ascii="Times New Roman" w:hAnsi="Times New Roman"/>
          <w:sz w:val="28"/>
          <w:szCs w:val="27"/>
          <w:lang w:val="ru-RU"/>
        </w:rPr>
        <w:t>июн</w:t>
      </w:r>
      <w:r w:rsidR="00C20479">
        <w:rPr>
          <w:rFonts w:ascii="Times New Roman" w:hAnsi="Times New Roman"/>
          <w:sz w:val="28"/>
          <w:szCs w:val="27"/>
          <w:lang w:val="ru-RU"/>
        </w:rPr>
        <w:t>я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     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D162E4" w:rsidP="00D162E4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C23F6C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с участием ответчика О.А. Долининой,</w:t>
      </w:r>
    </w:p>
    <w:p w:rsidR="00444EAB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</w:t>
      </w:r>
      <w:r w:rsidRPr="00BB1760">
        <w:rPr>
          <w:sz w:val="28"/>
          <w:szCs w:val="27"/>
        </w:rPr>
        <w:t xml:space="preserve">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 w:rsidR="00D162E4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421218">
        <w:rPr>
          <w:sz w:val="28"/>
          <w:szCs w:val="27"/>
        </w:rPr>
        <w:t>НБК</w:t>
      </w:r>
      <w:r w:rsidR="00C20479">
        <w:rPr>
          <w:sz w:val="28"/>
          <w:szCs w:val="27"/>
        </w:rPr>
        <w:t xml:space="preserve">»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</w:t>
      </w:r>
      <w:r w:rsidR="00421218">
        <w:rPr>
          <w:sz w:val="28"/>
          <w:szCs w:val="27"/>
        </w:rPr>
        <w:t>НБК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421218">
        <w:rPr>
          <w:sz w:val="28"/>
          <w:szCs w:val="28"/>
        </w:rPr>
        <w:t>Долининой</w:t>
      </w:r>
      <w:r w:rsidR="00421218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42121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вору</w:t>
      </w:r>
      <w:r w:rsidRPr="005A2BC7">
        <w:rPr>
          <w:sz w:val="28"/>
          <w:szCs w:val="28"/>
        </w:rPr>
        <w:t>,</w:t>
      </w: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сийской Федерации</w:t>
      </w:r>
      <w:r w:rsidRPr="00BB1760">
        <w:rPr>
          <w:sz w:val="28"/>
          <w:szCs w:val="27"/>
        </w:rPr>
        <w:t>,</w:t>
      </w:r>
    </w:p>
    <w:p w:rsidR="00444EAB" w:rsidP="00D162E4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C23F6C" w:rsidRPr="000932BC" w:rsidP="00D162E4">
      <w:pPr>
        <w:ind w:firstLine="567"/>
        <w:jc w:val="center"/>
        <w:rPr>
          <w:bCs/>
          <w:sz w:val="16"/>
          <w:szCs w:val="27"/>
        </w:rPr>
      </w:pPr>
    </w:p>
    <w:p w:rsidR="00214241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162E4">
        <w:rPr>
          <w:sz w:val="28"/>
          <w:szCs w:val="28"/>
        </w:rPr>
        <w:t>ООО «</w:t>
      </w:r>
      <w:r w:rsidR="00421218">
        <w:rPr>
          <w:sz w:val="28"/>
          <w:szCs w:val="27"/>
        </w:rPr>
        <w:t>НБК</w:t>
      </w:r>
      <w:r w:rsidR="00D162E4">
        <w:rPr>
          <w:sz w:val="28"/>
          <w:szCs w:val="28"/>
        </w:rPr>
        <w:t xml:space="preserve">» </w:t>
      </w:r>
      <w:r w:rsidR="00C20479">
        <w:rPr>
          <w:sz w:val="28"/>
          <w:szCs w:val="28"/>
        </w:rPr>
        <w:t xml:space="preserve">к </w:t>
      </w:r>
      <w:r w:rsidR="00421218">
        <w:rPr>
          <w:sz w:val="28"/>
          <w:szCs w:val="28"/>
        </w:rPr>
        <w:t>Долининой</w:t>
      </w:r>
      <w:r w:rsidR="00421218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взыскании задолженн</w:t>
      </w:r>
      <w:r w:rsidRPr="005A2BC7"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сти по </w:t>
      </w:r>
      <w:r w:rsidR="0042121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 xml:space="preserve">договору </w:t>
      </w:r>
      <w:r w:rsidRPr="005A2BC7">
        <w:rPr>
          <w:sz w:val="28"/>
          <w:szCs w:val="28"/>
        </w:rPr>
        <w:t>удовлетворить</w:t>
      </w:r>
      <w:r w:rsidR="00462566">
        <w:rPr>
          <w:sz w:val="28"/>
          <w:szCs w:val="28"/>
        </w:rPr>
        <w:t xml:space="preserve"> </w:t>
      </w:r>
      <w:r w:rsidRPr="00C23F6C" w:rsidR="00C23F6C">
        <w:rPr>
          <w:sz w:val="28"/>
          <w:szCs w:val="28"/>
        </w:rPr>
        <w:t>частично</w:t>
      </w:r>
      <w:r w:rsidRPr="005A2BC7">
        <w:rPr>
          <w:sz w:val="28"/>
          <w:szCs w:val="28"/>
        </w:rPr>
        <w:t>.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421218">
        <w:rPr>
          <w:sz w:val="28"/>
          <w:szCs w:val="28"/>
        </w:rPr>
        <w:t>Долининой</w:t>
      </w:r>
      <w:r w:rsidR="00421218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D162E4">
        <w:rPr>
          <w:sz w:val="28"/>
          <w:szCs w:val="28"/>
        </w:rPr>
        <w:t>ООО «</w:t>
      </w:r>
      <w:r w:rsidR="00421218">
        <w:rPr>
          <w:sz w:val="28"/>
          <w:szCs w:val="28"/>
        </w:rPr>
        <w:t>НБК</w:t>
      </w:r>
      <w:r w:rsidR="00D162E4">
        <w:rPr>
          <w:sz w:val="28"/>
          <w:szCs w:val="28"/>
        </w:rPr>
        <w:t xml:space="preserve">» </w:t>
      </w:r>
      <w:r>
        <w:rPr>
          <w:sz w:val="28"/>
          <w:szCs w:val="28"/>
        </w:rPr>
        <w:t>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</w:t>
      </w:r>
      <w:r w:rsidRPr="005A2BC7">
        <w:rPr>
          <w:sz w:val="28"/>
          <w:szCs w:val="28"/>
        </w:rPr>
        <w:t xml:space="preserve"> по </w:t>
      </w:r>
      <w:r>
        <w:rPr>
          <w:sz w:val="28"/>
          <w:szCs w:val="28"/>
        </w:rPr>
        <w:t>кредитн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договору </w:t>
      </w:r>
      <w:r w:rsidRPr="00CB23BA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13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273565" w:rsidR="000932BC">
        <w:rPr>
          <w:sz w:val="28"/>
          <w:szCs w:val="28"/>
        </w:rPr>
        <w:t>21166</w:t>
      </w:r>
      <w:r w:rsidRPr="000932BC">
        <w:rPr>
          <w:i/>
          <w:sz w:val="28"/>
          <w:szCs w:val="28"/>
        </w:rPr>
        <w:t xml:space="preserve"> </w:t>
      </w:r>
      <w:r w:rsidRPr="000932BC">
        <w:rPr>
          <w:sz w:val="28"/>
          <w:szCs w:val="28"/>
        </w:rPr>
        <w:t xml:space="preserve">(двадцать </w:t>
      </w:r>
      <w:r w:rsidRPr="000932BC" w:rsidR="000932BC">
        <w:rPr>
          <w:sz w:val="28"/>
          <w:szCs w:val="28"/>
        </w:rPr>
        <w:t>одна тысяча сто шест</w:t>
      </w:r>
      <w:r w:rsidRPr="000932BC" w:rsidR="000932BC">
        <w:rPr>
          <w:sz w:val="28"/>
          <w:szCs w:val="28"/>
        </w:rPr>
        <w:t>ь</w:t>
      </w:r>
      <w:r w:rsidRPr="000932BC" w:rsidR="000932BC">
        <w:rPr>
          <w:sz w:val="28"/>
          <w:szCs w:val="28"/>
        </w:rPr>
        <w:t>десят шесть) руб.</w:t>
      </w:r>
      <w:r w:rsidRPr="000932BC">
        <w:rPr>
          <w:sz w:val="28"/>
          <w:szCs w:val="28"/>
        </w:rPr>
        <w:t xml:space="preserve"> </w:t>
      </w:r>
      <w:r w:rsidRPr="000932BC" w:rsidR="000932BC">
        <w:rPr>
          <w:sz w:val="28"/>
          <w:szCs w:val="28"/>
        </w:rPr>
        <w:t>07</w:t>
      </w:r>
      <w:r w:rsidRPr="000932BC">
        <w:rPr>
          <w:sz w:val="28"/>
          <w:szCs w:val="28"/>
        </w:rPr>
        <w:t xml:space="preserve"> коп</w:t>
      </w:r>
      <w:r w:rsidRPr="000932BC" w:rsidR="000932BC">
        <w:rPr>
          <w:sz w:val="28"/>
          <w:szCs w:val="28"/>
        </w:rPr>
        <w:t>.</w:t>
      </w:r>
      <w:r w:rsidRPr="000932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которых: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11666,07 руб. – задолженность по процентам за пользование кредитом</w:t>
      </w:r>
      <w:r w:rsidR="00462566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</w:t>
      </w:r>
      <w:r w:rsidR="00462566">
        <w:rPr>
          <w:sz w:val="28"/>
          <w:szCs w:val="28"/>
        </w:rPr>
        <w:t xml:space="preserve"> </w:t>
      </w:r>
      <w:r w:rsidR="000932BC">
        <w:rPr>
          <w:sz w:val="28"/>
          <w:szCs w:val="28"/>
        </w:rPr>
        <w:t xml:space="preserve">с </w:t>
      </w:r>
      <w:r w:rsidR="00462566">
        <w:rPr>
          <w:sz w:val="28"/>
          <w:szCs w:val="28"/>
        </w:rPr>
        <w:t>19.04.2019 г. по 15.01.2021 г.</w:t>
      </w:r>
      <w:r>
        <w:rPr>
          <w:sz w:val="28"/>
          <w:szCs w:val="28"/>
        </w:rPr>
        <w:t>;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5000 руб. – н</w:t>
      </w:r>
      <w:r w:rsidR="00462566">
        <w:rPr>
          <w:sz w:val="28"/>
          <w:szCs w:val="28"/>
        </w:rPr>
        <w:t>еустойк</w:t>
      </w:r>
      <w:r>
        <w:rPr>
          <w:sz w:val="28"/>
          <w:szCs w:val="28"/>
        </w:rPr>
        <w:t>а</w:t>
      </w:r>
      <w:r w:rsidR="00462566">
        <w:rPr>
          <w:sz w:val="28"/>
          <w:szCs w:val="28"/>
        </w:rPr>
        <w:t xml:space="preserve"> за просрочку уплаты основного долга за период с 19.04.2019 г. по 15.01.2021 г.</w:t>
      </w:r>
      <w:r>
        <w:rPr>
          <w:sz w:val="28"/>
          <w:szCs w:val="28"/>
        </w:rPr>
        <w:t>, снизив её в соответствии со статьёй 333 ГК РФ,</w:t>
      </w:r>
    </w:p>
    <w:p w:rsidR="000932BC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4500</w:t>
      </w:r>
      <w:r w:rsidR="00462566">
        <w:rPr>
          <w:sz w:val="28"/>
          <w:szCs w:val="28"/>
        </w:rPr>
        <w:t xml:space="preserve"> руб. – </w:t>
      </w:r>
      <w:r>
        <w:rPr>
          <w:sz w:val="28"/>
          <w:szCs w:val="28"/>
        </w:rPr>
        <w:t>неустойка</w:t>
      </w:r>
      <w:r w:rsidR="00462566">
        <w:rPr>
          <w:sz w:val="28"/>
          <w:szCs w:val="28"/>
        </w:rPr>
        <w:t xml:space="preserve"> за просрочку уплаты процентов за пользование кредитом за период </w:t>
      </w:r>
      <w:r w:rsidRPr="00CB23B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снизив её в соответствии</w:t>
      </w:r>
      <w:r>
        <w:rPr>
          <w:sz w:val="28"/>
          <w:szCs w:val="28"/>
        </w:rPr>
        <w:t xml:space="preserve"> со статьёй 333 ГК РФ,</w:t>
      </w:r>
    </w:p>
    <w:p w:rsidR="000932BC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 расходы по оплате услуг представителя в размере 3000 руб., расходы по  оплате государственной пошлины в размере 1061 (одна тысяча шестьдесят один) руб.</w:t>
      </w:r>
    </w:p>
    <w:p w:rsidR="000932BC" w:rsidRPr="00802677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D162E4" w:rsidRPr="00BB1760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C0FE0">
        <w:rPr>
          <w:sz w:val="28"/>
          <w:szCs w:val="28"/>
        </w:rPr>
        <w:t>Разъяснить</w:t>
      </w:r>
      <w:r w:rsidRPr="00BB1760">
        <w:rPr>
          <w:sz w:val="28"/>
          <w:szCs w:val="28"/>
        </w:rPr>
        <w:t xml:space="preserve">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 w:rsidRPr="00BB1760">
        <w:rPr>
          <w:sz w:val="28"/>
          <w:szCs w:val="28"/>
        </w:rPr>
        <w:t>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</w:t>
      </w:r>
      <w:r w:rsidRPr="00BB1760">
        <w:rPr>
          <w:sz w:val="28"/>
          <w:szCs w:val="28"/>
        </w:rPr>
        <w:t>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0932BC" w:rsidP="000932BC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0932BC">
        <w:rPr>
          <w:spacing w:val="-2"/>
          <w:sz w:val="28"/>
          <w:szCs w:val="28"/>
        </w:rPr>
        <w:t>Решение может быть обжаловано в апелляционном порядке в Чистопольский г</w:t>
      </w:r>
      <w:r w:rsidRPr="000932BC">
        <w:rPr>
          <w:spacing w:val="-2"/>
          <w:sz w:val="28"/>
          <w:szCs w:val="28"/>
        </w:rPr>
        <w:t>о</w:t>
      </w:r>
      <w:r w:rsidRPr="000932BC">
        <w:rPr>
          <w:spacing w:val="-2"/>
          <w:sz w:val="28"/>
          <w:szCs w:val="28"/>
        </w:rPr>
        <w:t>родской суд Республики Татарстан в течение месяца со дня принятия решения суда в окончательной форме через мировог</w:t>
      </w:r>
      <w:r w:rsidRPr="000932BC">
        <w:rPr>
          <w:spacing w:val="-2"/>
          <w:sz w:val="28"/>
          <w:szCs w:val="28"/>
        </w:rPr>
        <w:t>о судью судебного участка № 1 по Чистопол</w:t>
      </w:r>
      <w:r w:rsidRPr="000932BC">
        <w:rPr>
          <w:spacing w:val="-2"/>
          <w:sz w:val="28"/>
          <w:szCs w:val="28"/>
        </w:rPr>
        <w:t>ь</w:t>
      </w:r>
      <w:r w:rsidRPr="000932BC">
        <w:rPr>
          <w:spacing w:val="-2"/>
          <w:sz w:val="28"/>
          <w:szCs w:val="28"/>
        </w:rPr>
        <w:t>скому судебному району Республики Татарстан</w:t>
      </w:r>
      <w:r w:rsidRPr="000932BC">
        <w:rPr>
          <w:sz w:val="28"/>
          <w:szCs w:val="28"/>
        </w:rPr>
        <w:t>.</w:t>
      </w:r>
    </w:p>
    <w:p w:rsidR="0037598E" w:rsidP="00D162E4">
      <w:pPr>
        <w:ind w:firstLine="567"/>
        <w:rPr>
          <w:sz w:val="28"/>
          <w:szCs w:val="27"/>
        </w:rPr>
      </w:pPr>
    </w:p>
    <w:p w:rsidR="007651FD" w:rsidP="00D162E4">
      <w:pPr>
        <w:ind w:firstLine="567"/>
      </w:pPr>
      <w:r>
        <w:rPr>
          <w:sz w:val="28"/>
          <w:szCs w:val="27"/>
        </w:rPr>
        <w:t xml:space="preserve">Мировой судья 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И.В. Касаткина</w:t>
      </w:r>
    </w:p>
    <w:sectPr w:rsidSect="007651FD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932BC"/>
    <w:rsid w:val="000C3901"/>
    <w:rsid w:val="00134A52"/>
    <w:rsid w:val="00203E6C"/>
    <w:rsid w:val="00214241"/>
    <w:rsid w:val="00220F04"/>
    <w:rsid w:val="002312BC"/>
    <w:rsid w:val="00273565"/>
    <w:rsid w:val="0029355C"/>
    <w:rsid w:val="00351A95"/>
    <w:rsid w:val="0035478B"/>
    <w:rsid w:val="0037598E"/>
    <w:rsid w:val="003E5E60"/>
    <w:rsid w:val="00421218"/>
    <w:rsid w:val="00444EAB"/>
    <w:rsid w:val="00462566"/>
    <w:rsid w:val="004B3F12"/>
    <w:rsid w:val="0051235D"/>
    <w:rsid w:val="005A2BC7"/>
    <w:rsid w:val="005C0FE0"/>
    <w:rsid w:val="00605F76"/>
    <w:rsid w:val="00643747"/>
    <w:rsid w:val="00736A1E"/>
    <w:rsid w:val="007651FD"/>
    <w:rsid w:val="007B12BF"/>
    <w:rsid w:val="007C05DD"/>
    <w:rsid w:val="00802677"/>
    <w:rsid w:val="008F64A7"/>
    <w:rsid w:val="00937EBE"/>
    <w:rsid w:val="00950355"/>
    <w:rsid w:val="009E5E57"/>
    <w:rsid w:val="00AA0911"/>
    <w:rsid w:val="00AC0B4F"/>
    <w:rsid w:val="00AF3152"/>
    <w:rsid w:val="00B675F1"/>
    <w:rsid w:val="00BB1760"/>
    <w:rsid w:val="00BD5F26"/>
    <w:rsid w:val="00C00662"/>
    <w:rsid w:val="00C15093"/>
    <w:rsid w:val="00C20479"/>
    <w:rsid w:val="00C23F6C"/>
    <w:rsid w:val="00C53E92"/>
    <w:rsid w:val="00C5777A"/>
    <w:rsid w:val="00CB17CD"/>
    <w:rsid w:val="00CB23BA"/>
    <w:rsid w:val="00D162E4"/>
    <w:rsid w:val="00D57668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