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7E55">
      <w:pPr>
        <w:pStyle w:val="1"/>
        <w:framePr w:w="9427" w:h="14384" w:hRule="exact" w:wrap="none" w:vAnchor="page" w:hAnchor="page" w:x="889" w:y="1824"/>
        <w:shd w:val="clear" w:color="auto" w:fill="auto"/>
        <w:spacing w:after="0" w:line="250" w:lineRule="exact"/>
        <w:ind w:right="40"/>
      </w:pPr>
      <w:r>
        <w:t>Дело № 2-063/4/2022</w:t>
      </w:r>
    </w:p>
    <w:p w:rsidR="000F5F8D">
      <w:pPr>
        <w:pStyle w:val="1"/>
        <w:framePr w:w="9427" w:h="14384" w:hRule="exact" w:wrap="none" w:vAnchor="page" w:hAnchor="page" w:x="889" w:y="1824"/>
        <w:shd w:val="clear" w:color="auto" w:fill="auto"/>
        <w:spacing w:after="0" w:line="250" w:lineRule="exact"/>
        <w:ind w:right="40"/>
      </w:pPr>
    </w:p>
    <w:p w:rsidR="000F5F8D" w:rsidP="000F5F8D">
      <w:pPr>
        <w:pStyle w:val="1"/>
        <w:framePr w:w="9427" w:h="14384" w:hRule="exact" w:wrap="none" w:vAnchor="page" w:hAnchor="page" w:x="889" w:y="1824"/>
        <w:shd w:val="clear" w:color="auto" w:fill="auto"/>
        <w:spacing w:after="0" w:line="322" w:lineRule="exact"/>
        <w:ind w:left="23"/>
        <w:jc w:val="center"/>
      </w:pPr>
      <w:r>
        <w:t xml:space="preserve">ЗАОЧНОЕ РЕШЕНИЕ </w:t>
      </w:r>
    </w:p>
    <w:p w:rsidR="00E67E55" w:rsidP="000F5F8D">
      <w:pPr>
        <w:pStyle w:val="1"/>
        <w:framePr w:w="9427" w:h="14384" w:hRule="exact" w:wrap="none" w:vAnchor="page" w:hAnchor="page" w:x="889" w:y="1824"/>
        <w:shd w:val="clear" w:color="auto" w:fill="auto"/>
        <w:spacing w:after="0" w:line="322" w:lineRule="exact"/>
        <w:ind w:left="23"/>
        <w:jc w:val="center"/>
      </w:pPr>
      <w:r>
        <w:t>ИМЕНЕМ РОССИЙСКОЙ ФЕДЕРАЦИИ (Резолютивная часть)</w:t>
      </w:r>
    </w:p>
    <w:p w:rsidR="000F5F8D" w:rsidP="000F5F8D">
      <w:pPr>
        <w:pStyle w:val="1"/>
        <w:framePr w:w="9427" w:h="14384" w:hRule="exact" w:wrap="none" w:vAnchor="page" w:hAnchor="page" w:x="889" w:y="1824"/>
        <w:shd w:val="clear" w:color="auto" w:fill="auto"/>
        <w:spacing w:after="0" w:line="322" w:lineRule="exact"/>
        <w:ind w:left="23"/>
        <w:jc w:val="center"/>
      </w:pPr>
    </w:p>
    <w:p w:rsidR="00E67E55">
      <w:pPr>
        <w:pStyle w:val="1"/>
        <w:framePr w:w="9427" w:h="14384" w:hRule="exact" w:wrap="none" w:vAnchor="page" w:hAnchor="page" w:x="889" w:y="1824"/>
        <w:shd w:val="clear" w:color="auto" w:fill="auto"/>
        <w:tabs>
          <w:tab w:val="left" w:pos="7537"/>
        </w:tabs>
        <w:spacing w:after="16" w:line="250" w:lineRule="exact"/>
        <w:ind w:left="20"/>
        <w:jc w:val="both"/>
      </w:pPr>
      <w:r>
        <w:t>26 января 2022 года</w:t>
      </w:r>
      <w:r>
        <w:tab/>
        <w:t>г. Нижнекамск,</w:t>
      </w:r>
    </w:p>
    <w:p w:rsidR="00E67E55">
      <w:pPr>
        <w:pStyle w:val="1"/>
        <w:framePr w:w="9427" w:h="14384" w:hRule="exact" w:wrap="none" w:vAnchor="page" w:hAnchor="page" w:x="889" w:y="1824"/>
        <w:shd w:val="clear" w:color="auto" w:fill="auto"/>
        <w:spacing w:after="263" w:line="250" w:lineRule="exact"/>
        <w:ind w:right="40"/>
      </w:pPr>
      <w:r>
        <w:t>Республика Татарстан</w:t>
      </w:r>
    </w:p>
    <w:p w:rsidR="00E67E55">
      <w:pPr>
        <w:pStyle w:val="1"/>
        <w:framePr w:w="9427" w:h="14384" w:hRule="exact" w:wrap="none" w:vAnchor="page" w:hAnchor="page" w:x="889" w:y="1824"/>
        <w:shd w:val="clear" w:color="auto" w:fill="auto"/>
        <w:spacing w:after="0" w:line="317" w:lineRule="exact"/>
        <w:ind w:left="20" w:right="40" w:firstLine="700"/>
        <w:jc w:val="both"/>
      </w:pPr>
      <w:r>
        <w:t xml:space="preserve">Мировой судья судебного участка №7 по Нижнекамскому судебному району Республики Татарстан Шувалов Е.В., исполняющий обязанности мирового судьи судебного участка №4 по Нижнекамскому судебному району Республики Татарстан, при секретаре судебного заседания </w:t>
      </w:r>
      <w:r>
        <w:t>Шафигуллиной</w:t>
      </w:r>
      <w:r>
        <w:t xml:space="preserve"> А.А,</w:t>
      </w:r>
    </w:p>
    <w:p w:rsidR="00E67E55">
      <w:pPr>
        <w:pStyle w:val="1"/>
        <w:framePr w:w="9427" w:h="14384" w:hRule="exact" w:wrap="none" w:vAnchor="page" w:hAnchor="page" w:x="889" w:y="1824"/>
        <w:shd w:val="clear" w:color="auto" w:fill="auto"/>
        <w:spacing w:after="0" w:line="317" w:lineRule="exact"/>
        <w:ind w:left="20" w:right="40" w:firstLine="700"/>
        <w:jc w:val="both"/>
      </w:pPr>
      <w:r>
        <w:t>рассмотрев в открытом судебном заседании гражданское дело по иску общества с ограниченной ответственностью «</w:t>
      </w:r>
      <w:r w:rsidR="00563FE3">
        <w:t>ХХХ</w:t>
      </w:r>
      <w:r>
        <w:t xml:space="preserve">» к </w:t>
      </w:r>
      <w:r>
        <w:t>К</w:t>
      </w:r>
      <w:r w:rsidR="00563FE3">
        <w:t xml:space="preserve"> </w:t>
      </w:r>
      <w:r>
        <w:t xml:space="preserve"> Р</w:t>
      </w:r>
      <w:r w:rsidR="00563FE3">
        <w:t xml:space="preserve"> </w:t>
      </w:r>
      <w:r>
        <w:t xml:space="preserve"> И</w:t>
      </w:r>
      <w:r w:rsidR="00563FE3">
        <w:t xml:space="preserve"> </w:t>
      </w:r>
      <w:r>
        <w:t xml:space="preserve"> о взыскании задолженности по договору займа, судебных расходов</w:t>
      </w:r>
    </w:p>
    <w:p w:rsidR="00E67E55">
      <w:pPr>
        <w:pStyle w:val="1"/>
        <w:framePr w:w="9427" w:h="14384" w:hRule="exact" w:wrap="none" w:vAnchor="page" w:hAnchor="page" w:x="889" w:y="1824"/>
        <w:shd w:val="clear" w:color="auto" w:fill="auto"/>
        <w:tabs>
          <w:tab w:val="right" w:pos="7142"/>
          <w:tab w:val="right" w:pos="9370"/>
        </w:tabs>
        <w:spacing w:after="0" w:line="317" w:lineRule="exact"/>
        <w:ind w:left="20" w:firstLine="700"/>
        <w:jc w:val="both"/>
      </w:pPr>
      <w:r>
        <w:t>Руководствуясь статьями 194-198,</w:t>
      </w:r>
      <w:r>
        <w:tab/>
        <w:t>233-235</w:t>
      </w:r>
      <w:r>
        <w:tab/>
        <w:t>Гражданского</w:t>
      </w:r>
    </w:p>
    <w:p w:rsidR="00E67E55">
      <w:pPr>
        <w:pStyle w:val="1"/>
        <w:framePr w:w="9427" w:h="14384" w:hRule="exact" w:wrap="none" w:vAnchor="page" w:hAnchor="page" w:x="889" w:y="1824"/>
        <w:shd w:val="clear" w:color="auto" w:fill="auto"/>
        <w:spacing w:after="354" w:line="317" w:lineRule="exact"/>
        <w:ind w:left="20"/>
        <w:jc w:val="both"/>
      </w:pPr>
      <w:r>
        <w:t>процессуального кодекса Российской Федерации, мировой судья</w:t>
      </w:r>
    </w:p>
    <w:p w:rsidR="00E67E55">
      <w:pPr>
        <w:pStyle w:val="1"/>
        <w:framePr w:w="9427" w:h="14384" w:hRule="exact" w:wrap="none" w:vAnchor="page" w:hAnchor="page" w:x="889" w:y="1824"/>
        <w:shd w:val="clear" w:color="auto" w:fill="auto"/>
        <w:spacing w:after="259" w:line="250" w:lineRule="exact"/>
        <w:ind w:left="20"/>
        <w:jc w:val="center"/>
      </w:pPr>
      <w:r>
        <w:t>РЕШИЛ:</w:t>
      </w:r>
    </w:p>
    <w:p w:rsidR="00E67E55">
      <w:pPr>
        <w:pStyle w:val="1"/>
        <w:framePr w:w="9427" w:h="14384" w:hRule="exact" w:wrap="none" w:vAnchor="page" w:hAnchor="page" w:x="889" w:y="1824"/>
        <w:shd w:val="clear" w:color="auto" w:fill="auto"/>
        <w:spacing w:after="0" w:line="317" w:lineRule="exact"/>
        <w:ind w:left="20" w:right="40" w:firstLine="700"/>
        <w:jc w:val="both"/>
      </w:pPr>
      <w:r>
        <w:t>Исковое общества с ограниченной ответственностью «</w:t>
      </w:r>
      <w:r w:rsidR="00563FE3">
        <w:t>ХХХ</w:t>
      </w:r>
      <w:r>
        <w:t xml:space="preserve">» к </w:t>
      </w:r>
      <w:r>
        <w:t>К</w:t>
      </w:r>
      <w:r w:rsidR="00563FE3">
        <w:t xml:space="preserve"> </w:t>
      </w:r>
      <w:r>
        <w:t xml:space="preserve"> Р</w:t>
      </w:r>
      <w:r w:rsidR="00563FE3">
        <w:t xml:space="preserve"> </w:t>
      </w:r>
      <w:r>
        <w:t xml:space="preserve"> И</w:t>
      </w:r>
      <w:r w:rsidR="00563FE3">
        <w:t xml:space="preserve"> </w:t>
      </w:r>
      <w:r>
        <w:t xml:space="preserve"> о взыскании задолженности по договору займа, судебных расходов - удовлетворить частично.</w:t>
      </w:r>
    </w:p>
    <w:p w:rsidR="00E67E55">
      <w:pPr>
        <w:pStyle w:val="1"/>
        <w:framePr w:w="9427" w:h="14384" w:hRule="exact" w:wrap="none" w:vAnchor="page" w:hAnchor="page" w:x="889" w:y="1824"/>
        <w:shd w:val="clear" w:color="auto" w:fill="auto"/>
        <w:spacing w:after="0" w:line="317" w:lineRule="exact"/>
        <w:ind w:left="20" w:right="40" w:firstLine="700"/>
        <w:jc w:val="both"/>
      </w:pPr>
      <w:r>
        <w:t>Взыскать с К</w:t>
      </w:r>
      <w:r w:rsidR="00563FE3">
        <w:t xml:space="preserve"> </w:t>
      </w:r>
      <w:r>
        <w:t xml:space="preserve"> Р</w:t>
      </w:r>
      <w:r w:rsidR="00563FE3">
        <w:t xml:space="preserve"> </w:t>
      </w:r>
      <w:r>
        <w:t xml:space="preserve"> И</w:t>
      </w:r>
      <w:r w:rsidR="00563FE3">
        <w:t xml:space="preserve"> </w:t>
      </w:r>
      <w:r>
        <w:t xml:space="preserve"> в пользу общества с ограниченной ответственностью «</w:t>
      </w:r>
      <w:r w:rsidR="00563FE3">
        <w:t>ХХХХ</w:t>
      </w:r>
      <w:r>
        <w:t>» задолженность по договору займа в размере 22655 рублей 71 копейки, в том числе сумма основного долга в размере 9000 рублей, проценты за период с 21 марта 2017 года по 06 апреля 2017 года в размере 2880 рублей, проценты за период с 07 апреля 2017 года 29 июня 2017 года в размере 6085 рублей 80 копеек, пени в размере 4689 рублей 91 копейки, расходы по оплате государственной пошлины в размере 879 рублей 67 копеек.</w:t>
      </w:r>
    </w:p>
    <w:p w:rsidR="00E67E55">
      <w:pPr>
        <w:pStyle w:val="1"/>
        <w:framePr w:w="9427" w:h="14384" w:hRule="exact" w:wrap="none" w:vAnchor="page" w:hAnchor="page" w:x="889" w:y="1824"/>
        <w:shd w:val="clear" w:color="auto" w:fill="auto"/>
        <w:spacing w:after="0" w:line="317" w:lineRule="exact"/>
        <w:ind w:left="20" w:right="40" w:firstLine="700"/>
        <w:jc w:val="both"/>
      </w:pPr>
      <w:r>
        <w:t>Мировой судья может не составлять мотивированное решение суда по рассмотренному им делу.</w:t>
      </w:r>
    </w:p>
    <w:p w:rsidR="00E67E55">
      <w:pPr>
        <w:pStyle w:val="1"/>
        <w:framePr w:w="9427" w:h="14384" w:hRule="exact" w:wrap="none" w:vAnchor="page" w:hAnchor="page" w:x="889" w:y="1824"/>
        <w:shd w:val="clear" w:color="auto" w:fill="auto"/>
        <w:spacing w:after="0" w:line="317" w:lineRule="exact"/>
        <w:ind w:left="20" w:right="40" w:firstLine="700"/>
        <w:jc w:val="both"/>
      </w:pPr>
      <w:r>
        <w:t>Мировой судья считает необходимым разъяснить,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суда, которое может быть подано:</w:t>
      </w:r>
    </w:p>
    <w:p w:rsidR="00E67E55">
      <w:pPr>
        <w:pStyle w:val="1"/>
        <w:framePr w:w="9427" w:h="14384" w:hRule="exact" w:wrap="none" w:vAnchor="page" w:hAnchor="page" w:x="889" w:y="1824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17" w:lineRule="exact"/>
        <w:ind w:left="20" w:right="40" w:firstLine="700"/>
        <w:jc w:val="both"/>
      </w:pPr>
      <w: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67E55">
      <w:pPr>
        <w:pStyle w:val="1"/>
        <w:framePr w:w="9427" w:h="14384" w:hRule="exact" w:wrap="none" w:vAnchor="page" w:hAnchor="page" w:x="889" w:y="1824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17" w:lineRule="exact"/>
        <w:ind w:left="20" w:right="40" w:firstLine="700"/>
        <w:jc w:val="both"/>
      </w:pPr>
      <w: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67E55">
      <w:pPr>
        <w:pStyle w:val="1"/>
        <w:framePr w:w="9427" w:h="14384" w:hRule="exact" w:wrap="none" w:vAnchor="page" w:hAnchor="page" w:x="889" w:y="1824"/>
        <w:shd w:val="clear" w:color="auto" w:fill="auto"/>
        <w:spacing w:after="0" w:line="317" w:lineRule="exact"/>
        <w:ind w:left="20" w:firstLine="700"/>
        <w:jc w:val="both"/>
      </w:pPr>
      <w:r>
        <w:t>Мировой судья составляет мотивированное решение суда в течение</w:t>
      </w:r>
    </w:p>
    <w:p w:rsidR="00E67E55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67E55">
      <w:pPr>
        <w:pStyle w:val="a1"/>
        <w:framePr w:wrap="none" w:vAnchor="page" w:hAnchor="page" w:x="6236" w:y="1313"/>
        <w:shd w:val="clear" w:color="auto" w:fill="auto"/>
        <w:spacing w:line="180" w:lineRule="exact"/>
        <w:ind w:left="20"/>
      </w:pPr>
      <w:r>
        <w:t>2</w:t>
      </w:r>
    </w:p>
    <w:p w:rsidR="00E67E55">
      <w:pPr>
        <w:pStyle w:val="1"/>
        <w:framePr w:w="9360" w:h="3254" w:hRule="exact" w:wrap="none" w:vAnchor="page" w:hAnchor="page" w:x="1628" w:y="1742"/>
        <w:shd w:val="clear" w:color="auto" w:fill="auto"/>
        <w:spacing w:after="0" w:line="317" w:lineRule="exact"/>
        <w:ind w:left="20"/>
        <w:jc w:val="both"/>
      </w:pPr>
      <w:r>
        <w:t>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67E55">
      <w:pPr>
        <w:pStyle w:val="1"/>
        <w:framePr w:w="9360" w:h="3254" w:hRule="exact" w:wrap="none" w:vAnchor="page" w:hAnchor="page" w:x="1628" w:y="1742"/>
        <w:shd w:val="clear" w:color="auto" w:fill="auto"/>
        <w:spacing w:after="0" w:line="317" w:lineRule="exact"/>
        <w:ind w:left="20"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67E55">
      <w:pPr>
        <w:pStyle w:val="1"/>
        <w:framePr w:w="9360" w:h="3254" w:hRule="exact" w:wrap="none" w:vAnchor="page" w:hAnchor="page" w:x="1628" w:y="1742"/>
        <w:shd w:val="clear" w:color="auto" w:fill="auto"/>
        <w:spacing w:after="0" w:line="317" w:lineRule="exact"/>
        <w:ind w:left="20" w:firstLine="720"/>
        <w:jc w:val="both"/>
      </w:pPr>
      <w: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67E55">
      <w:pPr>
        <w:pStyle w:val="1"/>
        <w:framePr w:wrap="none" w:vAnchor="page" w:hAnchor="page" w:x="1628" w:y="5635"/>
        <w:shd w:val="clear" w:color="auto" w:fill="auto"/>
        <w:spacing w:after="0" w:line="250" w:lineRule="exact"/>
        <w:ind w:left="20" w:right="7497"/>
        <w:jc w:val="both"/>
      </w:pPr>
      <w:r>
        <w:t>Мировой судья</w:t>
      </w:r>
    </w:p>
    <w:p w:rsidR="00E67E55">
      <w:pPr>
        <w:pStyle w:val="1"/>
        <w:framePr w:wrap="none" w:vAnchor="page" w:hAnchor="page" w:x="9251" w:y="5635"/>
        <w:shd w:val="clear" w:color="auto" w:fill="auto"/>
        <w:spacing w:after="0" w:line="250" w:lineRule="exact"/>
        <w:ind w:left="100"/>
        <w:jc w:val="left"/>
      </w:pPr>
      <w:r>
        <w:t>Е.В. Шувалов</w:t>
      </w:r>
    </w:p>
    <w:p w:rsidR="00E67E55">
      <w:pPr>
        <w:rPr>
          <w:sz w:val="2"/>
          <w:szCs w:val="2"/>
        </w:rPr>
      </w:pPr>
    </w:p>
    <w:sectPr w:rsidSect="00E67E5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842F6"/>
    <w:multiLevelType w:val="multilevel"/>
    <w:tmpl w:val="17208A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E67E55"/>
    <w:rsid w:val="000F5F8D"/>
    <w:rsid w:val="00512186"/>
    <w:rsid w:val="00563FE3"/>
    <w:rsid w:val="00E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7E5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7E55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E67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a0">
    <w:name w:val="Колонтитул_"/>
    <w:basedOn w:val="DefaultParagraphFont"/>
    <w:link w:val="a1"/>
    <w:rsid w:val="00E67E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Normal"/>
    <w:link w:val="a"/>
    <w:rsid w:val="00E67E5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a1">
    <w:name w:val="Колонтитул"/>
    <w:basedOn w:val="Normal"/>
    <w:link w:val="a0"/>
    <w:rsid w:val="00E67E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