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C026E" w:rsidRPr="00D21321" w:rsidP="00D21321">
      <w:pPr>
        <w:pStyle w:val="Heading1"/>
        <w:jc w:val="right"/>
        <w:rPr>
          <w:sz w:val="28"/>
          <w:szCs w:val="28"/>
        </w:rPr>
      </w:pPr>
      <w:r w:rsidRPr="00D21321">
        <w:rPr>
          <w:sz w:val="28"/>
          <w:szCs w:val="28"/>
        </w:rPr>
        <w:t>дело №2-</w:t>
      </w:r>
      <w:r w:rsidR="00EA6856">
        <w:rPr>
          <w:sz w:val="28"/>
          <w:szCs w:val="28"/>
        </w:rPr>
        <w:t>4</w:t>
      </w:r>
      <w:r w:rsidRPr="00D21321">
        <w:rPr>
          <w:sz w:val="28"/>
          <w:szCs w:val="28"/>
        </w:rPr>
        <w:t>/3/2022</w:t>
      </w:r>
    </w:p>
    <w:p w:rsidR="008C026E" w:rsidRPr="00D21321" w:rsidP="00D21321">
      <w:pPr>
        <w:pStyle w:val="Heading1"/>
        <w:jc w:val="center"/>
        <w:rPr>
          <w:sz w:val="28"/>
          <w:szCs w:val="28"/>
        </w:rPr>
      </w:pPr>
      <w:r w:rsidRPr="00D21321">
        <w:rPr>
          <w:sz w:val="28"/>
          <w:szCs w:val="28"/>
        </w:rPr>
        <w:t>РЕШЕНИЕ</w:t>
      </w:r>
    </w:p>
    <w:p w:rsidR="008C026E" w:rsidRPr="00D21321" w:rsidP="00D21321">
      <w:pPr>
        <w:ind w:firstLine="567"/>
        <w:jc w:val="center"/>
        <w:rPr>
          <w:sz w:val="28"/>
          <w:szCs w:val="28"/>
        </w:rPr>
      </w:pPr>
      <w:r w:rsidRPr="00D21321">
        <w:rPr>
          <w:sz w:val="28"/>
          <w:szCs w:val="28"/>
        </w:rPr>
        <w:t>именем Российской Федерации</w:t>
      </w:r>
    </w:p>
    <w:p w:rsidR="008C026E" w:rsidRPr="00D21321" w:rsidP="00D21321">
      <w:pPr>
        <w:ind w:firstLine="567"/>
        <w:jc w:val="center"/>
        <w:rPr>
          <w:sz w:val="28"/>
          <w:szCs w:val="28"/>
        </w:rPr>
      </w:pPr>
    </w:p>
    <w:p w:rsidR="008C026E" w:rsidRPr="00D21321" w:rsidP="00D2132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685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EA6856">
        <w:rPr>
          <w:sz w:val="28"/>
          <w:szCs w:val="28"/>
        </w:rPr>
        <w:t>апреля</w:t>
      </w:r>
      <w:r w:rsidRPr="00D21321">
        <w:rPr>
          <w:sz w:val="28"/>
          <w:szCs w:val="28"/>
        </w:rPr>
        <w:t xml:space="preserve"> 2022  года </w:t>
      </w:r>
      <w:r w:rsidRPr="00D21321">
        <w:rPr>
          <w:sz w:val="28"/>
          <w:szCs w:val="28"/>
        </w:rPr>
        <w:tab/>
      </w:r>
      <w:r w:rsidRPr="00D21321">
        <w:rPr>
          <w:sz w:val="28"/>
          <w:szCs w:val="28"/>
        </w:rPr>
        <w:tab/>
      </w:r>
      <w:r w:rsidRPr="00D21321">
        <w:rPr>
          <w:sz w:val="28"/>
          <w:szCs w:val="28"/>
        </w:rPr>
        <w:tab/>
      </w:r>
      <w:r w:rsidRPr="00D21321">
        <w:rPr>
          <w:sz w:val="28"/>
          <w:szCs w:val="28"/>
        </w:rPr>
        <w:tab/>
      </w:r>
      <w:r w:rsidRPr="00D21321">
        <w:rPr>
          <w:sz w:val="28"/>
          <w:szCs w:val="28"/>
        </w:rPr>
        <w:tab/>
      </w:r>
      <w:r w:rsidR="00D21321">
        <w:rPr>
          <w:sz w:val="28"/>
          <w:szCs w:val="28"/>
        </w:rPr>
        <w:t xml:space="preserve">                    </w:t>
      </w:r>
      <w:r w:rsidRPr="00D21321">
        <w:rPr>
          <w:sz w:val="28"/>
          <w:szCs w:val="28"/>
        </w:rPr>
        <w:tab/>
        <w:t>г.</w:t>
      </w:r>
      <w:r w:rsidR="00717AF4">
        <w:rPr>
          <w:sz w:val="28"/>
          <w:szCs w:val="28"/>
        </w:rPr>
        <w:t xml:space="preserve"> </w:t>
      </w:r>
      <w:r w:rsidRPr="00D21321">
        <w:rPr>
          <w:sz w:val="28"/>
          <w:szCs w:val="28"/>
        </w:rPr>
        <w:t>Нижнекамск РТ</w:t>
      </w:r>
    </w:p>
    <w:p w:rsidR="008C026E" w:rsidRPr="00D21321" w:rsidP="00717AF4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D21321">
        <w:rPr>
          <w:sz w:val="28"/>
          <w:szCs w:val="28"/>
        </w:rPr>
        <w:t xml:space="preserve">Мировой судья судебного участка № 3 по Нижнекамскому судебному району Республики Татарстан Минхаеров М.М., при секретаре Кузнецовой О.В., рассмотрев в открытом судебном заседании гражданское дело по иску </w:t>
      </w:r>
      <w:r w:rsidR="00EA6856">
        <w:rPr>
          <w:sz w:val="28"/>
          <w:szCs w:val="28"/>
        </w:rPr>
        <w:t>Хадиуллина А</w:t>
      </w:r>
      <w:r w:rsidR="00C55995">
        <w:rPr>
          <w:sz w:val="28"/>
          <w:szCs w:val="28"/>
        </w:rPr>
        <w:t>.</w:t>
      </w:r>
      <w:r w:rsidR="00EA6856">
        <w:rPr>
          <w:sz w:val="28"/>
          <w:szCs w:val="28"/>
        </w:rPr>
        <w:t>Ф</w:t>
      </w:r>
      <w:r w:rsidR="00C55995">
        <w:rPr>
          <w:sz w:val="28"/>
          <w:szCs w:val="28"/>
        </w:rPr>
        <w:t>.</w:t>
      </w:r>
      <w:r w:rsidRPr="00D21321" w:rsidR="00E87E0A">
        <w:rPr>
          <w:sz w:val="28"/>
          <w:szCs w:val="28"/>
        </w:rPr>
        <w:t xml:space="preserve"> к </w:t>
      </w:r>
      <w:r w:rsidR="00EA6856">
        <w:rPr>
          <w:sz w:val="28"/>
          <w:szCs w:val="28"/>
        </w:rPr>
        <w:t>публичному акционерному</w:t>
      </w:r>
      <w:r w:rsidRPr="00D21321" w:rsidR="00E87E0A">
        <w:rPr>
          <w:sz w:val="28"/>
          <w:szCs w:val="28"/>
        </w:rPr>
        <w:t xml:space="preserve"> обществу</w:t>
      </w:r>
      <w:r w:rsidR="00EA6856">
        <w:rPr>
          <w:sz w:val="28"/>
          <w:szCs w:val="28"/>
        </w:rPr>
        <w:t xml:space="preserve"> страхования компания</w:t>
      </w:r>
      <w:r w:rsidRPr="00D21321" w:rsidR="00E87E0A">
        <w:rPr>
          <w:sz w:val="28"/>
          <w:szCs w:val="28"/>
        </w:rPr>
        <w:t xml:space="preserve"> «</w:t>
      </w:r>
      <w:r w:rsidR="00EA6856">
        <w:rPr>
          <w:sz w:val="28"/>
          <w:szCs w:val="28"/>
        </w:rPr>
        <w:t>Росгосстрах</w:t>
      </w:r>
      <w:r w:rsidRPr="00D21321" w:rsidR="00E87E0A">
        <w:rPr>
          <w:sz w:val="28"/>
          <w:szCs w:val="28"/>
        </w:rPr>
        <w:t xml:space="preserve">» (ИНН </w:t>
      </w:r>
      <w:r w:rsidR="00C55995">
        <w:rPr>
          <w:sz w:val="28"/>
          <w:szCs w:val="28"/>
        </w:rPr>
        <w:t>***</w:t>
      </w:r>
      <w:r w:rsidRPr="00D21321" w:rsidR="00E87E0A">
        <w:rPr>
          <w:sz w:val="28"/>
          <w:szCs w:val="28"/>
        </w:rPr>
        <w:t xml:space="preserve">) о взыскании </w:t>
      </w:r>
      <w:r w:rsidR="00EA6856">
        <w:rPr>
          <w:sz w:val="28"/>
          <w:szCs w:val="28"/>
        </w:rPr>
        <w:t>стоимости восстановительного ремонта, почтовых расходов,</w:t>
      </w:r>
      <w:r w:rsidR="00FB18A6">
        <w:rPr>
          <w:sz w:val="28"/>
          <w:szCs w:val="28"/>
        </w:rPr>
        <w:t xml:space="preserve"> морального вреда,</w:t>
      </w:r>
      <w:r w:rsidR="00EA6856">
        <w:rPr>
          <w:sz w:val="28"/>
          <w:szCs w:val="28"/>
        </w:rPr>
        <w:t xml:space="preserve"> стоимости проведенной экспертизы</w:t>
      </w:r>
      <w:r w:rsidRPr="00D21321">
        <w:rPr>
          <w:sz w:val="28"/>
          <w:szCs w:val="28"/>
        </w:rPr>
        <w:t>,</w:t>
      </w:r>
    </w:p>
    <w:p w:rsidR="008C026E" w:rsidRPr="00D21321" w:rsidP="00D21321">
      <w:pPr>
        <w:shd w:val="clear" w:color="auto" w:fill="FFFFFF"/>
        <w:ind w:right="-2"/>
        <w:jc w:val="center"/>
        <w:rPr>
          <w:sz w:val="28"/>
          <w:szCs w:val="28"/>
        </w:rPr>
      </w:pPr>
      <w:r w:rsidRPr="00D21321">
        <w:rPr>
          <w:sz w:val="28"/>
          <w:szCs w:val="28"/>
        </w:rPr>
        <w:t>установил:</w:t>
      </w:r>
    </w:p>
    <w:p w:rsidR="00D21321" w:rsidP="00D21321">
      <w:pPr>
        <w:ind w:firstLine="567"/>
        <w:jc w:val="both"/>
        <w:rPr>
          <w:sz w:val="28"/>
          <w:szCs w:val="28"/>
        </w:rPr>
      </w:pPr>
      <w:r w:rsidRPr="00D21321">
        <w:rPr>
          <w:sz w:val="28"/>
          <w:szCs w:val="28"/>
        </w:rPr>
        <w:t xml:space="preserve">Истец обратился в суд с иском к ответчику </w:t>
      </w:r>
      <w:r w:rsidRPr="00D21321" w:rsidR="00433B00">
        <w:rPr>
          <w:sz w:val="28"/>
          <w:szCs w:val="28"/>
        </w:rPr>
        <w:t xml:space="preserve">о взыскании </w:t>
      </w:r>
      <w:r w:rsidR="00433B00">
        <w:rPr>
          <w:sz w:val="28"/>
          <w:szCs w:val="28"/>
        </w:rPr>
        <w:t>стоимости восстановительного ремонта, почтовых расходов,</w:t>
      </w:r>
      <w:r w:rsidR="00FB18A6">
        <w:rPr>
          <w:sz w:val="28"/>
          <w:szCs w:val="28"/>
        </w:rPr>
        <w:t xml:space="preserve"> морального вреда,</w:t>
      </w:r>
      <w:r w:rsidR="00433B00">
        <w:rPr>
          <w:sz w:val="28"/>
          <w:szCs w:val="28"/>
        </w:rPr>
        <w:t xml:space="preserve"> стоимости проведенной экспертизы</w:t>
      </w:r>
      <w:r w:rsidRPr="00D21321">
        <w:rPr>
          <w:sz w:val="28"/>
          <w:szCs w:val="28"/>
        </w:rPr>
        <w:t xml:space="preserve">. </w:t>
      </w:r>
    </w:p>
    <w:p w:rsidR="008323FE" w:rsidP="00D21321">
      <w:pPr>
        <w:ind w:firstLine="567"/>
        <w:jc w:val="both"/>
        <w:rPr>
          <w:sz w:val="28"/>
          <w:szCs w:val="28"/>
        </w:rPr>
      </w:pPr>
      <w:r w:rsidRPr="00D21321">
        <w:rPr>
          <w:sz w:val="28"/>
          <w:szCs w:val="28"/>
        </w:rPr>
        <w:t xml:space="preserve">В обоснование иска указано, что </w:t>
      </w:r>
      <w:r w:rsidR="00C55995">
        <w:rPr>
          <w:sz w:val="28"/>
          <w:szCs w:val="28"/>
        </w:rPr>
        <w:t>***</w:t>
      </w:r>
      <w:r w:rsidRPr="00D21321" w:rsidR="00E87E0A">
        <w:rPr>
          <w:sz w:val="28"/>
          <w:szCs w:val="28"/>
        </w:rPr>
        <w:t xml:space="preserve"> года </w:t>
      </w:r>
      <w:r w:rsidRPr="00D21321">
        <w:rPr>
          <w:sz w:val="28"/>
          <w:szCs w:val="28"/>
        </w:rPr>
        <w:t>произошл</w:t>
      </w:r>
      <w:r w:rsidRPr="00D21321" w:rsidR="00E87E0A">
        <w:rPr>
          <w:sz w:val="28"/>
          <w:szCs w:val="28"/>
        </w:rPr>
        <w:t xml:space="preserve">о ДТП с участием транспортного средства </w:t>
      </w:r>
      <w:r w:rsidR="00C55995">
        <w:rPr>
          <w:sz w:val="28"/>
          <w:szCs w:val="28"/>
        </w:rPr>
        <w:t>***</w:t>
      </w:r>
      <w:r w:rsidRPr="00D21321" w:rsidR="00990051">
        <w:rPr>
          <w:sz w:val="28"/>
          <w:szCs w:val="28"/>
        </w:rPr>
        <w:t xml:space="preserve">, государственный регистрационный знак </w:t>
      </w:r>
      <w:r w:rsidR="00C55995">
        <w:rPr>
          <w:sz w:val="28"/>
          <w:szCs w:val="28"/>
        </w:rPr>
        <w:t>***</w:t>
      </w:r>
      <w:r w:rsidRPr="00D21321" w:rsidR="00990051">
        <w:rPr>
          <w:sz w:val="28"/>
          <w:szCs w:val="28"/>
        </w:rPr>
        <w:t>,</w:t>
      </w:r>
      <w:r w:rsidR="00433B00">
        <w:rPr>
          <w:sz w:val="28"/>
          <w:szCs w:val="28"/>
        </w:rPr>
        <w:t xml:space="preserve"> под управлением </w:t>
      </w:r>
      <w:r w:rsidR="00C55995">
        <w:rPr>
          <w:sz w:val="28"/>
          <w:szCs w:val="28"/>
        </w:rPr>
        <w:t>Фио</w:t>
      </w:r>
      <w:r w:rsidR="00433B00">
        <w:rPr>
          <w:sz w:val="28"/>
          <w:szCs w:val="28"/>
        </w:rPr>
        <w:t xml:space="preserve">. и </w:t>
      </w:r>
      <w:r w:rsidRPr="00D21321" w:rsidR="00990051">
        <w:rPr>
          <w:sz w:val="28"/>
          <w:szCs w:val="28"/>
        </w:rPr>
        <w:t xml:space="preserve">автомобилем </w:t>
      </w:r>
      <w:r w:rsidR="00C55995">
        <w:rPr>
          <w:sz w:val="28"/>
          <w:szCs w:val="28"/>
        </w:rPr>
        <w:t>***</w:t>
      </w:r>
      <w:r w:rsidRPr="00D21321" w:rsidR="00990051">
        <w:rPr>
          <w:sz w:val="28"/>
          <w:szCs w:val="28"/>
        </w:rPr>
        <w:t xml:space="preserve">, государственный регистрационный знак </w:t>
      </w:r>
      <w:r w:rsidR="00C55995">
        <w:rPr>
          <w:sz w:val="28"/>
          <w:szCs w:val="28"/>
        </w:rPr>
        <w:t>***</w:t>
      </w:r>
      <w:r w:rsidRPr="00D21321" w:rsidR="00990051">
        <w:rPr>
          <w:sz w:val="28"/>
          <w:szCs w:val="28"/>
        </w:rPr>
        <w:t xml:space="preserve">, под управлением </w:t>
      </w:r>
      <w:r w:rsidR="00433B00">
        <w:rPr>
          <w:sz w:val="28"/>
          <w:szCs w:val="28"/>
        </w:rPr>
        <w:t>Хадиуллина А.Ф.</w:t>
      </w:r>
      <w:r w:rsidRPr="00D21321" w:rsidR="00990051">
        <w:rPr>
          <w:sz w:val="28"/>
          <w:szCs w:val="28"/>
        </w:rPr>
        <w:t xml:space="preserve"> </w:t>
      </w:r>
      <w:r w:rsidR="00433B00">
        <w:rPr>
          <w:sz w:val="28"/>
          <w:szCs w:val="28"/>
        </w:rPr>
        <w:t xml:space="preserve">Виновным в ДТП признан </w:t>
      </w:r>
      <w:r w:rsidR="00C55995">
        <w:rPr>
          <w:sz w:val="28"/>
          <w:szCs w:val="28"/>
        </w:rPr>
        <w:t>Фио</w:t>
      </w:r>
      <w:r w:rsidR="00433B00">
        <w:rPr>
          <w:sz w:val="28"/>
          <w:szCs w:val="28"/>
        </w:rPr>
        <w:t>., в отношении него вынесено постано</w:t>
      </w:r>
      <w:r w:rsidR="00ED3BAC">
        <w:rPr>
          <w:sz w:val="28"/>
          <w:szCs w:val="28"/>
        </w:rPr>
        <w:t>в</w:t>
      </w:r>
      <w:r w:rsidR="00433B00">
        <w:rPr>
          <w:sz w:val="28"/>
          <w:szCs w:val="28"/>
        </w:rPr>
        <w:t>ление о привлечении к административной ответственности</w:t>
      </w:r>
      <w:r w:rsidRPr="00D21321" w:rsidR="00123310">
        <w:rPr>
          <w:sz w:val="28"/>
          <w:szCs w:val="28"/>
        </w:rPr>
        <w:t>.</w:t>
      </w:r>
      <w:r w:rsidR="00B11D21">
        <w:rPr>
          <w:sz w:val="28"/>
          <w:szCs w:val="28"/>
        </w:rPr>
        <w:t xml:space="preserve"> </w:t>
      </w:r>
      <w:r w:rsidRPr="00D21321" w:rsidR="00F10326">
        <w:rPr>
          <w:sz w:val="28"/>
          <w:szCs w:val="28"/>
        </w:rPr>
        <w:t xml:space="preserve">Гражданская ответственность истца застрахована в </w:t>
      </w:r>
      <w:r w:rsidR="00ED3BAC">
        <w:rPr>
          <w:sz w:val="28"/>
          <w:szCs w:val="28"/>
        </w:rPr>
        <w:t>П</w:t>
      </w:r>
      <w:r w:rsidRPr="00D21321" w:rsidR="00F10326">
        <w:rPr>
          <w:sz w:val="28"/>
          <w:szCs w:val="28"/>
        </w:rPr>
        <w:t>АО</w:t>
      </w:r>
      <w:r w:rsidR="00ED3BAC">
        <w:rPr>
          <w:sz w:val="28"/>
          <w:szCs w:val="28"/>
        </w:rPr>
        <w:t xml:space="preserve"> СК</w:t>
      </w:r>
      <w:r w:rsidRPr="00D21321" w:rsidR="00F10326">
        <w:rPr>
          <w:sz w:val="28"/>
          <w:szCs w:val="28"/>
        </w:rPr>
        <w:t xml:space="preserve"> «</w:t>
      </w:r>
      <w:r w:rsidR="00ED3BAC">
        <w:rPr>
          <w:sz w:val="28"/>
          <w:szCs w:val="28"/>
        </w:rPr>
        <w:t>Росгосстрах</w:t>
      </w:r>
      <w:r w:rsidRPr="00D21321" w:rsidR="00F10326">
        <w:rPr>
          <w:sz w:val="28"/>
          <w:szCs w:val="28"/>
        </w:rPr>
        <w:t>», куда он обратился с заявлением о страховом возмещении</w:t>
      </w:r>
      <w:r w:rsidRPr="00D21321" w:rsidR="00696292">
        <w:rPr>
          <w:sz w:val="28"/>
          <w:szCs w:val="28"/>
        </w:rPr>
        <w:t xml:space="preserve"> </w:t>
      </w:r>
      <w:r w:rsidRPr="00D21321" w:rsidR="00610D86">
        <w:rPr>
          <w:sz w:val="28"/>
          <w:szCs w:val="28"/>
        </w:rPr>
        <w:t>в виде</w:t>
      </w:r>
      <w:r w:rsidRPr="00D21321" w:rsidR="00730EA4">
        <w:rPr>
          <w:sz w:val="28"/>
          <w:szCs w:val="28"/>
        </w:rPr>
        <w:t xml:space="preserve"> организации восстановительного ремон</w:t>
      </w:r>
      <w:r w:rsidRPr="00D21321" w:rsidR="00D91AB2">
        <w:rPr>
          <w:sz w:val="28"/>
          <w:szCs w:val="28"/>
        </w:rPr>
        <w:t xml:space="preserve">та. </w:t>
      </w:r>
      <w:r w:rsidRPr="00D21321" w:rsidR="00A25F92">
        <w:rPr>
          <w:sz w:val="28"/>
          <w:szCs w:val="28"/>
        </w:rPr>
        <w:t xml:space="preserve">Страховщик </w:t>
      </w:r>
      <w:r w:rsidR="00ED3BAC">
        <w:rPr>
          <w:sz w:val="28"/>
          <w:szCs w:val="28"/>
        </w:rPr>
        <w:t>выдал направление на ремонт в ООО «Автолига», расположенном в городе Нижнекамске</w:t>
      </w:r>
      <w:r w:rsidR="00FF200C">
        <w:rPr>
          <w:sz w:val="28"/>
          <w:szCs w:val="28"/>
        </w:rPr>
        <w:t xml:space="preserve">, которое в последующем отозвано. </w:t>
      </w:r>
      <w:r w:rsidR="00ED3BAC">
        <w:rPr>
          <w:sz w:val="28"/>
          <w:szCs w:val="28"/>
        </w:rPr>
        <w:t>Страховщик</w:t>
      </w:r>
      <w:r w:rsidR="00FF200C">
        <w:rPr>
          <w:sz w:val="28"/>
          <w:szCs w:val="28"/>
        </w:rPr>
        <w:t xml:space="preserve"> произвел страховую выплату в размере 97 200 рублей. Не согласившись с урегулированием причиненного убытка, истец организовал проведение оценки стоимости восстановительного ремонта, известив страховщика. Индивидуальный предприниматель Петров В.В. составил экспертное заключение </w:t>
      </w:r>
      <w:r w:rsidR="00C55995">
        <w:rPr>
          <w:sz w:val="28"/>
          <w:szCs w:val="28"/>
        </w:rPr>
        <w:t>***</w:t>
      </w:r>
      <w:r w:rsidR="00FF200C">
        <w:rPr>
          <w:sz w:val="28"/>
          <w:szCs w:val="28"/>
        </w:rPr>
        <w:t xml:space="preserve"> года № </w:t>
      </w:r>
      <w:r w:rsidR="00C55995">
        <w:rPr>
          <w:sz w:val="28"/>
          <w:szCs w:val="28"/>
        </w:rPr>
        <w:t>***</w:t>
      </w:r>
      <w:r w:rsidR="00B11D21">
        <w:rPr>
          <w:sz w:val="28"/>
          <w:szCs w:val="28"/>
        </w:rPr>
        <w:t>, которым стоимость устранения дефектов без учёта износа составила 179 063 рубля 64 копейки, с учётом износа 144 637 рублей 14 копеек. Претензия потерпевшего к страховщику оставлена без удовлетворения. Далее потерпевший обратился к финансовому уполномоченному, решением которого требования потерпевшего удовлетворены частично, с ПАО СК «Росгосстрах» в пользу Хадиуллина А.Ф. взыскано 18 000 рублей</w:t>
      </w:r>
      <w:r w:rsidR="00FB18A6">
        <w:rPr>
          <w:sz w:val="28"/>
          <w:szCs w:val="28"/>
        </w:rPr>
        <w:t>, без учёта износа</w:t>
      </w:r>
      <w:r w:rsidR="00B11D21">
        <w:rPr>
          <w:sz w:val="28"/>
          <w:szCs w:val="28"/>
        </w:rPr>
        <w:t xml:space="preserve">. </w:t>
      </w:r>
      <w:r w:rsidR="00FB18A6">
        <w:rPr>
          <w:sz w:val="28"/>
          <w:szCs w:val="28"/>
        </w:rPr>
        <w:t>П</w:t>
      </w:r>
      <w:r w:rsidR="00B11D21">
        <w:rPr>
          <w:sz w:val="28"/>
          <w:szCs w:val="28"/>
        </w:rPr>
        <w:t xml:space="preserve">росит взыскать с ответчика 63 900 рублей разницы между выплаченной </w:t>
      </w:r>
      <w:r w:rsidR="00542D18">
        <w:rPr>
          <w:sz w:val="28"/>
          <w:szCs w:val="28"/>
        </w:rPr>
        <w:t xml:space="preserve">страховщиком </w:t>
      </w:r>
      <w:r w:rsidR="00B11D21">
        <w:rPr>
          <w:sz w:val="28"/>
          <w:szCs w:val="28"/>
        </w:rPr>
        <w:t>суммой</w:t>
      </w:r>
      <w:r w:rsidR="00542D18">
        <w:rPr>
          <w:sz w:val="28"/>
          <w:szCs w:val="28"/>
        </w:rPr>
        <w:t xml:space="preserve"> и размером ущерба</w:t>
      </w:r>
      <w:r>
        <w:rPr>
          <w:sz w:val="28"/>
          <w:szCs w:val="28"/>
        </w:rPr>
        <w:t>, определенного в результате проведенной истцом экспертизы, почтовые расходы, затраты на проведение судебной экспертизы.</w:t>
      </w:r>
    </w:p>
    <w:p w:rsidR="008323FE" w:rsidP="00D213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рассмотрения дела истцом заявлено ходатайство об увеличении исковых требований, истец просит взыскать неустойку, компенсацию морального вреда, почтовые расходы, проценты по статье 395 Гражданского Кодекса Российской Федерации. Определением мирового судьи</w:t>
      </w:r>
      <w:r w:rsidR="00395A75">
        <w:rPr>
          <w:sz w:val="28"/>
          <w:szCs w:val="28"/>
        </w:rPr>
        <w:t xml:space="preserve"> от </w:t>
      </w:r>
      <w:r w:rsidR="00C55995">
        <w:rPr>
          <w:sz w:val="28"/>
          <w:szCs w:val="28"/>
        </w:rPr>
        <w:t>***</w:t>
      </w:r>
      <w:r w:rsidR="00395A75">
        <w:rPr>
          <w:sz w:val="28"/>
          <w:szCs w:val="28"/>
        </w:rPr>
        <w:t xml:space="preserve"> года</w:t>
      </w:r>
      <w:r w:rsidRPr="00E368ED" w:rsidR="00395A75">
        <w:rPr>
          <w:sz w:val="28"/>
          <w:szCs w:val="28"/>
        </w:rPr>
        <w:t xml:space="preserve"> уточнение и увеличение  исковых требований  </w:t>
      </w:r>
      <w:r w:rsidR="00395A75">
        <w:rPr>
          <w:sz w:val="28"/>
          <w:szCs w:val="28"/>
        </w:rPr>
        <w:t>о взыскании ущерба, расходов</w:t>
      </w:r>
      <w:r>
        <w:rPr>
          <w:sz w:val="28"/>
          <w:szCs w:val="28"/>
        </w:rPr>
        <w:t xml:space="preserve"> </w:t>
      </w:r>
      <w:r w:rsidR="00395A75">
        <w:rPr>
          <w:sz w:val="28"/>
          <w:szCs w:val="28"/>
        </w:rPr>
        <w:t>приняты</w:t>
      </w:r>
      <w:r>
        <w:rPr>
          <w:sz w:val="28"/>
          <w:szCs w:val="28"/>
        </w:rPr>
        <w:t xml:space="preserve"> </w:t>
      </w:r>
    </w:p>
    <w:p w:rsidR="008323FE" w:rsidP="00D213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истцом заявлено ходатайство о проведении судебной экспертизы, проведение которой поручено индивидуальному предпринимателю </w:t>
      </w:r>
      <w:r w:rsidR="00C55995">
        <w:rPr>
          <w:sz w:val="28"/>
          <w:szCs w:val="28"/>
        </w:rPr>
        <w:t>фио</w:t>
      </w:r>
      <w:r>
        <w:rPr>
          <w:sz w:val="28"/>
          <w:szCs w:val="28"/>
        </w:rPr>
        <w:t xml:space="preserve">. По результатам проведенной экспертизы </w:t>
      </w:r>
      <w:r w:rsidR="00C55995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составлено заключение № </w:t>
      </w:r>
      <w:r w:rsidR="00C55995">
        <w:rPr>
          <w:sz w:val="28"/>
          <w:szCs w:val="28"/>
        </w:rPr>
        <w:t>***</w:t>
      </w:r>
      <w:r>
        <w:rPr>
          <w:sz w:val="28"/>
          <w:szCs w:val="28"/>
        </w:rPr>
        <w:t>, которым стоимость ремонта ТС без учёта износа заменяемых запасных частей составляет 195 901 рубль, с учётом износа 144 016 рублей 85 копеек.</w:t>
      </w:r>
    </w:p>
    <w:p w:rsidR="00B11D21" w:rsidP="00D213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Истцом заявлено ходатайство об увеличении исковых требований</w:t>
      </w:r>
      <w:r w:rsidR="00395A75">
        <w:rPr>
          <w:sz w:val="28"/>
          <w:szCs w:val="28"/>
        </w:rPr>
        <w:t>, просит взыскать разницу стоимости восстановительного ремонта, определенной страховщиком,  уполномоченным  по правам потребителей финансовых услуг и выплаченной ему, и определенной по результатам проведенной судебной экспертизы</w:t>
      </w:r>
      <w:r w:rsidR="007D1DEA">
        <w:rPr>
          <w:sz w:val="28"/>
          <w:szCs w:val="28"/>
        </w:rPr>
        <w:t>, расходы на проведение судебной экспертизы, компенсацию морального вреда в увеличенном размере</w:t>
      </w:r>
      <w:r w:rsidR="00395A75">
        <w:rPr>
          <w:sz w:val="28"/>
          <w:szCs w:val="28"/>
        </w:rPr>
        <w:t>.</w:t>
      </w:r>
      <w:r w:rsidR="007D1DEA">
        <w:rPr>
          <w:sz w:val="28"/>
          <w:szCs w:val="28"/>
        </w:rPr>
        <w:t xml:space="preserve"> Определением от </w:t>
      </w:r>
      <w:r w:rsidR="00C55995">
        <w:rPr>
          <w:sz w:val="28"/>
          <w:szCs w:val="28"/>
        </w:rPr>
        <w:t>***</w:t>
      </w:r>
      <w:r w:rsidR="007D1DEA">
        <w:rPr>
          <w:sz w:val="28"/>
          <w:szCs w:val="28"/>
        </w:rPr>
        <w:t xml:space="preserve"> года уточнение и увеличение исковых требований принято.</w:t>
      </w:r>
      <w:r>
        <w:rPr>
          <w:sz w:val="28"/>
          <w:szCs w:val="28"/>
        </w:rPr>
        <w:t xml:space="preserve">  </w:t>
      </w:r>
      <w:r w:rsidR="00542D18">
        <w:rPr>
          <w:sz w:val="28"/>
          <w:szCs w:val="28"/>
        </w:rPr>
        <w:t xml:space="preserve"> </w:t>
      </w:r>
    </w:p>
    <w:p w:rsidR="007D1DEA" w:rsidP="00D213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Истец в судебное заседание не явился, просил рассмотреть дело в его отсутствие, ответчик в судебное заседание не явился, направил возражения, просил в удовлетворении исковых требований отказать.</w:t>
      </w:r>
      <w:r w:rsidR="00FF200C">
        <w:rPr>
          <w:sz w:val="28"/>
          <w:szCs w:val="28"/>
        </w:rPr>
        <w:t xml:space="preserve"> </w:t>
      </w:r>
    </w:p>
    <w:p w:rsidR="008C026E" w:rsidRPr="00D21321" w:rsidP="00D2132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21321">
        <w:rPr>
          <w:sz w:val="28"/>
          <w:szCs w:val="28"/>
        </w:rPr>
        <w:t xml:space="preserve">сследовав письменные доказательства по </w:t>
      </w:r>
      <w:r w:rsidRPr="00D21321" w:rsidR="00DF40D6">
        <w:rPr>
          <w:sz w:val="28"/>
          <w:szCs w:val="28"/>
        </w:rPr>
        <w:t>делу, суд</w:t>
      </w:r>
      <w:r w:rsidR="00346A7A">
        <w:rPr>
          <w:sz w:val="28"/>
          <w:szCs w:val="28"/>
        </w:rPr>
        <w:t xml:space="preserve"> </w:t>
      </w:r>
      <w:r w:rsidRPr="00D21321" w:rsidR="002A7935">
        <w:rPr>
          <w:sz w:val="28"/>
          <w:szCs w:val="28"/>
        </w:rPr>
        <w:t>приходит к следующему</w:t>
      </w:r>
      <w:r w:rsidRPr="00D21321">
        <w:rPr>
          <w:sz w:val="28"/>
          <w:szCs w:val="28"/>
        </w:rPr>
        <w:t>.</w:t>
      </w:r>
    </w:p>
    <w:p w:rsidR="00075BE1" w:rsidRPr="00D21321" w:rsidP="00D21321">
      <w:pPr>
        <w:ind w:firstLine="567"/>
        <w:contextualSpacing/>
        <w:jc w:val="both"/>
        <w:rPr>
          <w:sz w:val="28"/>
          <w:szCs w:val="28"/>
        </w:rPr>
      </w:pPr>
      <w:r w:rsidRPr="00D21321">
        <w:rPr>
          <w:sz w:val="28"/>
          <w:szCs w:val="28"/>
        </w:rPr>
        <w:t xml:space="preserve">Отношения в сфере страхования регулируются главой 48 Гражданского </w:t>
      </w:r>
      <w:r w:rsidRPr="00D21321" w:rsidR="00F45BC4">
        <w:rPr>
          <w:sz w:val="28"/>
          <w:szCs w:val="28"/>
        </w:rPr>
        <w:t>К</w:t>
      </w:r>
      <w:r w:rsidRPr="00D21321">
        <w:rPr>
          <w:sz w:val="28"/>
          <w:szCs w:val="28"/>
        </w:rPr>
        <w:t xml:space="preserve">одекса Российской Федерации, Законом от 27 ноября 1992 года № 4015-1 «Об организации страхового дела в Российской Федерации». Применительно к </w:t>
      </w:r>
      <w:r w:rsidRPr="00D21321">
        <w:rPr>
          <w:sz w:val="28"/>
          <w:szCs w:val="28"/>
        </w:rPr>
        <w:t>ответственности владельцев транспортных средств действует Федеральный закон от 25 апреля 2002 года № 40-ФЗ «Об обязательном страховании гражданской ответственности владельцев транспортных средств»</w:t>
      </w:r>
      <w:r w:rsidRPr="00D21321" w:rsidR="0061511C">
        <w:rPr>
          <w:sz w:val="28"/>
          <w:szCs w:val="28"/>
        </w:rPr>
        <w:t xml:space="preserve"> (Далее по тексту – Закон «Об ОСАГО»)</w:t>
      </w:r>
      <w:r w:rsidRPr="00D21321">
        <w:rPr>
          <w:sz w:val="28"/>
          <w:szCs w:val="28"/>
        </w:rPr>
        <w:t>.</w:t>
      </w:r>
    </w:p>
    <w:p w:rsidR="00075BE1" w:rsidRPr="00D21321" w:rsidP="00D21321">
      <w:pPr>
        <w:ind w:firstLine="540"/>
        <w:jc w:val="both"/>
        <w:rPr>
          <w:sz w:val="28"/>
          <w:szCs w:val="28"/>
        </w:rPr>
      </w:pPr>
      <w:r w:rsidRPr="00D21321">
        <w:rPr>
          <w:bCs/>
          <w:sz w:val="28"/>
          <w:szCs w:val="28"/>
        </w:rPr>
        <w:t>Статьей 2</w:t>
      </w:r>
      <w:r w:rsidR="00346A7A">
        <w:rPr>
          <w:bCs/>
          <w:sz w:val="28"/>
          <w:szCs w:val="28"/>
        </w:rPr>
        <w:t xml:space="preserve"> </w:t>
      </w:r>
      <w:r w:rsidRPr="00D21321">
        <w:rPr>
          <w:sz w:val="28"/>
          <w:szCs w:val="28"/>
        </w:rPr>
        <w:t>Закона от 27 ноября 1992 года № 4015-1 «Об организации страхового дела в Российской Федерации»</w:t>
      </w:r>
      <w:r w:rsidR="00346A7A">
        <w:rPr>
          <w:sz w:val="28"/>
          <w:szCs w:val="28"/>
        </w:rPr>
        <w:t xml:space="preserve"> </w:t>
      </w:r>
      <w:r w:rsidRPr="00D21321" w:rsidR="00A84DA1">
        <w:rPr>
          <w:sz w:val="28"/>
          <w:szCs w:val="28"/>
        </w:rPr>
        <w:t>дано определение страхования</w:t>
      </w:r>
      <w:r w:rsidR="00346A7A">
        <w:rPr>
          <w:sz w:val="28"/>
          <w:szCs w:val="28"/>
        </w:rPr>
        <w:t>.</w:t>
      </w:r>
      <w:r w:rsidRPr="00D21321" w:rsidR="00A84DA1">
        <w:rPr>
          <w:sz w:val="28"/>
          <w:szCs w:val="28"/>
        </w:rPr>
        <w:t xml:space="preserve"> </w:t>
      </w:r>
      <w:r w:rsidR="00346A7A">
        <w:rPr>
          <w:sz w:val="28"/>
          <w:szCs w:val="28"/>
        </w:rPr>
        <w:t>Т</w:t>
      </w:r>
      <w:r w:rsidRPr="00D21321" w:rsidR="00A84DA1">
        <w:rPr>
          <w:sz w:val="28"/>
          <w:szCs w:val="28"/>
        </w:rPr>
        <w:t>аковыми являются</w:t>
      </w:r>
      <w:r w:rsidRPr="00D21321">
        <w:rPr>
          <w:sz w:val="28"/>
          <w:szCs w:val="28"/>
        </w:rPr>
        <w:t xml:space="preserve"> отношения по защите интересов физических и юридических лиц, Российской Федерации, субъектов Российской Федерации и муниципальных образований при наступлении определенных страховых случаев за счет денежных фондов, формируемых страховщиками из уплаченных страховых премий (страховых взносов), а также за счет иных средств страховщиков. </w:t>
      </w:r>
    </w:p>
    <w:p w:rsidR="00A51E22" w:rsidRPr="00D21321" w:rsidP="00D21321">
      <w:pPr>
        <w:ind w:firstLine="540"/>
        <w:jc w:val="both"/>
        <w:rPr>
          <w:sz w:val="28"/>
          <w:szCs w:val="28"/>
        </w:rPr>
      </w:pPr>
      <w:r w:rsidRPr="00D21321">
        <w:rPr>
          <w:sz w:val="28"/>
          <w:szCs w:val="28"/>
        </w:rPr>
        <w:t xml:space="preserve">В соответствии с пунктом 3 статьи 10 названного закона </w:t>
      </w:r>
      <w:r w:rsidRPr="00D21321" w:rsidR="0061511C">
        <w:rPr>
          <w:sz w:val="28"/>
          <w:szCs w:val="28"/>
        </w:rPr>
        <w:t>страховая</w:t>
      </w:r>
      <w:r w:rsidRPr="00D21321">
        <w:rPr>
          <w:sz w:val="28"/>
          <w:szCs w:val="28"/>
        </w:rPr>
        <w:t xml:space="preserve"> выплата - денежная сумма, которая определена в порядке, установленном федеральным законом и (или) договором страхования, и выплачивается страховщиком страхователю, застрахованному лицу, выгодоприобретателю при наступлении страхового случая. </w:t>
      </w:r>
    </w:p>
    <w:p w:rsidR="00A51E22" w:rsidRPr="00D21321" w:rsidP="00D21321">
      <w:pPr>
        <w:ind w:firstLine="540"/>
        <w:jc w:val="both"/>
        <w:rPr>
          <w:sz w:val="28"/>
          <w:szCs w:val="28"/>
        </w:rPr>
      </w:pPr>
      <w:r w:rsidRPr="00D21321">
        <w:rPr>
          <w:sz w:val="28"/>
          <w:szCs w:val="28"/>
        </w:rPr>
        <w:t xml:space="preserve">Страховщики не вправе отказать в страховой выплате по основаниям, не предусмотренным федеральным законом или договором страхования. </w:t>
      </w:r>
    </w:p>
    <w:p w:rsidR="00CA1B6E" w:rsidRPr="00D21321" w:rsidP="00D21321">
      <w:pPr>
        <w:ind w:firstLine="567"/>
        <w:jc w:val="both"/>
        <w:rPr>
          <w:color w:val="000000" w:themeColor="text1"/>
          <w:sz w:val="28"/>
          <w:szCs w:val="28"/>
        </w:rPr>
      </w:pPr>
      <w:r w:rsidRPr="00D21321">
        <w:rPr>
          <w:bCs/>
          <w:color w:val="000000" w:themeColor="text1"/>
          <w:sz w:val="28"/>
          <w:szCs w:val="28"/>
        </w:rPr>
        <w:t xml:space="preserve">Согласно статьи 307 Гражданского </w:t>
      </w:r>
      <w:r w:rsidRPr="00D21321" w:rsidR="00F45BC4">
        <w:rPr>
          <w:bCs/>
          <w:color w:val="000000" w:themeColor="text1"/>
          <w:sz w:val="28"/>
          <w:szCs w:val="28"/>
        </w:rPr>
        <w:t>К</w:t>
      </w:r>
      <w:r w:rsidRPr="00D21321">
        <w:rPr>
          <w:bCs/>
          <w:color w:val="000000" w:themeColor="text1"/>
          <w:sz w:val="28"/>
          <w:szCs w:val="28"/>
        </w:rPr>
        <w:t>одекса Российской Федерации</w:t>
      </w:r>
      <w:r w:rsidRPr="00D21321">
        <w:rPr>
          <w:color w:val="000000" w:themeColor="text1"/>
          <w:sz w:val="28"/>
          <w:szCs w:val="28"/>
        </w:rPr>
        <w:t xml:space="preserve"> в силу обязательства одно лицо (должник) обязано совершить в пользу другого лица (кредитора) определенное действие, как то: передать имущество, выполнить работу, оказать услугу, внести вклад в совместную деятельность, уплатить деньги </w:t>
      </w:r>
    </w:p>
    <w:p w:rsidR="00CA1B6E" w:rsidRPr="00D21321" w:rsidP="00D21321">
      <w:pPr>
        <w:jc w:val="both"/>
        <w:rPr>
          <w:color w:val="000000" w:themeColor="text1"/>
          <w:sz w:val="28"/>
          <w:szCs w:val="28"/>
        </w:rPr>
      </w:pPr>
      <w:r w:rsidRPr="00D21321">
        <w:rPr>
          <w:color w:val="000000" w:themeColor="text1"/>
          <w:sz w:val="28"/>
          <w:szCs w:val="28"/>
        </w:rPr>
        <w:t>и т.п., либо воздержаться от определенного действия, а кредитор имеет право требовать от должника исполнения его обязанности.</w:t>
      </w:r>
    </w:p>
    <w:p w:rsidR="00CA1B6E" w:rsidRPr="00D21321" w:rsidP="00D21321">
      <w:pPr>
        <w:ind w:firstLine="540"/>
        <w:jc w:val="both"/>
        <w:rPr>
          <w:sz w:val="28"/>
          <w:szCs w:val="28"/>
        </w:rPr>
      </w:pPr>
      <w:r w:rsidRPr="00D21321">
        <w:rPr>
          <w:sz w:val="28"/>
          <w:szCs w:val="28"/>
        </w:rPr>
        <w:t xml:space="preserve">В соответствии с абзацем 8 статьи 1 Закона «Об ОСАГО» </w:t>
      </w:r>
      <w:r w:rsidRPr="00D21321">
        <w:rPr>
          <w:sz w:val="28"/>
          <w:szCs w:val="28"/>
        </w:rPr>
        <w:t xml:space="preserve">договор обязательного страхования гражданской ответственности владельцев транспортных средств (далее - договор обязательного страхования) - договор страхования, по которому страховщик обязуется за обусловленную договором плату (страховую премию) при наступлении предусмотренного в договоре события (страхового случая) возместить потерпевшим причиненный вследствие этого события вред их жизни, здоровью или имуществу (осуществить страховое возмещение в форме страховой выплаты или путем организации и (или) оплаты восстановительного ремонта поврежденного транспортного средства) в пределах определенной договором суммы (страховой суммы). </w:t>
      </w:r>
    </w:p>
    <w:p w:rsidR="003769C7" w:rsidRPr="00D21321" w:rsidP="00D21321">
      <w:pPr>
        <w:ind w:firstLine="540"/>
        <w:jc w:val="both"/>
        <w:rPr>
          <w:sz w:val="28"/>
          <w:szCs w:val="28"/>
        </w:rPr>
      </w:pPr>
      <w:r w:rsidRPr="00D21321">
        <w:rPr>
          <w:sz w:val="28"/>
          <w:szCs w:val="28"/>
        </w:rPr>
        <w:t>Абзацем 15 статьи 1 Закона «Об ОСАГО» определено понятие прямого возмещения убытков. Прямое возмещение убытков - возмещение вреда имуществу потерпевшего, осуществляемое в соответствии с настоящим Федеральным законом страховщиком, который застраховал гражданскую ответственность потерпевшего - владельца транспортного средства.</w:t>
      </w:r>
    </w:p>
    <w:p w:rsidR="003769C7" w:rsidRPr="00D21321" w:rsidP="00D21321">
      <w:pPr>
        <w:ind w:firstLine="567"/>
        <w:contextualSpacing/>
        <w:jc w:val="both"/>
        <w:rPr>
          <w:sz w:val="28"/>
          <w:szCs w:val="28"/>
        </w:rPr>
      </w:pPr>
      <w:r w:rsidRPr="00D21321">
        <w:rPr>
          <w:sz w:val="28"/>
          <w:szCs w:val="28"/>
        </w:rPr>
        <w:t xml:space="preserve">Судом установлено, что </w:t>
      </w:r>
      <w:r w:rsidR="00C55995">
        <w:rPr>
          <w:sz w:val="28"/>
          <w:szCs w:val="28"/>
        </w:rPr>
        <w:t>***</w:t>
      </w:r>
      <w:r w:rsidRPr="00D21321">
        <w:rPr>
          <w:sz w:val="28"/>
          <w:szCs w:val="28"/>
        </w:rPr>
        <w:t xml:space="preserve"> года в </w:t>
      </w:r>
      <w:r w:rsidRPr="00D21321">
        <w:rPr>
          <w:sz w:val="28"/>
          <w:szCs w:val="28"/>
        </w:rPr>
        <w:t xml:space="preserve">18 </w:t>
      </w:r>
      <w:r w:rsidRPr="00D21321">
        <w:rPr>
          <w:sz w:val="28"/>
          <w:szCs w:val="28"/>
        </w:rPr>
        <w:t>час</w:t>
      </w:r>
      <w:r w:rsidRPr="00D21321">
        <w:rPr>
          <w:sz w:val="28"/>
          <w:szCs w:val="28"/>
        </w:rPr>
        <w:t>ов</w:t>
      </w:r>
      <w:r w:rsidRPr="00D21321" w:rsidR="00C65BD2">
        <w:rPr>
          <w:sz w:val="28"/>
          <w:szCs w:val="28"/>
        </w:rPr>
        <w:t xml:space="preserve"> </w:t>
      </w:r>
      <w:r w:rsidRPr="00D21321">
        <w:rPr>
          <w:sz w:val="28"/>
          <w:szCs w:val="28"/>
        </w:rPr>
        <w:t>3</w:t>
      </w:r>
      <w:r w:rsidR="007D1DEA">
        <w:rPr>
          <w:sz w:val="28"/>
          <w:szCs w:val="28"/>
        </w:rPr>
        <w:t>0</w:t>
      </w:r>
      <w:r w:rsidRPr="00D21321">
        <w:rPr>
          <w:sz w:val="28"/>
          <w:szCs w:val="28"/>
        </w:rPr>
        <w:t xml:space="preserve"> минут произошл</w:t>
      </w:r>
      <w:r w:rsidRPr="00D21321">
        <w:rPr>
          <w:sz w:val="28"/>
          <w:szCs w:val="28"/>
        </w:rPr>
        <w:t xml:space="preserve">о ДТП с участием </w:t>
      </w:r>
      <w:r w:rsidRPr="00D21321" w:rsidR="007D1DEA">
        <w:rPr>
          <w:sz w:val="28"/>
          <w:szCs w:val="28"/>
        </w:rPr>
        <w:t xml:space="preserve">транспортного средства </w:t>
      </w:r>
      <w:r w:rsidR="00C55995">
        <w:rPr>
          <w:sz w:val="28"/>
          <w:szCs w:val="28"/>
        </w:rPr>
        <w:t>***</w:t>
      </w:r>
      <w:r w:rsidRPr="00D21321" w:rsidR="007D1DEA">
        <w:rPr>
          <w:sz w:val="28"/>
          <w:szCs w:val="28"/>
        </w:rPr>
        <w:t xml:space="preserve">, государственный регистрационный знак </w:t>
      </w:r>
      <w:r w:rsidR="00C55995">
        <w:rPr>
          <w:sz w:val="28"/>
          <w:szCs w:val="28"/>
        </w:rPr>
        <w:t>***</w:t>
      </w:r>
      <w:r w:rsidRPr="00D21321" w:rsidR="007D1DEA">
        <w:rPr>
          <w:sz w:val="28"/>
          <w:szCs w:val="28"/>
        </w:rPr>
        <w:t>,</w:t>
      </w:r>
      <w:r w:rsidR="007D1DEA">
        <w:rPr>
          <w:sz w:val="28"/>
          <w:szCs w:val="28"/>
        </w:rPr>
        <w:t xml:space="preserve"> под управлением </w:t>
      </w:r>
      <w:r w:rsidR="00C55995">
        <w:rPr>
          <w:sz w:val="28"/>
          <w:szCs w:val="28"/>
        </w:rPr>
        <w:t>Фио</w:t>
      </w:r>
      <w:r w:rsidR="007D1DEA">
        <w:rPr>
          <w:sz w:val="28"/>
          <w:szCs w:val="28"/>
        </w:rPr>
        <w:t xml:space="preserve">. и </w:t>
      </w:r>
      <w:r w:rsidRPr="00D21321" w:rsidR="007D1DEA">
        <w:rPr>
          <w:sz w:val="28"/>
          <w:szCs w:val="28"/>
        </w:rPr>
        <w:t xml:space="preserve">автомобилем </w:t>
      </w:r>
      <w:r w:rsidR="00C55995">
        <w:rPr>
          <w:sz w:val="28"/>
          <w:szCs w:val="28"/>
        </w:rPr>
        <w:t>***</w:t>
      </w:r>
      <w:r w:rsidRPr="00D21321" w:rsidR="007D1DEA">
        <w:rPr>
          <w:sz w:val="28"/>
          <w:szCs w:val="28"/>
        </w:rPr>
        <w:t xml:space="preserve">, государственный регистрационный знак </w:t>
      </w:r>
      <w:r w:rsidR="00C55995">
        <w:rPr>
          <w:sz w:val="28"/>
          <w:szCs w:val="28"/>
        </w:rPr>
        <w:t>***</w:t>
      </w:r>
      <w:r w:rsidRPr="00D21321" w:rsidR="007D1DEA">
        <w:rPr>
          <w:sz w:val="28"/>
          <w:szCs w:val="28"/>
        </w:rPr>
        <w:t xml:space="preserve">, под управлением </w:t>
      </w:r>
      <w:r w:rsidR="007D1DEA">
        <w:rPr>
          <w:sz w:val="28"/>
          <w:szCs w:val="28"/>
        </w:rPr>
        <w:t>Хадиуллина А.Ф.</w:t>
      </w:r>
      <w:r w:rsidRPr="00D21321" w:rsidR="007D1DEA">
        <w:rPr>
          <w:sz w:val="28"/>
          <w:szCs w:val="28"/>
        </w:rPr>
        <w:t xml:space="preserve"> </w:t>
      </w:r>
      <w:r w:rsidR="007D1DEA">
        <w:rPr>
          <w:sz w:val="28"/>
          <w:szCs w:val="28"/>
        </w:rPr>
        <w:t xml:space="preserve">Виновным в ДТП признан </w:t>
      </w:r>
      <w:r w:rsidR="00C55995">
        <w:rPr>
          <w:sz w:val="28"/>
          <w:szCs w:val="28"/>
        </w:rPr>
        <w:t>Фио</w:t>
      </w:r>
      <w:r w:rsidR="007D1DEA">
        <w:rPr>
          <w:sz w:val="28"/>
          <w:szCs w:val="28"/>
        </w:rPr>
        <w:t xml:space="preserve">., в отношении него вынесено постановление о привлечении к административной ответственности от </w:t>
      </w:r>
      <w:r w:rsidR="00C55995">
        <w:rPr>
          <w:sz w:val="28"/>
          <w:szCs w:val="28"/>
        </w:rPr>
        <w:t>***</w:t>
      </w:r>
      <w:r w:rsidR="007D1DEA">
        <w:rPr>
          <w:sz w:val="28"/>
          <w:szCs w:val="28"/>
        </w:rPr>
        <w:t xml:space="preserve"> года </w:t>
      </w:r>
      <w:r w:rsidR="00C55995">
        <w:rPr>
          <w:sz w:val="28"/>
          <w:szCs w:val="28"/>
        </w:rPr>
        <w:t>***</w:t>
      </w:r>
      <w:r w:rsidRPr="00D21321" w:rsidR="006B693D">
        <w:rPr>
          <w:sz w:val="28"/>
          <w:szCs w:val="28"/>
        </w:rPr>
        <w:t>, следовательно,</w:t>
      </w:r>
      <w:r w:rsidRPr="00D21321">
        <w:rPr>
          <w:sz w:val="28"/>
          <w:szCs w:val="28"/>
        </w:rPr>
        <w:t xml:space="preserve"> у </w:t>
      </w:r>
      <w:r w:rsidR="007D1DEA">
        <w:rPr>
          <w:sz w:val="28"/>
          <w:szCs w:val="28"/>
        </w:rPr>
        <w:t>него</w:t>
      </w:r>
      <w:r w:rsidRPr="00D21321">
        <w:rPr>
          <w:sz w:val="28"/>
          <w:szCs w:val="28"/>
        </w:rPr>
        <w:t xml:space="preserve"> наступила гражданская ответственность и обязанность возместить причиненный ущерб. </w:t>
      </w:r>
    </w:p>
    <w:p w:rsidR="008C026E" w:rsidRPr="00D21321" w:rsidP="00D21321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21321">
        <w:rPr>
          <w:sz w:val="28"/>
          <w:szCs w:val="28"/>
        </w:rPr>
        <w:t>Поскольку оба участника ДТП застраховали свою гражданскую ответственность в соответствии с Законом «Об ОСАГО», то истец</w:t>
      </w:r>
      <w:r w:rsidRPr="00D21321" w:rsidR="00DC0281">
        <w:rPr>
          <w:sz w:val="28"/>
          <w:szCs w:val="28"/>
        </w:rPr>
        <w:t xml:space="preserve"> </w:t>
      </w:r>
      <w:r w:rsidRPr="00D21321">
        <w:rPr>
          <w:sz w:val="28"/>
          <w:szCs w:val="28"/>
        </w:rPr>
        <w:t xml:space="preserve">обратился в страховую </w:t>
      </w:r>
      <w:r w:rsidRPr="00D21321" w:rsidR="00DC0281">
        <w:rPr>
          <w:sz w:val="28"/>
          <w:szCs w:val="28"/>
        </w:rPr>
        <w:t>компанию, в</w:t>
      </w:r>
      <w:r w:rsidRPr="00D21321">
        <w:rPr>
          <w:sz w:val="28"/>
          <w:szCs w:val="28"/>
        </w:rPr>
        <w:t xml:space="preserve"> которой застрахована его ответс</w:t>
      </w:r>
      <w:r w:rsidRPr="00D21321" w:rsidR="00DC0281">
        <w:rPr>
          <w:sz w:val="28"/>
          <w:szCs w:val="28"/>
        </w:rPr>
        <w:t>т</w:t>
      </w:r>
      <w:r w:rsidRPr="00D21321">
        <w:rPr>
          <w:sz w:val="28"/>
          <w:szCs w:val="28"/>
        </w:rPr>
        <w:t>венность</w:t>
      </w:r>
      <w:r w:rsidR="00382FA9">
        <w:rPr>
          <w:sz w:val="28"/>
          <w:szCs w:val="28"/>
        </w:rPr>
        <w:t xml:space="preserve"> </w:t>
      </w:r>
      <w:r w:rsidR="007D1DEA">
        <w:rPr>
          <w:sz w:val="28"/>
          <w:szCs w:val="28"/>
        </w:rPr>
        <w:t>- ПАО СК «Росгосстрах»</w:t>
      </w:r>
      <w:r w:rsidRPr="00D21321">
        <w:rPr>
          <w:sz w:val="28"/>
          <w:szCs w:val="28"/>
        </w:rPr>
        <w:t xml:space="preserve">.   </w:t>
      </w:r>
    </w:p>
    <w:p w:rsidR="008C026E" w:rsidRPr="00D21321" w:rsidP="00D21321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21321">
        <w:rPr>
          <w:sz w:val="28"/>
          <w:szCs w:val="28"/>
          <w:shd w:val="clear" w:color="auto" w:fill="FFFFFF"/>
        </w:rPr>
        <w:t xml:space="preserve">При </w:t>
      </w:r>
      <w:r w:rsidR="00382FA9">
        <w:rPr>
          <w:sz w:val="28"/>
          <w:szCs w:val="28"/>
          <w:shd w:val="clear" w:color="auto" w:fill="FFFFFF"/>
        </w:rPr>
        <w:t xml:space="preserve">обращении к страховщику и </w:t>
      </w:r>
      <w:r w:rsidRPr="00D21321">
        <w:rPr>
          <w:sz w:val="28"/>
          <w:szCs w:val="28"/>
          <w:shd w:val="clear" w:color="auto" w:fill="FFFFFF"/>
        </w:rPr>
        <w:t xml:space="preserve">заполнении заявления на страховое возмещение </w:t>
      </w:r>
      <w:r w:rsidR="00382FA9">
        <w:rPr>
          <w:sz w:val="28"/>
          <w:szCs w:val="28"/>
          <w:shd w:val="clear" w:color="auto" w:fill="FFFFFF"/>
        </w:rPr>
        <w:t xml:space="preserve">потерпевший </w:t>
      </w:r>
      <w:r w:rsidRPr="00D21321">
        <w:rPr>
          <w:sz w:val="28"/>
          <w:szCs w:val="28"/>
          <w:shd w:val="clear" w:color="auto" w:fill="FFFFFF"/>
        </w:rPr>
        <w:t xml:space="preserve">выбрал способ страхового возмещения в виде </w:t>
      </w:r>
      <w:r w:rsidRPr="00D21321" w:rsidR="006B693D">
        <w:rPr>
          <w:sz w:val="28"/>
          <w:szCs w:val="28"/>
          <w:shd w:val="clear" w:color="auto" w:fill="FFFFFF"/>
        </w:rPr>
        <w:t xml:space="preserve">организации восстановительного ремонта. </w:t>
      </w:r>
      <w:r w:rsidRPr="00D21321" w:rsidR="00185EF5">
        <w:rPr>
          <w:sz w:val="28"/>
          <w:szCs w:val="28"/>
          <w:shd w:val="clear" w:color="auto" w:fill="FFFFFF"/>
        </w:rPr>
        <w:t xml:space="preserve">Письмом от </w:t>
      </w:r>
      <w:r w:rsidR="00C55995">
        <w:rPr>
          <w:sz w:val="28"/>
          <w:szCs w:val="28"/>
          <w:shd w:val="clear" w:color="auto" w:fill="FFFFFF"/>
        </w:rPr>
        <w:t>***</w:t>
      </w:r>
      <w:r w:rsidRPr="00D21321" w:rsidR="00185EF5">
        <w:rPr>
          <w:sz w:val="28"/>
          <w:szCs w:val="28"/>
          <w:shd w:val="clear" w:color="auto" w:fill="FFFFFF"/>
        </w:rPr>
        <w:t xml:space="preserve"> года страховщик уведомил </w:t>
      </w:r>
      <w:r w:rsidR="00382FA9">
        <w:rPr>
          <w:sz w:val="28"/>
          <w:szCs w:val="28"/>
          <w:shd w:val="clear" w:color="auto" w:fill="FFFFFF"/>
        </w:rPr>
        <w:t>потерпевшего об организации восстановительного ремонта тра</w:t>
      </w:r>
      <w:r w:rsidR="00EF2B73">
        <w:rPr>
          <w:sz w:val="28"/>
          <w:szCs w:val="28"/>
          <w:shd w:val="clear" w:color="auto" w:fill="FFFFFF"/>
        </w:rPr>
        <w:t>н</w:t>
      </w:r>
      <w:r w:rsidR="00382FA9">
        <w:rPr>
          <w:sz w:val="28"/>
          <w:szCs w:val="28"/>
          <w:shd w:val="clear" w:color="auto" w:fill="FFFFFF"/>
        </w:rPr>
        <w:t>спортного средства на СТОА ООО «Ателье Кузовного Ремонта»</w:t>
      </w:r>
      <w:r w:rsidR="00EF2B73">
        <w:rPr>
          <w:sz w:val="28"/>
          <w:szCs w:val="28"/>
          <w:shd w:val="clear" w:color="auto" w:fill="FFFFFF"/>
        </w:rPr>
        <w:t xml:space="preserve">, расположенного по адресу: </w:t>
      </w:r>
      <w:r w:rsidR="00C55995">
        <w:rPr>
          <w:sz w:val="28"/>
          <w:szCs w:val="28"/>
          <w:shd w:val="clear" w:color="auto" w:fill="FFFFFF"/>
        </w:rPr>
        <w:t>***</w:t>
      </w:r>
      <w:r w:rsidR="00382FA9">
        <w:rPr>
          <w:sz w:val="28"/>
          <w:szCs w:val="28"/>
          <w:shd w:val="clear" w:color="auto" w:fill="FFFFFF"/>
        </w:rPr>
        <w:t>.</w:t>
      </w:r>
      <w:r w:rsidR="00EF2B73">
        <w:rPr>
          <w:sz w:val="28"/>
          <w:szCs w:val="28"/>
          <w:shd w:val="clear" w:color="auto" w:fill="FFFFFF"/>
        </w:rPr>
        <w:t xml:space="preserve"> </w:t>
      </w:r>
      <w:r w:rsidR="00C55995">
        <w:rPr>
          <w:sz w:val="28"/>
          <w:szCs w:val="28"/>
          <w:shd w:val="clear" w:color="auto" w:fill="FFFFFF"/>
        </w:rPr>
        <w:t>***</w:t>
      </w:r>
      <w:r w:rsidR="00382FA9">
        <w:rPr>
          <w:sz w:val="28"/>
          <w:szCs w:val="28"/>
          <w:shd w:val="clear" w:color="auto" w:fill="FFFFFF"/>
        </w:rPr>
        <w:t xml:space="preserve"> года потерпевший направил страховщику требование сменить СТОА и предоставить возможность ремонтировать транспортное средство в городе Нижнекамске, либо произвести выплату на восстановительный ремонт как за внешние так и внутренние повреждения. Требование о смене СТОА возникло на том основании, что предложенная организация находится на расстоянии более 50 км. от города Нижнекамска, и согласие на ремонт в указанной организации возможен при несении страховщиком всех расходов по доставке транспортного средства в указанную организацию.</w:t>
      </w:r>
      <w:r w:rsidRPr="00EF2B73" w:rsidR="00EF2B73">
        <w:rPr>
          <w:sz w:val="28"/>
          <w:szCs w:val="28"/>
          <w:shd w:val="clear" w:color="auto" w:fill="FFFFFF"/>
        </w:rPr>
        <w:t xml:space="preserve"> </w:t>
      </w:r>
      <w:r w:rsidR="00EF2B73">
        <w:rPr>
          <w:sz w:val="28"/>
          <w:szCs w:val="28"/>
          <w:shd w:val="clear" w:color="auto" w:fill="FFFFFF"/>
        </w:rPr>
        <w:t xml:space="preserve">В связи с обращением истца о смене СТОА, страховщиком выдано направления на СТОА ООО «Автолига», расположенного по адресу: </w:t>
      </w:r>
      <w:r w:rsidR="00C55995">
        <w:rPr>
          <w:sz w:val="28"/>
          <w:szCs w:val="28"/>
          <w:shd w:val="clear" w:color="auto" w:fill="FFFFFF"/>
        </w:rPr>
        <w:t>***</w:t>
      </w:r>
      <w:r w:rsidR="00EF2B73">
        <w:rPr>
          <w:sz w:val="28"/>
          <w:szCs w:val="28"/>
          <w:shd w:val="clear" w:color="auto" w:fill="FFFFFF"/>
        </w:rPr>
        <w:t>, но</w:t>
      </w:r>
      <w:r w:rsidR="00382FA9">
        <w:rPr>
          <w:sz w:val="28"/>
          <w:szCs w:val="28"/>
          <w:shd w:val="clear" w:color="auto" w:fill="FFFFFF"/>
        </w:rPr>
        <w:t xml:space="preserve"> </w:t>
      </w:r>
      <w:r w:rsidR="00EF2B73">
        <w:rPr>
          <w:sz w:val="28"/>
          <w:szCs w:val="28"/>
          <w:shd w:val="clear" w:color="auto" w:fill="FFFFFF"/>
        </w:rPr>
        <w:t xml:space="preserve">в </w:t>
      </w:r>
      <w:r w:rsidR="00EF2B73">
        <w:rPr>
          <w:sz w:val="28"/>
          <w:szCs w:val="28"/>
          <w:shd w:val="clear" w:color="auto" w:fill="FFFFFF"/>
        </w:rPr>
        <w:t xml:space="preserve">последующем страховщик письмом от </w:t>
      </w:r>
      <w:r w:rsidR="00C55995">
        <w:rPr>
          <w:sz w:val="28"/>
          <w:szCs w:val="28"/>
          <w:shd w:val="clear" w:color="auto" w:fill="FFFFFF"/>
        </w:rPr>
        <w:t>***</w:t>
      </w:r>
      <w:r w:rsidR="00EF2B73">
        <w:rPr>
          <w:sz w:val="28"/>
          <w:szCs w:val="28"/>
          <w:shd w:val="clear" w:color="auto" w:fill="FFFFFF"/>
        </w:rPr>
        <w:t xml:space="preserve"> года за исходящим № </w:t>
      </w:r>
      <w:r w:rsidR="00C55995">
        <w:rPr>
          <w:sz w:val="28"/>
          <w:szCs w:val="28"/>
          <w:shd w:val="clear" w:color="auto" w:fill="FFFFFF"/>
        </w:rPr>
        <w:t>***</w:t>
      </w:r>
      <w:r w:rsidR="00EF2B73">
        <w:rPr>
          <w:sz w:val="28"/>
          <w:szCs w:val="28"/>
          <w:shd w:val="clear" w:color="auto" w:fill="FFFFFF"/>
        </w:rPr>
        <w:t>,</w:t>
      </w:r>
      <w:r w:rsidR="00382FA9">
        <w:rPr>
          <w:sz w:val="28"/>
          <w:szCs w:val="28"/>
          <w:shd w:val="clear" w:color="auto" w:fill="FFFFFF"/>
        </w:rPr>
        <w:t xml:space="preserve"> отказал в удовлетворении требований потерпевшего</w:t>
      </w:r>
      <w:r w:rsidR="00CE48D0">
        <w:rPr>
          <w:sz w:val="28"/>
          <w:szCs w:val="28"/>
          <w:shd w:val="clear" w:color="auto" w:fill="FFFFFF"/>
        </w:rPr>
        <w:t xml:space="preserve"> и произвел страховую выплату в размере 97 200 рублей </w:t>
      </w:r>
      <w:r w:rsidR="00C55995">
        <w:rPr>
          <w:sz w:val="28"/>
          <w:szCs w:val="28"/>
          <w:shd w:val="clear" w:color="auto" w:fill="FFFFFF"/>
        </w:rPr>
        <w:t>***</w:t>
      </w:r>
      <w:r w:rsidR="00CE48D0">
        <w:rPr>
          <w:sz w:val="28"/>
          <w:szCs w:val="28"/>
          <w:shd w:val="clear" w:color="auto" w:fill="FFFFFF"/>
        </w:rPr>
        <w:t xml:space="preserve"> года.</w:t>
      </w:r>
    </w:p>
    <w:p w:rsidR="00BE1323" w:rsidRPr="00D21321" w:rsidP="00D21321">
      <w:pPr>
        <w:ind w:firstLine="567"/>
        <w:contextualSpacing/>
        <w:jc w:val="both"/>
        <w:rPr>
          <w:sz w:val="28"/>
          <w:szCs w:val="28"/>
        </w:rPr>
      </w:pPr>
      <w:r w:rsidRPr="00D21321">
        <w:rPr>
          <w:sz w:val="28"/>
          <w:szCs w:val="28"/>
          <w:shd w:val="clear" w:color="auto" w:fill="FFFFFF"/>
        </w:rPr>
        <w:t>Истец, не согласившись с выплаченной страховщиком суммой</w:t>
      </w:r>
      <w:r w:rsidR="00346A7A">
        <w:rPr>
          <w:sz w:val="28"/>
          <w:szCs w:val="28"/>
          <w:shd w:val="clear" w:color="auto" w:fill="FFFFFF"/>
        </w:rPr>
        <w:t>,</w:t>
      </w:r>
      <w:r w:rsidRPr="00D21321">
        <w:rPr>
          <w:sz w:val="28"/>
          <w:szCs w:val="28"/>
          <w:shd w:val="clear" w:color="auto" w:fill="FFFFFF"/>
        </w:rPr>
        <w:t xml:space="preserve"> организовал проведение независимой оценки, известив ответчика телеграммой </w:t>
      </w:r>
      <w:r w:rsidRPr="00D21321" w:rsidR="009E6E63">
        <w:rPr>
          <w:sz w:val="28"/>
          <w:szCs w:val="28"/>
          <w:shd w:val="clear" w:color="auto" w:fill="FFFFFF"/>
        </w:rPr>
        <w:t>о времени и месте проведения осмотра поврежденного транспортного средства</w:t>
      </w:r>
      <w:r w:rsidR="00CE48D0">
        <w:rPr>
          <w:sz w:val="28"/>
          <w:szCs w:val="28"/>
          <w:shd w:val="clear" w:color="auto" w:fill="FFFFFF"/>
        </w:rPr>
        <w:t xml:space="preserve">. </w:t>
      </w:r>
      <w:r w:rsidR="00CE48D0">
        <w:rPr>
          <w:sz w:val="28"/>
          <w:szCs w:val="28"/>
        </w:rPr>
        <w:t xml:space="preserve">Индивидуальный предприниматель Петров В.В. составил экспертное заключение </w:t>
      </w:r>
      <w:r w:rsidR="00C55995">
        <w:rPr>
          <w:sz w:val="28"/>
          <w:szCs w:val="28"/>
        </w:rPr>
        <w:t>***</w:t>
      </w:r>
      <w:r w:rsidR="00CE48D0">
        <w:rPr>
          <w:sz w:val="28"/>
          <w:szCs w:val="28"/>
        </w:rPr>
        <w:t xml:space="preserve"> года № </w:t>
      </w:r>
      <w:r w:rsidR="00C55995">
        <w:rPr>
          <w:sz w:val="28"/>
          <w:szCs w:val="28"/>
        </w:rPr>
        <w:t>***</w:t>
      </w:r>
      <w:r w:rsidR="00CE48D0">
        <w:rPr>
          <w:sz w:val="28"/>
          <w:szCs w:val="28"/>
        </w:rPr>
        <w:t>, которым стоимость устранения дефектов без учёта износа составила 179 063 рубля 64 копейки, с учётом износа 144 637 рублей 14 копеек</w:t>
      </w:r>
      <w:r w:rsidRPr="00D21321">
        <w:rPr>
          <w:sz w:val="28"/>
          <w:szCs w:val="28"/>
        </w:rPr>
        <w:t xml:space="preserve">. </w:t>
      </w:r>
    </w:p>
    <w:p w:rsidR="00706FF6" w:rsidRPr="00D21321" w:rsidP="00D21321">
      <w:pPr>
        <w:ind w:firstLine="567"/>
        <w:contextualSpacing/>
        <w:jc w:val="both"/>
        <w:rPr>
          <w:sz w:val="28"/>
          <w:szCs w:val="28"/>
        </w:rPr>
      </w:pPr>
      <w:r w:rsidRPr="00D21321">
        <w:rPr>
          <w:sz w:val="28"/>
          <w:szCs w:val="28"/>
        </w:rPr>
        <w:t xml:space="preserve">Истец направил претензию ответчику, которой просил произвести </w:t>
      </w:r>
      <w:r w:rsidR="00C420E0">
        <w:rPr>
          <w:sz w:val="28"/>
          <w:szCs w:val="28"/>
        </w:rPr>
        <w:t>доплату страхового возмещения</w:t>
      </w:r>
      <w:r w:rsidRPr="00D21321">
        <w:rPr>
          <w:sz w:val="28"/>
          <w:szCs w:val="28"/>
        </w:rPr>
        <w:t>.</w:t>
      </w:r>
      <w:r w:rsidR="00C420E0">
        <w:rPr>
          <w:sz w:val="28"/>
          <w:szCs w:val="28"/>
        </w:rPr>
        <w:t xml:space="preserve"> В удовлетворении требований страховщиком отказано.</w:t>
      </w:r>
    </w:p>
    <w:p w:rsidR="00BE1323" w:rsidRPr="00D21321" w:rsidP="00D21321">
      <w:pPr>
        <w:ind w:firstLine="567"/>
        <w:contextualSpacing/>
        <w:jc w:val="both"/>
        <w:rPr>
          <w:sz w:val="28"/>
          <w:szCs w:val="28"/>
        </w:rPr>
      </w:pPr>
      <w:r w:rsidRPr="00D21321">
        <w:rPr>
          <w:sz w:val="28"/>
          <w:szCs w:val="28"/>
        </w:rPr>
        <w:t xml:space="preserve">Далее истец обратился в службу финансового уполномоченного, который решением от </w:t>
      </w:r>
      <w:r w:rsidR="00C55995">
        <w:rPr>
          <w:sz w:val="28"/>
          <w:szCs w:val="28"/>
        </w:rPr>
        <w:t>***</w:t>
      </w:r>
      <w:r w:rsidRPr="00D21321">
        <w:rPr>
          <w:sz w:val="28"/>
          <w:szCs w:val="28"/>
        </w:rPr>
        <w:t xml:space="preserve"> года </w:t>
      </w:r>
      <w:r w:rsidR="00C420E0">
        <w:rPr>
          <w:sz w:val="28"/>
          <w:szCs w:val="28"/>
        </w:rPr>
        <w:t>требования истца удовлетворил в части, обязал страх</w:t>
      </w:r>
      <w:r w:rsidRPr="00D21321">
        <w:rPr>
          <w:sz w:val="28"/>
          <w:szCs w:val="28"/>
        </w:rPr>
        <w:t>о</w:t>
      </w:r>
      <w:r w:rsidR="00C420E0">
        <w:rPr>
          <w:sz w:val="28"/>
          <w:szCs w:val="28"/>
        </w:rPr>
        <w:t>вщика произвести доплату страхового возмещения в размере 18 000 рублей</w:t>
      </w:r>
      <w:r w:rsidRPr="00D21321" w:rsidR="001F43C5">
        <w:rPr>
          <w:sz w:val="28"/>
          <w:szCs w:val="28"/>
        </w:rPr>
        <w:t>.</w:t>
      </w:r>
      <w:r w:rsidR="00C420E0">
        <w:rPr>
          <w:sz w:val="28"/>
          <w:szCs w:val="28"/>
        </w:rPr>
        <w:t xml:space="preserve"> </w:t>
      </w:r>
      <w:r w:rsidR="007309BE">
        <w:rPr>
          <w:sz w:val="28"/>
          <w:szCs w:val="28"/>
        </w:rPr>
        <w:t xml:space="preserve">Сумма определена как разница между размером восстановительного ремонта, определенного по результатам проведенной экспертизы, организованной службой финансового уполномоченного, без учёта износа, и выплаченной страховщиком суммы страхового возмещения.    </w:t>
      </w:r>
    </w:p>
    <w:p w:rsidR="003D469A" w:rsidRPr="00D21321" w:rsidP="00D21321">
      <w:pPr>
        <w:ind w:firstLine="567"/>
        <w:contextualSpacing/>
        <w:jc w:val="both"/>
        <w:rPr>
          <w:sz w:val="28"/>
          <w:szCs w:val="28"/>
        </w:rPr>
      </w:pPr>
      <w:r w:rsidRPr="00D21321">
        <w:rPr>
          <w:sz w:val="28"/>
          <w:szCs w:val="28"/>
        </w:rPr>
        <w:t xml:space="preserve">Разрешая исковые требования, суд исходит из того, что ответчиком произошедшее событие признано страховым случаем и произведена страховая выплата </w:t>
      </w:r>
      <w:r w:rsidR="00010389">
        <w:rPr>
          <w:sz w:val="28"/>
          <w:szCs w:val="28"/>
        </w:rPr>
        <w:t xml:space="preserve">по платежному поручению от </w:t>
      </w:r>
      <w:r w:rsidR="00C55995">
        <w:rPr>
          <w:sz w:val="28"/>
          <w:szCs w:val="28"/>
        </w:rPr>
        <w:t>***</w:t>
      </w:r>
      <w:r w:rsidR="00010389">
        <w:rPr>
          <w:sz w:val="28"/>
          <w:szCs w:val="28"/>
        </w:rPr>
        <w:t xml:space="preserve"> года №</w:t>
      </w:r>
      <w:r w:rsidR="00C55995">
        <w:rPr>
          <w:sz w:val="28"/>
          <w:szCs w:val="28"/>
        </w:rPr>
        <w:t>***</w:t>
      </w:r>
      <w:r w:rsidR="00010389">
        <w:rPr>
          <w:sz w:val="28"/>
          <w:szCs w:val="28"/>
        </w:rPr>
        <w:t xml:space="preserve"> </w:t>
      </w:r>
      <w:r w:rsidRPr="00D21321">
        <w:rPr>
          <w:sz w:val="28"/>
          <w:szCs w:val="28"/>
        </w:rPr>
        <w:t xml:space="preserve">в размере </w:t>
      </w:r>
      <w:r w:rsidR="007309BE">
        <w:rPr>
          <w:sz w:val="28"/>
          <w:szCs w:val="28"/>
        </w:rPr>
        <w:t>97 200</w:t>
      </w:r>
      <w:r w:rsidRPr="00D21321">
        <w:rPr>
          <w:sz w:val="28"/>
          <w:szCs w:val="28"/>
        </w:rPr>
        <w:t xml:space="preserve"> рублей, то есть ответчик признал наличие обязательства по страховому случаю и спор возник по сумме страхового возмещения. </w:t>
      </w:r>
      <w:r w:rsidR="00CA647D">
        <w:rPr>
          <w:sz w:val="28"/>
          <w:szCs w:val="28"/>
        </w:rPr>
        <w:t xml:space="preserve">В последующем, исполняя решение финансового уполномоченного, </w:t>
      </w:r>
      <w:r w:rsidR="00010389">
        <w:rPr>
          <w:sz w:val="28"/>
          <w:szCs w:val="28"/>
        </w:rPr>
        <w:t xml:space="preserve">страховщик </w:t>
      </w:r>
      <w:r w:rsidR="00CA647D">
        <w:rPr>
          <w:sz w:val="28"/>
          <w:szCs w:val="28"/>
        </w:rPr>
        <w:t xml:space="preserve">произвел </w:t>
      </w:r>
      <w:r w:rsidR="00010389">
        <w:rPr>
          <w:sz w:val="28"/>
          <w:szCs w:val="28"/>
        </w:rPr>
        <w:t>о</w:t>
      </w:r>
      <w:r w:rsidR="00CA647D">
        <w:rPr>
          <w:sz w:val="28"/>
          <w:szCs w:val="28"/>
        </w:rPr>
        <w:t>плату стоимости восстановительного ремонта</w:t>
      </w:r>
      <w:r w:rsidR="00010389">
        <w:rPr>
          <w:sz w:val="28"/>
          <w:szCs w:val="28"/>
        </w:rPr>
        <w:t xml:space="preserve"> по платежному поручению от </w:t>
      </w:r>
      <w:r w:rsidR="00C55995">
        <w:rPr>
          <w:sz w:val="28"/>
          <w:szCs w:val="28"/>
        </w:rPr>
        <w:t>***</w:t>
      </w:r>
      <w:r w:rsidR="00010389">
        <w:rPr>
          <w:sz w:val="28"/>
          <w:szCs w:val="28"/>
        </w:rPr>
        <w:t xml:space="preserve"> года № </w:t>
      </w:r>
      <w:r w:rsidR="00C55995">
        <w:rPr>
          <w:sz w:val="28"/>
          <w:szCs w:val="28"/>
        </w:rPr>
        <w:t>***</w:t>
      </w:r>
      <w:r w:rsidR="00CA647D">
        <w:rPr>
          <w:sz w:val="28"/>
          <w:szCs w:val="28"/>
        </w:rPr>
        <w:t xml:space="preserve"> в размере 18 000 рублей.  </w:t>
      </w:r>
    </w:p>
    <w:p w:rsidR="00633A01" w:rsidRPr="00633A01" w:rsidP="00633A01">
      <w:pPr>
        <w:ind w:firstLine="540"/>
        <w:jc w:val="both"/>
        <w:rPr>
          <w:sz w:val="28"/>
          <w:szCs w:val="28"/>
        </w:rPr>
      </w:pPr>
      <w:r w:rsidRPr="00D21321">
        <w:rPr>
          <w:sz w:val="28"/>
          <w:szCs w:val="28"/>
          <w:shd w:val="clear" w:color="auto" w:fill="FFFFFF"/>
        </w:rPr>
        <w:t>В соответствии с пунктом 15.1 статьи</w:t>
      </w:r>
      <w:r w:rsidRPr="00D21321" w:rsidR="00F43DD3">
        <w:rPr>
          <w:sz w:val="28"/>
          <w:szCs w:val="28"/>
          <w:shd w:val="clear" w:color="auto" w:fill="FFFFFF"/>
        </w:rPr>
        <w:t xml:space="preserve"> </w:t>
      </w:r>
      <w:r w:rsidRPr="00D21321">
        <w:rPr>
          <w:sz w:val="28"/>
          <w:szCs w:val="28"/>
          <w:shd w:val="clear" w:color="auto" w:fill="FFFFFF"/>
        </w:rPr>
        <w:t>12 Закона «Об ОСАГО» с</w:t>
      </w:r>
      <w:r w:rsidRPr="00D21321">
        <w:rPr>
          <w:sz w:val="28"/>
          <w:szCs w:val="28"/>
        </w:rPr>
        <w:t xml:space="preserve">траховое возмещение вреда, причиненного легковому автомобилю, находящемуся в собственности гражданина и зарегистрированному в Российской Федерации, осуществляется путем организации и (или) оплаты восстановительного ремонта поврежденного транспортного средства </w:t>
      </w:r>
      <w:r w:rsidRPr="00633A01">
        <w:rPr>
          <w:sz w:val="28"/>
          <w:szCs w:val="28"/>
        </w:rPr>
        <w:t>потерпевшего (возмещение причиненного вреда в натуре). Исключение из установленного нормой правила предусмотрено в пункте 16.1 названной статьи</w:t>
      </w:r>
      <w:r w:rsidRPr="00633A01" w:rsidR="00A9589D">
        <w:rPr>
          <w:sz w:val="28"/>
          <w:szCs w:val="28"/>
        </w:rPr>
        <w:t>.</w:t>
      </w:r>
      <w:r w:rsidRPr="00633A01">
        <w:rPr>
          <w:sz w:val="28"/>
          <w:szCs w:val="28"/>
        </w:rPr>
        <w:t xml:space="preserve"> </w:t>
      </w:r>
    </w:p>
    <w:p w:rsidR="003D469A" w:rsidRPr="00D21321" w:rsidP="00D21321">
      <w:pPr>
        <w:ind w:firstLine="540"/>
        <w:jc w:val="both"/>
        <w:rPr>
          <w:sz w:val="28"/>
          <w:szCs w:val="28"/>
          <w:shd w:val="clear" w:color="auto" w:fill="FFFFFF"/>
        </w:rPr>
      </w:pPr>
      <w:r w:rsidRPr="00633A01">
        <w:rPr>
          <w:sz w:val="28"/>
          <w:szCs w:val="28"/>
        </w:rPr>
        <w:t xml:space="preserve">Из изложенного следует, что </w:t>
      </w:r>
      <w:r w:rsidRPr="00633A01" w:rsidR="002B7857">
        <w:rPr>
          <w:sz w:val="28"/>
          <w:szCs w:val="28"/>
        </w:rPr>
        <w:t>возмещение</w:t>
      </w:r>
      <w:r w:rsidRPr="00633A01" w:rsidR="00FE509D">
        <w:rPr>
          <w:sz w:val="28"/>
          <w:szCs w:val="28"/>
        </w:rPr>
        <w:t xml:space="preserve"> </w:t>
      </w:r>
      <w:r w:rsidRPr="00633A01" w:rsidR="002B7857">
        <w:rPr>
          <w:sz w:val="28"/>
          <w:szCs w:val="28"/>
        </w:rPr>
        <w:t>вреда, причиненного легковому автомобилю,</w:t>
      </w:r>
      <w:r w:rsidRPr="00633A01" w:rsidR="00FE509D">
        <w:rPr>
          <w:sz w:val="28"/>
          <w:szCs w:val="28"/>
        </w:rPr>
        <w:t xml:space="preserve"> </w:t>
      </w:r>
      <w:r w:rsidRPr="00633A01" w:rsidR="002B7857">
        <w:rPr>
          <w:sz w:val="28"/>
          <w:szCs w:val="28"/>
        </w:rPr>
        <w:t>находящемуся в собственности гражданина</w:t>
      </w:r>
      <w:r w:rsidRPr="00D21321" w:rsidR="002B7857">
        <w:rPr>
          <w:sz w:val="28"/>
          <w:szCs w:val="28"/>
        </w:rPr>
        <w:t xml:space="preserve"> и зарегистрированному в Российской Федерации, осуществляется путем организации и (или) оплаты восстановительного ремонта поврежденного транспортного средства потерпевшего (возмещение причиненного вреда в натуре). Норма является императивной и порядок возмещения не может быть изменен, за исключением изложенных в п. 16.1 названной статьи случаев. То обстоятельство, что</w:t>
      </w:r>
      <w:r w:rsidR="00E5348E">
        <w:rPr>
          <w:sz w:val="28"/>
          <w:szCs w:val="28"/>
        </w:rPr>
        <w:t xml:space="preserve"> у</w:t>
      </w:r>
      <w:r w:rsidRPr="00D21321" w:rsidR="002B7857">
        <w:rPr>
          <w:sz w:val="28"/>
          <w:szCs w:val="28"/>
        </w:rPr>
        <w:t xml:space="preserve"> </w:t>
      </w:r>
      <w:r w:rsidR="00E5348E">
        <w:rPr>
          <w:sz w:val="28"/>
          <w:szCs w:val="28"/>
        </w:rPr>
        <w:t>страховщика отсутствуют возможности проведения восстановительного ремонта на предложенной СТОА, а также на иных СТОА, с которыми у него заключены договоры на организацию восстановительного ремонта</w:t>
      </w:r>
      <w:r w:rsidR="00A9589D">
        <w:rPr>
          <w:sz w:val="28"/>
          <w:szCs w:val="28"/>
        </w:rPr>
        <w:t>,</w:t>
      </w:r>
      <w:r w:rsidRPr="00D21321" w:rsidR="00724A1A">
        <w:rPr>
          <w:sz w:val="28"/>
          <w:szCs w:val="28"/>
        </w:rPr>
        <w:t xml:space="preserve"> не наделяет страховщика правом изменить в одностороннем порядке способ страхового возмещения, </w:t>
      </w:r>
      <w:r w:rsidRPr="00D21321" w:rsidR="00724A1A">
        <w:rPr>
          <w:sz w:val="28"/>
          <w:szCs w:val="28"/>
        </w:rPr>
        <w:t>избранный страхователем</w:t>
      </w:r>
      <w:r w:rsidR="00E5348E">
        <w:rPr>
          <w:sz w:val="28"/>
          <w:szCs w:val="28"/>
        </w:rPr>
        <w:t xml:space="preserve"> и согласованный страховщиком</w:t>
      </w:r>
      <w:r w:rsidRPr="00D21321" w:rsidR="00724A1A">
        <w:rPr>
          <w:sz w:val="28"/>
          <w:szCs w:val="28"/>
        </w:rPr>
        <w:t xml:space="preserve">. </w:t>
      </w:r>
      <w:r w:rsidRPr="00D21321" w:rsidR="00FF11EE">
        <w:rPr>
          <w:sz w:val="28"/>
          <w:szCs w:val="28"/>
        </w:rPr>
        <w:t>В материалы дела не представлено соглашение, заключенное между страхователем и страховщиком</w:t>
      </w:r>
      <w:r w:rsidRPr="00D21321" w:rsidR="00881BF0">
        <w:rPr>
          <w:sz w:val="28"/>
          <w:szCs w:val="28"/>
        </w:rPr>
        <w:t>, об изменении порядка осуществления страхового возмещения, как и иных оснований, позволяющих страховщику изменить порядок страхового возмещения</w:t>
      </w:r>
      <w:r w:rsidRPr="00D21321" w:rsidR="00F173E8">
        <w:rPr>
          <w:sz w:val="28"/>
          <w:szCs w:val="28"/>
        </w:rPr>
        <w:t>, установленных Законом «Об ОСАГО»</w:t>
      </w:r>
      <w:r w:rsidR="00A9589D">
        <w:rPr>
          <w:sz w:val="28"/>
          <w:szCs w:val="28"/>
        </w:rPr>
        <w:t>.</w:t>
      </w:r>
      <w:r w:rsidRPr="00D21321" w:rsidR="00F45BC4">
        <w:rPr>
          <w:sz w:val="28"/>
          <w:szCs w:val="28"/>
        </w:rPr>
        <w:t xml:space="preserve"> </w:t>
      </w:r>
    </w:p>
    <w:p w:rsidR="00DF40D6" w:rsidRPr="00D21321" w:rsidP="00D21321">
      <w:pPr>
        <w:ind w:firstLine="567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21321">
        <w:rPr>
          <w:sz w:val="28"/>
          <w:szCs w:val="28"/>
          <w:shd w:val="clear" w:color="auto" w:fill="FFFFFF"/>
        </w:rPr>
        <w:t xml:space="preserve">В соответствии со статьей 2 Гражданского Кодекса Российской Федерации </w:t>
      </w:r>
      <w:r w:rsidRPr="00D21321" w:rsidR="00783DDF">
        <w:rPr>
          <w:sz w:val="28"/>
          <w:szCs w:val="28"/>
          <w:shd w:val="clear" w:color="auto" w:fill="FFFFFF"/>
        </w:rPr>
        <w:t>предпринимательской является деятельность</w:t>
      </w:r>
      <w:r w:rsidRPr="00D21321" w:rsidR="00F43DD3">
        <w:rPr>
          <w:sz w:val="28"/>
          <w:szCs w:val="28"/>
          <w:shd w:val="clear" w:color="auto" w:fill="FFFFFF"/>
        </w:rPr>
        <w:t>, направленная</w:t>
      </w:r>
      <w:r w:rsidRPr="00D21321" w:rsidR="00783DDF">
        <w:rPr>
          <w:sz w:val="28"/>
          <w:szCs w:val="28"/>
          <w:shd w:val="clear" w:color="auto" w:fill="FFFFFF"/>
        </w:rPr>
        <w:t xml:space="preserve"> на систематическое извлечение прибыли. Страховщик осуществляет деятельность в организационно-правовой форме, в которой можно осуществлять предпринимательскую деятельность на систематической основе. Приобретя лицензию на осуществление деятельности в сфере ОСАГО</w:t>
      </w:r>
      <w:r w:rsidRPr="00D21321" w:rsidR="00FE30DE">
        <w:rPr>
          <w:sz w:val="28"/>
          <w:szCs w:val="28"/>
          <w:shd w:val="clear" w:color="auto" w:fill="FFFFFF"/>
        </w:rPr>
        <w:t xml:space="preserve"> страховщик заявил о своем соответствии лицензионным требованиям и </w:t>
      </w:r>
      <w:r w:rsidRPr="00D21321" w:rsidR="00E5497F">
        <w:rPr>
          <w:sz w:val="28"/>
          <w:szCs w:val="28"/>
          <w:shd w:val="clear" w:color="auto" w:fill="FFFFFF"/>
        </w:rPr>
        <w:t>намерении осуществлять деятельность в указанной сфере в соответствии с требованиями законодательства. Одним из требований Закона «Об ОСАГО» является возможность обеспечения проведения восстановительного ремонта поврежденного транспортного средства, принадлежащего физическому лицу.</w:t>
      </w:r>
      <w:r w:rsidRPr="00D21321">
        <w:rPr>
          <w:sz w:val="28"/>
          <w:szCs w:val="28"/>
          <w:shd w:val="clear" w:color="auto" w:fill="FFFFFF"/>
        </w:rPr>
        <w:t xml:space="preserve"> Для этого страховщик обязан заключить договоры с СТОА и разместить </w:t>
      </w:r>
      <w:r w:rsidRPr="00D21321">
        <w:rPr>
          <w:color w:val="000000" w:themeColor="text1"/>
          <w:sz w:val="28"/>
          <w:szCs w:val="28"/>
          <w:shd w:val="clear" w:color="auto" w:fill="FFFFFF"/>
        </w:rPr>
        <w:t xml:space="preserve">информацию на сайте в информационно-телекоммуникационной сети «Интернет». </w:t>
      </w:r>
    </w:p>
    <w:p w:rsidR="00633A01" w:rsidRPr="00D21321" w:rsidP="00D21321">
      <w:pPr>
        <w:ind w:firstLine="567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33A01">
        <w:rPr>
          <w:sz w:val="28"/>
          <w:szCs w:val="28"/>
        </w:rPr>
        <w:t xml:space="preserve">Согласно пункту 59 Постановления Пленума Верховного Суда Российской Федерации от 26 декабря 2017 года № 58 «О применении судами законодательства об обязательном страховании гражданской ответственности владельцев транспортных средств» </w:t>
      </w:r>
      <w:r>
        <w:rPr>
          <w:sz w:val="28"/>
          <w:szCs w:val="28"/>
        </w:rPr>
        <w:t>в</w:t>
      </w:r>
      <w:r w:rsidRPr="00633A01">
        <w:rPr>
          <w:sz w:val="28"/>
          <w:szCs w:val="28"/>
        </w:rPr>
        <w:t xml:space="preserve"> отличие от общего правила оплата стоимости восстановительного ремонта легкового автомобиля, находящегося в собственности гражданина (в том числе имеющего статус индивидуального предпринимателя) и зарегистрированного в Российской Федерации, осуществляется страховщиком без учета износа комплектующих изделий (деталей, узлов, агрегатов).  </w:t>
      </w:r>
      <w:r w:rsidR="002A2FA5">
        <w:rPr>
          <w:sz w:val="28"/>
          <w:szCs w:val="28"/>
        </w:rPr>
        <w:t>Аналогичная позиция отражена в определении Судебной коллегии Верховного Суда Российской Федерации от 19 января 2021 года № 86-КГ20-8-К2.</w:t>
      </w:r>
    </w:p>
    <w:p w:rsidR="00DF40D6" w:rsidRPr="00D21321" w:rsidP="00D21321">
      <w:pPr>
        <w:ind w:firstLine="567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21321">
        <w:rPr>
          <w:color w:val="000000" w:themeColor="text1"/>
          <w:sz w:val="28"/>
          <w:szCs w:val="28"/>
          <w:shd w:val="clear" w:color="auto" w:fill="FFFFFF"/>
        </w:rPr>
        <w:t xml:space="preserve"> Исходя из изложенного требования истца в части взыскания разницы между выплаченным страховым возмещением и стоимостью восстановительного ремонта, определенного </w:t>
      </w:r>
      <w:r w:rsidR="00E5348E">
        <w:rPr>
          <w:color w:val="000000" w:themeColor="text1"/>
          <w:sz w:val="28"/>
          <w:szCs w:val="28"/>
          <w:shd w:val="clear" w:color="auto" w:fill="FFFFFF"/>
        </w:rPr>
        <w:t>судебной экспертизой</w:t>
      </w:r>
      <w:r w:rsidRPr="00D21321">
        <w:rPr>
          <w:color w:val="000000" w:themeColor="text1"/>
          <w:sz w:val="28"/>
          <w:szCs w:val="28"/>
          <w:shd w:val="clear" w:color="auto" w:fill="FFFFFF"/>
        </w:rPr>
        <w:t xml:space="preserve">, в размере </w:t>
      </w:r>
      <w:r w:rsidR="00E5348E">
        <w:rPr>
          <w:color w:val="000000" w:themeColor="text1"/>
          <w:sz w:val="28"/>
          <w:szCs w:val="28"/>
          <w:shd w:val="clear" w:color="auto" w:fill="FFFFFF"/>
        </w:rPr>
        <w:t>80 700</w:t>
      </w:r>
      <w:r w:rsidRPr="00D21321">
        <w:rPr>
          <w:color w:val="000000" w:themeColor="text1"/>
          <w:sz w:val="28"/>
          <w:szCs w:val="28"/>
          <w:shd w:val="clear" w:color="auto" w:fill="FFFFFF"/>
        </w:rPr>
        <w:t xml:space="preserve"> рублей</w:t>
      </w:r>
      <w:r w:rsidRPr="00D21321" w:rsidR="00431078">
        <w:rPr>
          <w:color w:val="000000" w:themeColor="text1"/>
          <w:sz w:val="28"/>
          <w:szCs w:val="28"/>
          <w:shd w:val="clear" w:color="auto" w:fill="FFFFFF"/>
        </w:rPr>
        <w:t xml:space="preserve"> подлежат удовлетворению</w:t>
      </w:r>
      <w:r w:rsidRPr="00D2132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31078" w:rsidRPr="00D21321" w:rsidP="00D2132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21321">
        <w:rPr>
          <w:sz w:val="28"/>
          <w:szCs w:val="28"/>
        </w:rPr>
        <w:t>В соответствии со статьей 98 Гражданского процессуального кодекса Российской Федерации  стороне, в пользу которой состоялось решение суда, суд присуждает возместить с другой стороны все понесенные по делу судебные расходы.</w:t>
      </w:r>
      <w:r w:rsidRPr="00D21321">
        <w:rPr>
          <w:sz w:val="28"/>
          <w:szCs w:val="28"/>
        </w:rPr>
        <w:t xml:space="preserve"> </w:t>
      </w:r>
      <w:r w:rsidRPr="00D21321" w:rsidR="0012538C">
        <w:rPr>
          <w:sz w:val="28"/>
          <w:szCs w:val="28"/>
        </w:rPr>
        <w:t xml:space="preserve">Истцом понесены расходы на проведение независимой экспертизы по определению стоимости восстановительного ремонта поврежденного транспортного </w:t>
      </w:r>
      <w:r w:rsidRPr="00D21321" w:rsidR="0012538C">
        <w:rPr>
          <w:color w:val="000000" w:themeColor="text1"/>
          <w:sz w:val="28"/>
          <w:szCs w:val="28"/>
        </w:rPr>
        <w:t>средства</w:t>
      </w:r>
      <w:r w:rsidRPr="00D21321" w:rsidR="00191703">
        <w:rPr>
          <w:color w:val="000000" w:themeColor="text1"/>
          <w:sz w:val="28"/>
          <w:szCs w:val="28"/>
        </w:rPr>
        <w:t xml:space="preserve"> в сумме </w:t>
      </w:r>
      <w:r w:rsidR="00E5348E">
        <w:rPr>
          <w:color w:val="000000" w:themeColor="text1"/>
          <w:sz w:val="28"/>
          <w:szCs w:val="28"/>
        </w:rPr>
        <w:t>7 5</w:t>
      </w:r>
      <w:r w:rsidRPr="00D21321" w:rsidR="00191703">
        <w:rPr>
          <w:color w:val="000000" w:themeColor="text1"/>
          <w:sz w:val="28"/>
          <w:szCs w:val="28"/>
        </w:rPr>
        <w:t>00 рублей</w:t>
      </w:r>
      <w:r w:rsidR="00EF1D09">
        <w:rPr>
          <w:color w:val="000000" w:themeColor="text1"/>
          <w:sz w:val="28"/>
          <w:szCs w:val="28"/>
        </w:rPr>
        <w:t>, судебной экспертизы в размере 18 000 рублей</w:t>
      </w:r>
      <w:r w:rsidR="00E5348E">
        <w:rPr>
          <w:color w:val="000000" w:themeColor="text1"/>
          <w:sz w:val="28"/>
          <w:szCs w:val="28"/>
        </w:rPr>
        <w:t>.</w:t>
      </w:r>
    </w:p>
    <w:p w:rsidR="00E5348E" w:rsidRPr="004D6123" w:rsidP="004D61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21321">
        <w:rPr>
          <w:color w:val="000000" w:themeColor="text1"/>
          <w:sz w:val="28"/>
          <w:szCs w:val="28"/>
        </w:rPr>
        <w:t xml:space="preserve">Требования истца в части взыскания неустойки в размере </w:t>
      </w:r>
      <w:r>
        <w:rPr>
          <w:color w:val="000000" w:themeColor="text1"/>
          <w:sz w:val="28"/>
          <w:szCs w:val="28"/>
        </w:rPr>
        <w:t>30 672</w:t>
      </w:r>
      <w:r w:rsidRPr="00D21321">
        <w:rPr>
          <w:color w:val="000000" w:themeColor="text1"/>
          <w:sz w:val="28"/>
          <w:szCs w:val="28"/>
        </w:rPr>
        <w:t xml:space="preserve"> рублей</w:t>
      </w:r>
      <w:r w:rsidRPr="00D21321" w:rsidR="00A46D0A">
        <w:rPr>
          <w:color w:val="000000" w:themeColor="text1"/>
          <w:sz w:val="28"/>
          <w:szCs w:val="28"/>
        </w:rPr>
        <w:t xml:space="preserve"> </w:t>
      </w:r>
      <w:r w:rsidRPr="00D21321">
        <w:rPr>
          <w:color w:val="000000" w:themeColor="text1"/>
          <w:sz w:val="28"/>
          <w:szCs w:val="28"/>
        </w:rPr>
        <w:t xml:space="preserve">из расчёта 1% за каждый </w:t>
      </w:r>
      <w:r w:rsidRPr="00D21321" w:rsidR="00232DD6">
        <w:rPr>
          <w:color w:val="000000" w:themeColor="text1"/>
          <w:sz w:val="28"/>
          <w:szCs w:val="28"/>
        </w:rPr>
        <w:t>просрочки уплаты страхового возмещения, начиная с 2</w:t>
      </w:r>
      <w:r>
        <w:rPr>
          <w:color w:val="000000" w:themeColor="text1"/>
          <w:sz w:val="28"/>
          <w:szCs w:val="28"/>
        </w:rPr>
        <w:t>8</w:t>
      </w:r>
      <w:r w:rsidRPr="00D21321" w:rsidR="00232DD6">
        <w:rPr>
          <w:color w:val="000000" w:themeColor="text1"/>
          <w:sz w:val="28"/>
          <w:szCs w:val="28"/>
        </w:rPr>
        <w:t xml:space="preserve"> сентября 202</w:t>
      </w:r>
      <w:r>
        <w:rPr>
          <w:color w:val="000000" w:themeColor="text1"/>
          <w:sz w:val="28"/>
          <w:szCs w:val="28"/>
        </w:rPr>
        <w:t>1</w:t>
      </w:r>
      <w:r w:rsidRPr="00D21321" w:rsidR="00232DD6">
        <w:rPr>
          <w:color w:val="000000" w:themeColor="text1"/>
          <w:sz w:val="28"/>
          <w:szCs w:val="28"/>
        </w:rPr>
        <w:t xml:space="preserve"> года </w:t>
      </w:r>
      <w:r w:rsidRPr="00D21321" w:rsidR="00A46D0A">
        <w:rPr>
          <w:color w:val="000000" w:themeColor="text1"/>
          <w:sz w:val="28"/>
          <w:szCs w:val="28"/>
        </w:rPr>
        <w:t>до</w:t>
      </w:r>
      <w:r w:rsidRPr="00D21321" w:rsidR="00232DD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15</w:t>
      </w:r>
      <w:r w:rsidRPr="00D21321" w:rsidR="00232DD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но</w:t>
      </w:r>
      <w:r w:rsidRPr="00D21321" w:rsidR="00232DD6">
        <w:rPr>
          <w:color w:val="000000" w:themeColor="text1"/>
          <w:sz w:val="28"/>
          <w:szCs w:val="28"/>
        </w:rPr>
        <w:t>ября 202</w:t>
      </w:r>
      <w:r>
        <w:rPr>
          <w:color w:val="000000" w:themeColor="text1"/>
          <w:sz w:val="28"/>
          <w:szCs w:val="28"/>
        </w:rPr>
        <w:t>1</w:t>
      </w:r>
      <w:r w:rsidRPr="00D21321" w:rsidR="00232DD6">
        <w:rPr>
          <w:color w:val="000000" w:themeColor="text1"/>
          <w:sz w:val="28"/>
          <w:szCs w:val="28"/>
        </w:rPr>
        <w:t xml:space="preserve"> года</w:t>
      </w:r>
      <w:r w:rsidR="005B6B99">
        <w:rPr>
          <w:color w:val="000000" w:themeColor="text1"/>
          <w:sz w:val="28"/>
          <w:szCs w:val="28"/>
        </w:rPr>
        <w:t xml:space="preserve"> </w:t>
      </w:r>
      <w:r w:rsidRPr="00D21321" w:rsidR="00232DD6">
        <w:rPr>
          <w:color w:val="000000" w:themeColor="text1"/>
          <w:sz w:val="28"/>
          <w:szCs w:val="28"/>
        </w:rPr>
        <w:t>подлежат</w:t>
      </w:r>
      <w:r w:rsidR="00010389">
        <w:rPr>
          <w:color w:val="000000" w:themeColor="text1"/>
          <w:sz w:val="28"/>
          <w:szCs w:val="28"/>
        </w:rPr>
        <w:t>,</w:t>
      </w:r>
      <w:r w:rsidR="005B6B99">
        <w:rPr>
          <w:color w:val="000000" w:themeColor="text1"/>
          <w:sz w:val="28"/>
          <w:szCs w:val="28"/>
        </w:rPr>
        <w:t xml:space="preserve"> отклонению в виду следующего.</w:t>
      </w:r>
      <w:r w:rsidRPr="00D21321" w:rsidR="00A46D0A">
        <w:rPr>
          <w:color w:val="000000" w:themeColor="text1"/>
          <w:sz w:val="28"/>
          <w:szCs w:val="28"/>
        </w:rPr>
        <w:t xml:space="preserve"> </w:t>
      </w:r>
      <w:r w:rsidR="005B6B99">
        <w:rPr>
          <w:color w:val="000000" w:themeColor="text1"/>
          <w:sz w:val="28"/>
          <w:szCs w:val="28"/>
        </w:rPr>
        <w:t>В</w:t>
      </w:r>
      <w:r w:rsidRPr="00D21321" w:rsidR="0057218B">
        <w:rPr>
          <w:color w:val="000000" w:themeColor="text1"/>
          <w:sz w:val="28"/>
          <w:szCs w:val="28"/>
        </w:rPr>
        <w:t xml:space="preserve"> соответствии с пунктом 21 статьи 12 Закона «Об ОСАГО» в </w:t>
      </w:r>
      <w:r w:rsidRPr="00D21321" w:rsidR="0057218B">
        <w:rPr>
          <w:color w:val="000000" w:themeColor="text1"/>
          <w:sz w:val="28"/>
          <w:szCs w:val="28"/>
        </w:rPr>
        <w:t xml:space="preserve">течение 20 календарных </w:t>
      </w:r>
      <w:r w:rsidRPr="004D6123" w:rsidR="0057218B">
        <w:rPr>
          <w:color w:val="000000" w:themeColor="text1"/>
          <w:sz w:val="28"/>
          <w:szCs w:val="28"/>
        </w:rPr>
        <w:t>дней, за исключением нерабочих праздничных дней</w:t>
      </w:r>
      <w:r w:rsidRPr="004D6123" w:rsidR="004D6123">
        <w:rPr>
          <w:color w:val="000000" w:themeColor="text1"/>
          <w:sz w:val="28"/>
          <w:szCs w:val="28"/>
        </w:rPr>
        <w:t xml:space="preserve"> страховщик </w:t>
      </w:r>
      <w:r w:rsidRPr="004D6123">
        <w:rPr>
          <w:color w:val="000000" w:themeColor="text1"/>
          <w:sz w:val="28"/>
          <w:szCs w:val="28"/>
        </w:rPr>
        <w:t xml:space="preserve">обязан произвести страховую выплату потерпевшему или после осмотра и (или) независимой технической экспертизы поврежденного транспортного средства выдать потерпевшему направление на ремонт транспортного средства с указанием станции технического обслуживания, на которой будет отремонтировано его транспортное средство и которой страховщик оплатит восстановительный ремонт поврежденного транспортного средства, и срока ремонта либо направить потерпевшему мотивированный отказ в страховом возмещении. </w:t>
      </w:r>
    </w:p>
    <w:p w:rsidR="00E5348E" w:rsidRPr="004D6123" w:rsidP="004D6123">
      <w:pPr>
        <w:ind w:firstLine="540"/>
        <w:jc w:val="both"/>
        <w:rPr>
          <w:color w:val="000000" w:themeColor="text1"/>
          <w:sz w:val="28"/>
          <w:szCs w:val="28"/>
        </w:rPr>
      </w:pPr>
      <w:r w:rsidRPr="004D6123">
        <w:rPr>
          <w:color w:val="000000" w:themeColor="text1"/>
          <w:sz w:val="28"/>
          <w:szCs w:val="28"/>
        </w:rPr>
        <w:t xml:space="preserve">При несоблюдении срока осуществления страховой выплаты или срока выдачи потерпевшему направления на ремонт транспортного средства страховщик за каждый день просрочки уплачивает потерпевшему </w:t>
      </w:r>
      <w:hyperlink r:id="rId5" w:history="1">
        <w:r w:rsidRPr="004D6123">
          <w:rPr>
            <w:rStyle w:val="Hyperlink"/>
            <w:color w:val="000000" w:themeColor="text1"/>
            <w:sz w:val="28"/>
            <w:szCs w:val="28"/>
            <w:u w:val="none"/>
          </w:rPr>
          <w:t>неустойку (пеню)</w:t>
        </w:r>
      </w:hyperlink>
      <w:r w:rsidRPr="004D6123">
        <w:rPr>
          <w:color w:val="000000" w:themeColor="text1"/>
          <w:sz w:val="28"/>
          <w:szCs w:val="28"/>
        </w:rPr>
        <w:t xml:space="preserve"> в размере одного процента от определенного в соответствии с </w:t>
      </w:r>
      <w:r w:rsidR="004D6123">
        <w:rPr>
          <w:color w:val="000000" w:themeColor="text1"/>
          <w:sz w:val="28"/>
          <w:szCs w:val="28"/>
        </w:rPr>
        <w:t>Законом «Об ОСАГО»</w:t>
      </w:r>
      <w:r w:rsidRPr="004D6123">
        <w:rPr>
          <w:color w:val="000000" w:themeColor="text1"/>
          <w:sz w:val="28"/>
          <w:szCs w:val="28"/>
        </w:rPr>
        <w:t xml:space="preserve"> </w:t>
      </w:r>
      <w:hyperlink r:id="rId6" w:history="1">
        <w:r w:rsidRPr="004D6123">
          <w:rPr>
            <w:rStyle w:val="Hyperlink"/>
            <w:color w:val="000000" w:themeColor="text1"/>
            <w:sz w:val="28"/>
            <w:szCs w:val="28"/>
            <w:u w:val="none"/>
          </w:rPr>
          <w:t>размера</w:t>
        </w:r>
      </w:hyperlink>
      <w:r w:rsidRPr="004D6123">
        <w:rPr>
          <w:color w:val="000000" w:themeColor="text1"/>
          <w:sz w:val="28"/>
          <w:szCs w:val="28"/>
        </w:rPr>
        <w:t xml:space="preserve"> страхового возмещения по виду причиненного вреда каждому потерпевшему. </w:t>
      </w:r>
    </w:p>
    <w:p w:rsidR="005B6B99" w:rsidP="005B6B9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6B99">
        <w:rPr>
          <w:color w:val="000000" w:themeColor="text1"/>
          <w:sz w:val="28"/>
          <w:szCs w:val="28"/>
        </w:rPr>
        <w:t>В соответствии с пунктом 2 статьи 25 Федерального закона от 4 июня 2018 года № 123-ФЗ «Об уполномоченном по правам потребителей финансовых услуг»</w:t>
      </w:r>
      <w:r>
        <w:rPr>
          <w:color w:val="000000" w:themeColor="text1"/>
          <w:sz w:val="28"/>
          <w:szCs w:val="28"/>
        </w:rPr>
        <w:t xml:space="preserve"> п</w:t>
      </w:r>
      <w:r w:rsidRPr="005B6B99">
        <w:rPr>
          <w:color w:val="000000" w:themeColor="text1"/>
          <w:sz w:val="28"/>
          <w:szCs w:val="28"/>
          <w:shd w:val="clear" w:color="auto" w:fill="FFFFFF"/>
        </w:rPr>
        <w:t>отребитель финансовых услуг вправе заявлять в судебном порядке требования к финансовой организации, указанные в </w:t>
      </w:r>
      <w:hyperlink r:id="rId7" w:anchor="/document/71958414/entry/152" w:history="1">
        <w:r w:rsidRPr="005B6B99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части 2 статьи 15</w:t>
        </w:r>
      </w:hyperlink>
      <w:r w:rsidRPr="005B6B99">
        <w:rPr>
          <w:color w:val="000000" w:themeColor="text1"/>
          <w:sz w:val="28"/>
          <w:szCs w:val="28"/>
          <w:shd w:val="clear" w:color="auto" w:fill="FFFFFF"/>
        </w:rPr>
        <w:t> на</w:t>
      </w:r>
      <w:r>
        <w:rPr>
          <w:color w:val="000000" w:themeColor="text1"/>
          <w:sz w:val="28"/>
          <w:szCs w:val="28"/>
          <w:shd w:val="clear" w:color="auto" w:fill="FFFFFF"/>
        </w:rPr>
        <w:t>званного</w:t>
      </w:r>
      <w:r w:rsidRPr="005B6B99">
        <w:rPr>
          <w:color w:val="000000" w:themeColor="text1"/>
          <w:sz w:val="28"/>
          <w:szCs w:val="28"/>
          <w:shd w:val="clear" w:color="auto" w:fill="FFFFFF"/>
        </w:rPr>
        <w:t xml:space="preserve"> Федерального закона, только после получения от финансового уполномоченного решения по обращению, за исключением случаев, указанных в </w:t>
      </w:r>
      <w:hyperlink r:id="rId7" w:anchor="/document/71958414/entry/2511" w:history="1">
        <w:r w:rsidRPr="005B6B99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пункте 1 части 1</w:t>
        </w:r>
      </w:hyperlink>
      <w:r w:rsidRPr="005B6B99">
        <w:rPr>
          <w:color w:val="000000" w:themeColor="text1"/>
          <w:sz w:val="28"/>
          <w:szCs w:val="28"/>
          <w:shd w:val="clear" w:color="auto" w:fill="FFFFFF"/>
        </w:rPr>
        <w:t> настоящей статьи.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B6B99" w:rsidP="005B6B9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Истцом в материалы дела не представлено доказательств направления уполномоченному по правам потребителей финансовых услуг требования в части уплаты процентов  в размере 30 672 рублей.</w:t>
      </w:r>
      <w:r w:rsidR="00010389">
        <w:rPr>
          <w:color w:val="000000" w:themeColor="text1"/>
          <w:sz w:val="28"/>
          <w:szCs w:val="28"/>
          <w:shd w:val="clear" w:color="auto" w:fill="FFFFFF"/>
        </w:rPr>
        <w:t xml:space="preserve"> Заявление, направленное потерпевшим уполномоченному по правам потребителей, содержит в себе требование выплаты разницы стоимости восстановительного ремонта выплаченной страховщиком и определенной последним при организации экспертизы стоимости восстановительного ремонта.  </w:t>
      </w:r>
    </w:p>
    <w:p w:rsidR="00AD1722" w:rsidRPr="00D21321" w:rsidP="00E56CD1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Требования истца в части взыскания с ответчика 500 рублей процентов за пользование чужими денежными средствами в соответствии со статьей 395 Гражданского Кодекса Российской Федерации не подлежат удовлетворению </w:t>
      </w:r>
      <w:r w:rsidR="00EF1D09">
        <w:rPr>
          <w:color w:val="000000" w:themeColor="text1"/>
          <w:sz w:val="28"/>
          <w:szCs w:val="28"/>
          <w:shd w:val="clear" w:color="auto" w:fill="FFFFFF"/>
        </w:rPr>
        <w:t>на основании следующего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5B6B99">
        <w:rPr>
          <w:color w:val="000000" w:themeColor="text1"/>
          <w:sz w:val="28"/>
          <w:szCs w:val="28"/>
        </w:rPr>
        <w:t xml:space="preserve">На сумму несвоевременно выплаченного страхового возмещения не подлежат начислению проценты, предусмотренные </w:t>
      </w:r>
      <w:hyperlink r:id="rId8" w:history="1">
        <w:r w:rsidRPr="005B6B99">
          <w:rPr>
            <w:rStyle w:val="Hyperlink"/>
            <w:color w:val="000000" w:themeColor="text1"/>
            <w:sz w:val="28"/>
            <w:szCs w:val="28"/>
            <w:u w:val="none"/>
          </w:rPr>
          <w:t>статьей 395</w:t>
        </w:r>
      </w:hyperlink>
      <w:r w:rsidRPr="005B6B99">
        <w:rPr>
          <w:color w:val="000000" w:themeColor="text1"/>
          <w:sz w:val="28"/>
          <w:szCs w:val="28"/>
        </w:rPr>
        <w:t xml:space="preserve"> Г</w:t>
      </w:r>
      <w:r w:rsidR="00EF1D09">
        <w:rPr>
          <w:color w:val="000000" w:themeColor="text1"/>
          <w:sz w:val="28"/>
          <w:szCs w:val="28"/>
        </w:rPr>
        <w:t xml:space="preserve">ражданского </w:t>
      </w:r>
      <w:r w:rsidRPr="005B6B99">
        <w:rPr>
          <w:color w:val="000000" w:themeColor="text1"/>
          <w:sz w:val="28"/>
          <w:szCs w:val="28"/>
        </w:rPr>
        <w:t>К</w:t>
      </w:r>
      <w:r w:rsidR="00EF1D09">
        <w:rPr>
          <w:color w:val="000000" w:themeColor="text1"/>
          <w:sz w:val="28"/>
          <w:szCs w:val="28"/>
        </w:rPr>
        <w:t>одекса</w:t>
      </w:r>
      <w:r w:rsidRPr="005B6B99">
        <w:rPr>
          <w:color w:val="000000" w:themeColor="text1"/>
          <w:sz w:val="28"/>
          <w:szCs w:val="28"/>
        </w:rPr>
        <w:t xml:space="preserve"> Р</w:t>
      </w:r>
      <w:r w:rsidR="00EF1D09">
        <w:rPr>
          <w:color w:val="000000" w:themeColor="text1"/>
          <w:sz w:val="28"/>
          <w:szCs w:val="28"/>
        </w:rPr>
        <w:t xml:space="preserve">оссийской </w:t>
      </w:r>
      <w:r w:rsidRPr="005B6B99">
        <w:rPr>
          <w:color w:val="000000" w:themeColor="text1"/>
          <w:sz w:val="28"/>
          <w:szCs w:val="28"/>
        </w:rPr>
        <w:t>Ф</w:t>
      </w:r>
      <w:r w:rsidR="00EF1D09">
        <w:rPr>
          <w:color w:val="000000" w:themeColor="text1"/>
          <w:sz w:val="28"/>
          <w:szCs w:val="28"/>
        </w:rPr>
        <w:t>едерации</w:t>
      </w:r>
      <w:r w:rsidR="00E56CD1">
        <w:rPr>
          <w:color w:val="000000" w:themeColor="text1"/>
          <w:sz w:val="28"/>
          <w:szCs w:val="28"/>
        </w:rPr>
        <w:t xml:space="preserve">, поскольку установлен прямой запрет </w:t>
      </w:r>
      <w:hyperlink r:id="rId9" w:history="1">
        <w:r w:rsidRPr="005B6B99">
          <w:rPr>
            <w:rStyle w:val="Hyperlink"/>
            <w:color w:val="000000" w:themeColor="text1"/>
            <w:sz w:val="28"/>
            <w:szCs w:val="28"/>
            <w:u w:val="none"/>
          </w:rPr>
          <w:t>пункт</w:t>
        </w:r>
        <w:r w:rsidR="00E56CD1">
          <w:rPr>
            <w:rStyle w:val="Hyperlink"/>
            <w:color w:val="000000" w:themeColor="text1"/>
            <w:sz w:val="28"/>
            <w:szCs w:val="28"/>
            <w:u w:val="none"/>
          </w:rPr>
          <w:t>ом</w:t>
        </w:r>
        <w:r w:rsidRPr="005B6B99">
          <w:rPr>
            <w:rStyle w:val="Hyperlink"/>
            <w:color w:val="000000" w:themeColor="text1"/>
            <w:sz w:val="28"/>
            <w:szCs w:val="28"/>
            <w:u w:val="none"/>
          </w:rPr>
          <w:t xml:space="preserve"> 4 статьи 395</w:t>
        </w:r>
      </w:hyperlink>
      <w:r w:rsidRPr="005B6B99">
        <w:rPr>
          <w:color w:val="000000" w:themeColor="text1"/>
          <w:sz w:val="28"/>
          <w:szCs w:val="28"/>
        </w:rPr>
        <w:t xml:space="preserve"> Г</w:t>
      </w:r>
      <w:r w:rsidR="00E56CD1">
        <w:rPr>
          <w:color w:val="000000" w:themeColor="text1"/>
          <w:sz w:val="28"/>
          <w:szCs w:val="28"/>
        </w:rPr>
        <w:t xml:space="preserve">ражданского </w:t>
      </w:r>
      <w:r w:rsidRPr="005B6B99">
        <w:rPr>
          <w:color w:val="000000" w:themeColor="text1"/>
          <w:sz w:val="28"/>
          <w:szCs w:val="28"/>
        </w:rPr>
        <w:t>К</w:t>
      </w:r>
      <w:r w:rsidR="00E56CD1">
        <w:rPr>
          <w:color w:val="000000" w:themeColor="text1"/>
          <w:sz w:val="28"/>
          <w:szCs w:val="28"/>
        </w:rPr>
        <w:t>одекса</w:t>
      </w:r>
      <w:r w:rsidRPr="005B6B99">
        <w:rPr>
          <w:color w:val="000000" w:themeColor="text1"/>
          <w:sz w:val="28"/>
          <w:szCs w:val="28"/>
        </w:rPr>
        <w:t xml:space="preserve"> </w:t>
      </w:r>
      <w:r w:rsidR="00E56CD1">
        <w:rPr>
          <w:color w:val="000000" w:themeColor="text1"/>
          <w:sz w:val="28"/>
          <w:szCs w:val="28"/>
        </w:rPr>
        <w:t xml:space="preserve">Российской </w:t>
      </w:r>
      <w:r w:rsidRPr="005B6B99">
        <w:rPr>
          <w:color w:val="000000" w:themeColor="text1"/>
          <w:sz w:val="28"/>
          <w:szCs w:val="28"/>
        </w:rPr>
        <w:t>Ф</w:t>
      </w:r>
      <w:r w:rsidR="00E56CD1">
        <w:rPr>
          <w:color w:val="000000" w:themeColor="text1"/>
          <w:sz w:val="28"/>
          <w:szCs w:val="28"/>
        </w:rPr>
        <w:t xml:space="preserve">едерации, также </w:t>
      </w:r>
      <w:hyperlink r:id="rId10" w:history="1">
        <w:r w:rsidRPr="005B6B99">
          <w:rPr>
            <w:rStyle w:val="Hyperlink"/>
            <w:color w:val="000000" w:themeColor="text1"/>
            <w:sz w:val="28"/>
            <w:szCs w:val="28"/>
            <w:u w:val="none"/>
          </w:rPr>
          <w:t>пункт</w:t>
        </w:r>
        <w:r w:rsidR="00E56CD1">
          <w:rPr>
            <w:rStyle w:val="Hyperlink"/>
            <w:color w:val="000000" w:themeColor="text1"/>
            <w:sz w:val="28"/>
            <w:szCs w:val="28"/>
            <w:u w:val="none"/>
          </w:rPr>
          <w:t>ом</w:t>
        </w:r>
        <w:r w:rsidRPr="005B6B99">
          <w:rPr>
            <w:rStyle w:val="Hyperlink"/>
            <w:color w:val="000000" w:themeColor="text1"/>
            <w:sz w:val="28"/>
            <w:szCs w:val="28"/>
            <w:u w:val="none"/>
          </w:rPr>
          <w:t xml:space="preserve"> 7 статьи 16.1</w:t>
        </w:r>
      </w:hyperlink>
      <w:r w:rsidRPr="005B6B99">
        <w:rPr>
          <w:color w:val="000000" w:themeColor="text1"/>
          <w:sz w:val="28"/>
          <w:szCs w:val="28"/>
        </w:rPr>
        <w:t xml:space="preserve"> Закона </w:t>
      </w:r>
      <w:r w:rsidR="00E56CD1">
        <w:rPr>
          <w:color w:val="000000" w:themeColor="text1"/>
          <w:sz w:val="28"/>
          <w:szCs w:val="28"/>
        </w:rPr>
        <w:t>«О</w:t>
      </w:r>
      <w:r w:rsidRPr="005B6B99">
        <w:rPr>
          <w:color w:val="000000" w:themeColor="text1"/>
          <w:sz w:val="28"/>
          <w:szCs w:val="28"/>
        </w:rPr>
        <w:t>б ОСАГО</w:t>
      </w:r>
      <w:r w:rsidR="00E56CD1">
        <w:rPr>
          <w:color w:val="000000" w:themeColor="text1"/>
          <w:sz w:val="28"/>
          <w:szCs w:val="28"/>
        </w:rPr>
        <w:t>»</w:t>
      </w:r>
      <w:r w:rsidRPr="005B6B99">
        <w:rPr>
          <w:color w:val="000000" w:themeColor="text1"/>
          <w:sz w:val="28"/>
          <w:szCs w:val="28"/>
        </w:rPr>
        <w:t>.</w:t>
      </w:r>
      <w:r w:rsidR="00E56CD1">
        <w:rPr>
          <w:color w:val="000000" w:themeColor="text1"/>
          <w:sz w:val="28"/>
          <w:szCs w:val="28"/>
        </w:rPr>
        <w:t xml:space="preserve"> Положения приведенных норм отражены также в пункте 80 Постановления Пленума Верховного Суда Российской Федерации </w:t>
      </w:r>
      <w:r w:rsidRPr="00E56CD1" w:rsidR="00E56CD1">
        <w:rPr>
          <w:bCs/>
          <w:sz w:val="28"/>
          <w:szCs w:val="28"/>
        </w:rPr>
        <w:t xml:space="preserve">от 26 декабря 2017 г. N 58 </w:t>
      </w:r>
      <w:r w:rsidR="00E56CD1">
        <w:rPr>
          <w:bCs/>
          <w:sz w:val="28"/>
          <w:szCs w:val="28"/>
        </w:rPr>
        <w:t>«О применении судами законодательства об обязательном страховании гражданской ответственности владельцев транспортных средств».</w:t>
      </w:r>
    </w:p>
    <w:p w:rsidR="002A5B72" w:rsidRPr="00D21321" w:rsidP="00D21321">
      <w:pPr>
        <w:ind w:firstLine="540"/>
        <w:jc w:val="both"/>
        <w:rPr>
          <w:color w:val="000000" w:themeColor="text1"/>
          <w:sz w:val="28"/>
          <w:szCs w:val="28"/>
        </w:rPr>
      </w:pPr>
      <w:r w:rsidRPr="00D21321">
        <w:rPr>
          <w:color w:val="000000" w:themeColor="text1"/>
          <w:sz w:val="28"/>
          <w:szCs w:val="28"/>
        </w:rPr>
        <w:t xml:space="preserve">  </w:t>
      </w:r>
      <w:r w:rsidRPr="00D21321">
        <w:rPr>
          <w:color w:val="000000" w:themeColor="text1"/>
          <w:sz w:val="28"/>
          <w:szCs w:val="28"/>
        </w:rPr>
        <w:t xml:space="preserve">Согласно пункту «б» части 2 статьи 6 Закона «Об ОСАГО» к страховому риску по обязательному страхованию не относится наступление гражданской ответственности по обязательствам вследствие </w:t>
      </w:r>
      <w:r w:rsidRPr="00D21321">
        <w:rPr>
          <w:sz w:val="28"/>
          <w:szCs w:val="28"/>
        </w:rPr>
        <w:t>причинения морального вреда.</w:t>
      </w:r>
      <w:r w:rsidRPr="00D21321">
        <w:rPr>
          <w:color w:val="000000" w:themeColor="text1"/>
          <w:sz w:val="28"/>
          <w:szCs w:val="28"/>
        </w:rPr>
        <w:t xml:space="preserve"> В </w:t>
      </w:r>
      <w:r w:rsidRPr="00D21321">
        <w:rPr>
          <w:color w:val="000000" w:themeColor="text1"/>
          <w:sz w:val="28"/>
          <w:szCs w:val="28"/>
        </w:rPr>
        <w:t>силу статьи 15 Закона Российской Федерации от 7 февраля 1992 года N 2300-1 «О защите прав потребителей»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:rsidR="002A5B72" w:rsidRPr="00D21321" w:rsidP="00D2132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D21321">
        <w:rPr>
          <w:color w:val="000000" w:themeColor="text1"/>
          <w:sz w:val="28"/>
          <w:szCs w:val="28"/>
        </w:rPr>
        <w:t>Компенсация морального вреда осуществляется независимо от возмещения имущественного вреда и понесенных потребителем убытков.</w:t>
      </w:r>
    </w:p>
    <w:p w:rsidR="002A5B72" w:rsidRPr="00D21321" w:rsidP="00D2132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D21321">
        <w:rPr>
          <w:color w:val="000000" w:themeColor="text1"/>
          <w:sz w:val="28"/>
          <w:szCs w:val="28"/>
        </w:rPr>
        <w:t>Учитывая установленный факт нарушения прав потребителя, принимая во внимание степень и характер понесенных истцом нравственных переживаний и степень вины ответчика, обстоятельства дела, требования разумности и справедливости, суд считает, возможным определить размер компенсации морального вреда с ответчика в размере 1000 рублей, частично удовлетворив исковые требования.</w:t>
      </w:r>
    </w:p>
    <w:p w:rsidR="00D21321" w:rsidRPr="00E40583" w:rsidP="00D2132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E40583">
        <w:rPr>
          <w:color w:val="000000" w:themeColor="text1"/>
          <w:sz w:val="28"/>
          <w:szCs w:val="28"/>
        </w:rPr>
        <w:t>В соответствии с п</w:t>
      </w:r>
      <w:r w:rsidRPr="00E40583" w:rsidR="00E56CD1">
        <w:rPr>
          <w:color w:val="000000" w:themeColor="text1"/>
          <w:sz w:val="28"/>
          <w:szCs w:val="28"/>
        </w:rPr>
        <w:t>унктом</w:t>
      </w:r>
      <w:r w:rsidRPr="00E40583">
        <w:rPr>
          <w:color w:val="000000" w:themeColor="text1"/>
          <w:sz w:val="28"/>
          <w:szCs w:val="28"/>
        </w:rPr>
        <w:t xml:space="preserve"> </w:t>
      </w:r>
      <w:r w:rsidRPr="00E40583" w:rsidR="00E56CD1">
        <w:rPr>
          <w:color w:val="000000" w:themeColor="text1"/>
          <w:sz w:val="28"/>
          <w:szCs w:val="28"/>
        </w:rPr>
        <w:t>3</w:t>
      </w:r>
      <w:r w:rsidRPr="00E40583">
        <w:rPr>
          <w:color w:val="000000" w:themeColor="text1"/>
          <w:sz w:val="28"/>
          <w:szCs w:val="28"/>
        </w:rPr>
        <w:t xml:space="preserve"> статьи </w:t>
      </w:r>
      <w:r w:rsidRPr="00E40583" w:rsidR="00E56CD1">
        <w:rPr>
          <w:color w:val="000000" w:themeColor="text1"/>
          <w:sz w:val="28"/>
          <w:szCs w:val="28"/>
        </w:rPr>
        <w:t>16.1</w:t>
      </w:r>
      <w:r w:rsidRPr="00E40583">
        <w:rPr>
          <w:color w:val="000000" w:themeColor="text1"/>
          <w:sz w:val="28"/>
          <w:szCs w:val="28"/>
        </w:rPr>
        <w:t xml:space="preserve"> Закона </w:t>
      </w:r>
      <w:r w:rsidRPr="00E40583" w:rsidR="00E56CD1">
        <w:rPr>
          <w:color w:val="000000" w:themeColor="text1"/>
          <w:sz w:val="28"/>
          <w:szCs w:val="28"/>
        </w:rPr>
        <w:t>«Об ОСАГО»</w:t>
      </w:r>
      <w:r w:rsidRPr="00E40583">
        <w:rPr>
          <w:color w:val="000000" w:themeColor="text1"/>
          <w:sz w:val="28"/>
          <w:szCs w:val="28"/>
        </w:rPr>
        <w:t xml:space="preserve"> </w:t>
      </w:r>
      <w:r w:rsidRPr="00E40583" w:rsidR="00E56CD1">
        <w:rPr>
          <w:color w:val="000000" w:themeColor="text1"/>
          <w:sz w:val="28"/>
          <w:szCs w:val="28"/>
        </w:rPr>
        <w:t>п</w:t>
      </w:r>
      <w:r w:rsidRPr="00E40583" w:rsidR="00E56CD1">
        <w:rPr>
          <w:color w:val="000000" w:themeColor="text1"/>
          <w:sz w:val="28"/>
          <w:szCs w:val="28"/>
          <w:shd w:val="clear" w:color="auto" w:fill="FFFFFF"/>
        </w:rPr>
        <w:t>ри удовлетворении судом требований потерпевшего - физического лица об осуществлении страховой выплаты суд взыскивает со страховщика за неисполнение в добровольном порядке требований потерпевшего штраф в размере пятидесяти процентов от разницы между совокупным размером страховой выплаты, определенной судом, и размером страховой выплаты, осуществленной страховщиком в добровольном порядке</w:t>
      </w:r>
      <w:r w:rsidRPr="00E40583">
        <w:rPr>
          <w:color w:val="000000" w:themeColor="text1"/>
          <w:sz w:val="28"/>
          <w:szCs w:val="28"/>
        </w:rPr>
        <w:t xml:space="preserve">. </w:t>
      </w:r>
    </w:p>
    <w:p w:rsidR="00D21321" w:rsidRPr="00D21321" w:rsidP="00D2132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D21321">
        <w:rPr>
          <w:color w:val="000000" w:themeColor="text1"/>
          <w:sz w:val="28"/>
          <w:szCs w:val="28"/>
        </w:rPr>
        <w:t xml:space="preserve">Пунктом 34 Постановления Пленума Верховного Суда российской Федерации от 28 июня 2012 года </w:t>
      </w:r>
      <w:r w:rsidRPr="00D21321">
        <w:rPr>
          <w:rStyle w:val="nomer2"/>
          <w:color w:val="000000" w:themeColor="text1"/>
          <w:sz w:val="28"/>
          <w:szCs w:val="28"/>
        </w:rPr>
        <w:t>№</w:t>
      </w:r>
      <w:r w:rsidRPr="00D21321">
        <w:rPr>
          <w:color w:val="000000" w:themeColor="text1"/>
          <w:sz w:val="28"/>
          <w:szCs w:val="28"/>
        </w:rPr>
        <w:t>17 «О рассмотрении судами гражданских дел по спорам о защите прав потребителей» разъяснено, что применение статьи 333 ГК РФ по делам о защите прав потребителей возможно в исключительных случаях и по заявлению ответчика с обязательным указанием мотивов, по которым суд полагает, что уменьшение размера неустойки является допустимым.</w:t>
      </w:r>
    </w:p>
    <w:p w:rsidR="00D21321" w:rsidRPr="00D21321" w:rsidP="00D2132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D21321">
        <w:rPr>
          <w:color w:val="000000" w:themeColor="text1"/>
          <w:sz w:val="28"/>
          <w:szCs w:val="28"/>
        </w:rPr>
        <w:t xml:space="preserve">Поскольку ответчик знал о предъявленных в рамках настоящего дела требованиях, но в добровольном порядке их не исполнил, с ответчика подлежит взысканию штраф за отказ в удовлетворении требований потребителя в досудебном порядке. Ответчиком заявлено ходатайство о применении положений статьи 333 Гражданского кодекса Российской Федерации. Мировой судья считает возможным снижения размера санкции, поскольку ответчиком представлены данные о том, что в его предпринимательской практике судебные споры по аналогичным спорам имеют и положительный для него исход. В тоже время факт нарушения требований потребителя установлен и подлежит взысканию с ответчика в размере </w:t>
      </w:r>
      <w:r w:rsidR="002108EB">
        <w:rPr>
          <w:color w:val="000000" w:themeColor="text1"/>
          <w:sz w:val="28"/>
          <w:szCs w:val="28"/>
        </w:rPr>
        <w:t>25</w:t>
      </w:r>
      <w:r w:rsidRPr="00D21321">
        <w:rPr>
          <w:color w:val="000000" w:themeColor="text1"/>
          <w:sz w:val="28"/>
          <w:szCs w:val="28"/>
        </w:rPr>
        <w:t xml:space="preserve"> 000 рублей.</w:t>
      </w:r>
    </w:p>
    <w:p w:rsidR="00B43666" w:rsidRPr="00D21321" w:rsidP="00237CE4">
      <w:pPr>
        <w:ind w:firstLine="540"/>
        <w:jc w:val="both"/>
        <w:rPr>
          <w:color w:val="000000" w:themeColor="text1"/>
          <w:sz w:val="28"/>
          <w:szCs w:val="28"/>
        </w:rPr>
      </w:pPr>
      <w:r w:rsidRPr="00D21321">
        <w:rPr>
          <w:color w:val="000000" w:themeColor="text1"/>
          <w:sz w:val="28"/>
          <w:szCs w:val="28"/>
        </w:rPr>
        <w:t xml:space="preserve"> </w:t>
      </w:r>
      <w:r w:rsidRPr="00D21321">
        <w:rPr>
          <w:color w:val="000000" w:themeColor="text1"/>
          <w:sz w:val="28"/>
          <w:szCs w:val="28"/>
        </w:rPr>
        <w:t xml:space="preserve">В силу части 1 статьи 88 и части 1 статьи 98 ГПК РФ стороне, в пользу которой состоялось решение суда, суд присуждает возместить с другой стороны все понесенные по делу судебные расходы, состоящие из государственной пошлины и издержек, связанных с рассмотрением дела. </w:t>
      </w:r>
    </w:p>
    <w:p w:rsidR="00BB2F3C" w:rsidRPr="005F6F21" w:rsidP="00D2132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D21321">
        <w:rPr>
          <w:color w:val="000000" w:themeColor="text1"/>
          <w:sz w:val="28"/>
          <w:szCs w:val="28"/>
        </w:rPr>
        <w:t xml:space="preserve">Истцом понесены почтовые расходы </w:t>
      </w:r>
      <w:r w:rsidRPr="00D21321" w:rsidR="00A92939">
        <w:rPr>
          <w:color w:val="000000" w:themeColor="text1"/>
          <w:sz w:val="28"/>
          <w:szCs w:val="28"/>
        </w:rPr>
        <w:t xml:space="preserve">на отправку корреспонденции в связи с необходимостью соблюдения </w:t>
      </w:r>
      <w:r w:rsidRPr="005F6F21" w:rsidR="00A92939">
        <w:rPr>
          <w:color w:val="000000" w:themeColor="text1"/>
          <w:sz w:val="28"/>
          <w:szCs w:val="28"/>
        </w:rPr>
        <w:t xml:space="preserve">досудебного порядка урегулирования спора, направления экземпляра </w:t>
      </w:r>
      <w:r w:rsidRPr="005F6F21" w:rsidR="001867EC">
        <w:rPr>
          <w:color w:val="000000" w:themeColor="text1"/>
          <w:sz w:val="28"/>
          <w:szCs w:val="28"/>
        </w:rPr>
        <w:t>искового заявления ответчику</w:t>
      </w:r>
      <w:r w:rsidRPr="005F6F21" w:rsidR="00237CE4">
        <w:rPr>
          <w:color w:val="000000" w:themeColor="text1"/>
          <w:sz w:val="28"/>
          <w:szCs w:val="28"/>
        </w:rPr>
        <w:t>, вызов на проведение экспертизы в размере 2 749 рублей 48 копеек</w:t>
      </w:r>
      <w:r w:rsidRPr="005F6F21">
        <w:rPr>
          <w:color w:val="000000" w:themeColor="text1"/>
          <w:sz w:val="28"/>
          <w:szCs w:val="28"/>
        </w:rPr>
        <w:t>.</w:t>
      </w:r>
      <w:r w:rsidRPr="005F6F21" w:rsidR="001867EC">
        <w:rPr>
          <w:color w:val="000000" w:themeColor="text1"/>
          <w:sz w:val="28"/>
          <w:szCs w:val="28"/>
        </w:rPr>
        <w:t xml:space="preserve"> Поскольку почтовые расходы понесены в связи с необходимостью разрешения спора, они подлежат взысканию с ответчика.</w:t>
      </w:r>
      <w:r w:rsidRPr="005F6F21">
        <w:rPr>
          <w:color w:val="000000" w:themeColor="text1"/>
          <w:sz w:val="28"/>
          <w:szCs w:val="28"/>
        </w:rPr>
        <w:t xml:space="preserve"> </w:t>
      </w:r>
    </w:p>
    <w:p w:rsidR="00D21321" w:rsidRPr="00D21321" w:rsidP="00D2132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5F6F21">
        <w:rPr>
          <w:color w:val="000000" w:themeColor="text1"/>
          <w:sz w:val="28"/>
          <w:szCs w:val="28"/>
        </w:rPr>
        <w:t>Истец при обращении в суд от уплаты</w:t>
      </w:r>
      <w:r w:rsidRPr="00D21321">
        <w:rPr>
          <w:color w:val="000000" w:themeColor="text1"/>
          <w:sz w:val="28"/>
          <w:szCs w:val="28"/>
        </w:rPr>
        <w:t xml:space="preserve"> госпошлины в силу закона освобожден. В соответствии с частью 1 статьи 103 ГПК РФ государственная пошлина, от уплаты которой истец был освобожден, взыскивается с ответчика, не освобожденного от уплаты судебных расходов, пропорционально удовлетворенной части исковых требований, на основании чего с ответчика в доход местного бюджета подлежит взысканию государственная пошлина в размере 2 </w:t>
      </w:r>
      <w:r w:rsidR="00FB1A7B">
        <w:rPr>
          <w:color w:val="000000" w:themeColor="text1"/>
          <w:sz w:val="28"/>
          <w:szCs w:val="28"/>
        </w:rPr>
        <w:t>9</w:t>
      </w:r>
      <w:r w:rsidR="000111CC">
        <w:rPr>
          <w:color w:val="000000" w:themeColor="text1"/>
          <w:sz w:val="28"/>
          <w:szCs w:val="28"/>
        </w:rPr>
        <w:t>21</w:t>
      </w:r>
      <w:r w:rsidRPr="00D21321">
        <w:rPr>
          <w:color w:val="000000" w:themeColor="text1"/>
          <w:sz w:val="28"/>
          <w:szCs w:val="28"/>
        </w:rPr>
        <w:t xml:space="preserve"> рубл</w:t>
      </w:r>
      <w:r w:rsidR="000111CC">
        <w:rPr>
          <w:color w:val="000000" w:themeColor="text1"/>
          <w:sz w:val="28"/>
          <w:szCs w:val="28"/>
        </w:rPr>
        <w:t>ь</w:t>
      </w:r>
      <w:r w:rsidRPr="00D21321">
        <w:rPr>
          <w:color w:val="000000" w:themeColor="text1"/>
          <w:sz w:val="28"/>
          <w:szCs w:val="28"/>
        </w:rPr>
        <w:t>, в том числе 300 рублей по требованию о компенсации морального вреда.</w:t>
      </w:r>
    </w:p>
    <w:p w:rsidR="008C026E" w:rsidRPr="00D21321" w:rsidP="00D21321">
      <w:pPr>
        <w:shd w:val="clear" w:color="auto" w:fill="FFFFFF"/>
        <w:ind w:firstLine="567"/>
        <w:jc w:val="both"/>
        <w:rPr>
          <w:sz w:val="28"/>
          <w:szCs w:val="28"/>
        </w:rPr>
      </w:pPr>
      <w:r w:rsidRPr="00D21321">
        <w:rPr>
          <w:sz w:val="28"/>
          <w:szCs w:val="28"/>
        </w:rPr>
        <w:t>Руководствуясь статьями 194-199 Гражданского процессуального кодекса Российской Федерации, мировой судья</w:t>
      </w:r>
    </w:p>
    <w:p w:rsidR="008C026E" w:rsidRPr="00D21321" w:rsidP="00D21321">
      <w:pPr>
        <w:ind w:firstLine="567"/>
        <w:jc w:val="center"/>
        <w:rPr>
          <w:sz w:val="28"/>
          <w:szCs w:val="28"/>
        </w:rPr>
      </w:pPr>
      <w:r w:rsidRPr="00D21321">
        <w:rPr>
          <w:sz w:val="28"/>
          <w:szCs w:val="28"/>
        </w:rPr>
        <w:t>р е ш и л:</w:t>
      </w:r>
    </w:p>
    <w:p w:rsidR="00D21321" w:rsidRPr="00D21321" w:rsidP="00D2132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21321">
        <w:rPr>
          <w:sz w:val="28"/>
          <w:szCs w:val="28"/>
        </w:rPr>
        <w:t>Исковые требования удовлетворить частично.</w:t>
      </w:r>
    </w:p>
    <w:p w:rsidR="00D21321" w:rsidRPr="00D21321" w:rsidP="00D2132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21321">
        <w:rPr>
          <w:sz w:val="28"/>
          <w:szCs w:val="28"/>
        </w:rPr>
        <w:t xml:space="preserve">Взыскать с </w:t>
      </w:r>
      <w:r w:rsidR="000111CC">
        <w:rPr>
          <w:sz w:val="28"/>
          <w:szCs w:val="28"/>
        </w:rPr>
        <w:t>публичного акционерного</w:t>
      </w:r>
      <w:r w:rsidRPr="00D21321" w:rsidR="000111CC">
        <w:rPr>
          <w:sz w:val="28"/>
          <w:szCs w:val="28"/>
        </w:rPr>
        <w:t xml:space="preserve"> обществ</w:t>
      </w:r>
      <w:r w:rsidR="000111CC">
        <w:rPr>
          <w:sz w:val="28"/>
          <w:szCs w:val="28"/>
        </w:rPr>
        <w:t>а страхования компания</w:t>
      </w:r>
      <w:r w:rsidRPr="00D21321" w:rsidR="000111CC">
        <w:rPr>
          <w:sz w:val="28"/>
          <w:szCs w:val="28"/>
        </w:rPr>
        <w:t xml:space="preserve"> «</w:t>
      </w:r>
      <w:r w:rsidR="000111CC">
        <w:rPr>
          <w:sz w:val="28"/>
          <w:szCs w:val="28"/>
        </w:rPr>
        <w:t>Росгосстрах</w:t>
      </w:r>
      <w:r w:rsidRPr="00D21321" w:rsidR="000111CC">
        <w:rPr>
          <w:sz w:val="28"/>
          <w:szCs w:val="28"/>
        </w:rPr>
        <w:t xml:space="preserve">» (ИНН </w:t>
      </w:r>
      <w:r w:rsidR="00C55995">
        <w:rPr>
          <w:sz w:val="28"/>
          <w:szCs w:val="28"/>
        </w:rPr>
        <w:t>***</w:t>
      </w:r>
      <w:r w:rsidRPr="00D21321" w:rsidR="000111CC">
        <w:rPr>
          <w:sz w:val="28"/>
          <w:szCs w:val="28"/>
        </w:rPr>
        <w:t xml:space="preserve">) </w:t>
      </w:r>
      <w:r w:rsidRPr="00D21321">
        <w:rPr>
          <w:sz w:val="28"/>
          <w:szCs w:val="28"/>
        </w:rPr>
        <w:t xml:space="preserve">в пользу </w:t>
      </w:r>
      <w:r w:rsidR="000111CC">
        <w:rPr>
          <w:sz w:val="28"/>
          <w:szCs w:val="28"/>
        </w:rPr>
        <w:t>Хадиуллина А</w:t>
      </w:r>
      <w:r w:rsidR="00C55995">
        <w:rPr>
          <w:sz w:val="28"/>
          <w:szCs w:val="28"/>
        </w:rPr>
        <w:t>.</w:t>
      </w:r>
      <w:r w:rsidR="000111CC">
        <w:rPr>
          <w:sz w:val="28"/>
          <w:szCs w:val="28"/>
        </w:rPr>
        <w:t>Ф</w:t>
      </w:r>
      <w:r w:rsidR="00C55995">
        <w:rPr>
          <w:sz w:val="28"/>
          <w:szCs w:val="28"/>
        </w:rPr>
        <w:t>.</w:t>
      </w:r>
      <w:r w:rsidRPr="00D21321" w:rsidR="000111CC">
        <w:rPr>
          <w:sz w:val="28"/>
          <w:szCs w:val="28"/>
        </w:rPr>
        <w:t xml:space="preserve"> </w:t>
      </w:r>
      <w:r w:rsidRPr="00D21321">
        <w:rPr>
          <w:sz w:val="28"/>
          <w:szCs w:val="28"/>
        </w:rPr>
        <w:t xml:space="preserve">разницу между выплаченной и заявленной стоимостью восстановительного ремонта в размере </w:t>
      </w:r>
      <w:r w:rsidR="000111CC">
        <w:rPr>
          <w:sz w:val="28"/>
          <w:szCs w:val="28"/>
        </w:rPr>
        <w:t>80 700</w:t>
      </w:r>
      <w:r w:rsidRPr="00D21321">
        <w:rPr>
          <w:sz w:val="28"/>
          <w:szCs w:val="28"/>
        </w:rPr>
        <w:t xml:space="preserve"> рублей, </w:t>
      </w:r>
      <w:r w:rsidR="000111CC">
        <w:rPr>
          <w:sz w:val="28"/>
          <w:szCs w:val="28"/>
        </w:rPr>
        <w:t>7 5</w:t>
      </w:r>
      <w:r w:rsidRPr="00D21321">
        <w:rPr>
          <w:sz w:val="28"/>
          <w:szCs w:val="28"/>
        </w:rPr>
        <w:t xml:space="preserve">00 рублей стоимости экспертного заключения, </w:t>
      </w:r>
      <w:r w:rsidR="000111CC">
        <w:rPr>
          <w:sz w:val="28"/>
          <w:szCs w:val="28"/>
        </w:rPr>
        <w:t xml:space="preserve">18 000 затрат на проведение судебной экспертизы, компенсацию морального вреда в размере 1 000 рублей, </w:t>
      </w:r>
      <w:r w:rsidRPr="00D21321">
        <w:rPr>
          <w:sz w:val="28"/>
          <w:szCs w:val="28"/>
        </w:rPr>
        <w:t>2</w:t>
      </w:r>
      <w:r w:rsidR="000111CC">
        <w:rPr>
          <w:sz w:val="28"/>
          <w:szCs w:val="28"/>
        </w:rPr>
        <w:t xml:space="preserve"> 7</w:t>
      </w:r>
      <w:r w:rsidRPr="00D21321">
        <w:rPr>
          <w:sz w:val="28"/>
          <w:szCs w:val="28"/>
        </w:rPr>
        <w:t>4</w:t>
      </w:r>
      <w:r w:rsidR="000111CC">
        <w:rPr>
          <w:sz w:val="28"/>
          <w:szCs w:val="28"/>
        </w:rPr>
        <w:t>9</w:t>
      </w:r>
      <w:r w:rsidRPr="00D21321">
        <w:rPr>
          <w:sz w:val="28"/>
          <w:szCs w:val="28"/>
        </w:rPr>
        <w:t xml:space="preserve"> рубл</w:t>
      </w:r>
      <w:r w:rsidR="000111CC">
        <w:rPr>
          <w:sz w:val="28"/>
          <w:szCs w:val="28"/>
        </w:rPr>
        <w:t>ей</w:t>
      </w:r>
      <w:r w:rsidRPr="00D21321">
        <w:rPr>
          <w:sz w:val="28"/>
          <w:szCs w:val="28"/>
        </w:rPr>
        <w:t xml:space="preserve"> </w:t>
      </w:r>
      <w:r w:rsidR="000111CC">
        <w:rPr>
          <w:sz w:val="28"/>
          <w:szCs w:val="28"/>
        </w:rPr>
        <w:t>48 копеек</w:t>
      </w:r>
      <w:r w:rsidRPr="00D21321">
        <w:rPr>
          <w:sz w:val="28"/>
          <w:szCs w:val="28"/>
        </w:rPr>
        <w:t xml:space="preserve"> почтовы</w:t>
      </w:r>
      <w:r w:rsidR="000111CC">
        <w:rPr>
          <w:sz w:val="28"/>
          <w:szCs w:val="28"/>
        </w:rPr>
        <w:t>х</w:t>
      </w:r>
      <w:r w:rsidRPr="00D21321">
        <w:rPr>
          <w:sz w:val="28"/>
          <w:szCs w:val="28"/>
        </w:rPr>
        <w:t xml:space="preserve"> расход</w:t>
      </w:r>
      <w:r w:rsidR="000111CC">
        <w:rPr>
          <w:sz w:val="28"/>
          <w:szCs w:val="28"/>
        </w:rPr>
        <w:t>ов</w:t>
      </w:r>
      <w:r w:rsidRPr="00D21321">
        <w:rPr>
          <w:sz w:val="28"/>
          <w:szCs w:val="28"/>
        </w:rPr>
        <w:t>, штраф в размере 2</w:t>
      </w:r>
      <w:r w:rsidR="000111CC">
        <w:rPr>
          <w:sz w:val="28"/>
          <w:szCs w:val="28"/>
        </w:rPr>
        <w:t>5</w:t>
      </w:r>
      <w:r w:rsidRPr="00D21321">
        <w:rPr>
          <w:sz w:val="28"/>
          <w:szCs w:val="28"/>
        </w:rPr>
        <w:t xml:space="preserve"> 000 рублей.  </w:t>
      </w:r>
    </w:p>
    <w:p w:rsidR="00717AF4" w:rsidP="00D21321">
      <w:pPr>
        <w:ind w:hanging="142"/>
        <w:jc w:val="both"/>
        <w:rPr>
          <w:sz w:val="28"/>
          <w:szCs w:val="28"/>
        </w:rPr>
      </w:pPr>
      <w:r w:rsidRPr="00D21321">
        <w:rPr>
          <w:sz w:val="28"/>
          <w:szCs w:val="28"/>
        </w:rPr>
        <w:t xml:space="preserve">        Взыскать с </w:t>
      </w:r>
      <w:r>
        <w:rPr>
          <w:sz w:val="28"/>
          <w:szCs w:val="28"/>
        </w:rPr>
        <w:t>публичного акционерного</w:t>
      </w:r>
      <w:r w:rsidRPr="00D21321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 страхования компания</w:t>
      </w:r>
      <w:r w:rsidRPr="00D21321">
        <w:rPr>
          <w:sz w:val="28"/>
          <w:szCs w:val="28"/>
        </w:rPr>
        <w:t xml:space="preserve"> «</w:t>
      </w:r>
      <w:r>
        <w:rPr>
          <w:sz w:val="28"/>
          <w:szCs w:val="28"/>
        </w:rPr>
        <w:t>Росгосстрах</w:t>
      </w:r>
      <w:r w:rsidR="00C55995">
        <w:rPr>
          <w:sz w:val="28"/>
          <w:szCs w:val="28"/>
        </w:rPr>
        <w:t>» (ИНН ***</w:t>
      </w:r>
      <w:r w:rsidRPr="00D2132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21321">
        <w:rPr>
          <w:sz w:val="28"/>
          <w:szCs w:val="28"/>
        </w:rPr>
        <w:t xml:space="preserve">в бюджет муниципального образования «Нижнекамский муниципальный район Республики Татарстан» государственную пошлину в размере 2 </w:t>
      </w:r>
      <w:r>
        <w:rPr>
          <w:sz w:val="28"/>
          <w:szCs w:val="28"/>
        </w:rPr>
        <w:t>921</w:t>
      </w:r>
      <w:r w:rsidRPr="00D21321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D213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C026E" w:rsidP="00717AF4">
      <w:pPr>
        <w:ind w:firstLine="426"/>
        <w:jc w:val="both"/>
        <w:rPr>
          <w:sz w:val="28"/>
          <w:szCs w:val="28"/>
        </w:rPr>
      </w:pPr>
      <w:r w:rsidRPr="00D21321">
        <w:rPr>
          <w:sz w:val="28"/>
          <w:szCs w:val="28"/>
        </w:rPr>
        <w:t>Решение может быть обжаловано в Нижнекамский городской суд Республики Татарстан в течение месяца со дня принятия мотивированного решения через мирового судью.</w:t>
      </w:r>
    </w:p>
    <w:p w:rsidR="00633A01" w:rsidRPr="00D21321" w:rsidP="00D21321">
      <w:pPr>
        <w:ind w:hanging="142"/>
        <w:jc w:val="both"/>
        <w:rPr>
          <w:sz w:val="28"/>
          <w:szCs w:val="28"/>
        </w:rPr>
      </w:pPr>
    </w:p>
    <w:p w:rsidR="00D21321" w:rsidP="00D21321">
      <w:pPr>
        <w:jc w:val="center"/>
        <w:rPr>
          <w:sz w:val="28"/>
          <w:szCs w:val="28"/>
        </w:rPr>
      </w:pPr>
      <w:r w:rsidRPr="00D21321">
        <w:rPr>
          <w:sz w:val="28"/>
          <w:szCs w:val="28"/>
        </w:rPr>
        <w:t xml:space="preserve">Мировой судья </w:t>
      </w:r>
      <w:r w:rsidRPr="00D21321">
        <w:rPr>
          <w:sz w:val="28"/>
          <w:szCs w:val="28"/>
        </w:rPr>
        <w:tab/>
      </w:r>
      <w:r w:rsidRPr="00D21321">
        <w:rPr>
          <w:sz w:val="28"/>
          <w:szCs w:val="28"/>
        </w:rPr>
        <w:tab/>
      </w:r>
      <w:r w:rsidRPr="00D21321">
        <w:rPr>
          <w:sz w:val="28"/>
          <w:szCs w:val="28"/>
        </w:rPr>
        <w:tab/>
      </w:r>
      <w:r w:rsidRPr="00D21321">
        <w:rPr>
          <w:sz w:val="28"/>
          <w:szCs w:val="28"/>
        </w:rPr>
        <w:tab/>
      </w:r>
      <w:r w:rsidRPr="00D21321">
        <w:rPr>
          <w:sz w:val="28"/>
          <w:szCs w:val="28"/>
        </w:rPr>
        <w:tab/>
      </w:r>
      <w:r w:rsidRPr="00D21321">
        <w:rPr>
          <w:sz w:val="28"/>
          <w:szCs w:val="28"/>
        </w:rPr>
        <w:tab/>
        <w:t>М.М. Минхаеров</w:t>
      </w:r>
    </w:p>
    <w:p w:rsidR="00633A01" w:rsidP="00D21321">
      <w:pPr>
        <w:jc w:val="center"/>
        <w:rPr>
          <w:sz w:val="28"/>
          <w:szCs w:val="28"/>
        </w:rPr>
      </w:pPr>
    </w:p>
    <w:sectPr w:rsidSect="00C47522">
      <w:footerReference w:type="default" r:id="rId11"/>
      <w:pgSz w:w="11906" w:h="16838"/>
      <w:pgMar w:top="1134" w:right="707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22">
    <w:pPr>
      <w:pStyle w:val="Footer"/>
      <w:jc w:val="center"/>
    </w:pPr>
    <w:r>
      <w:fldChar w:fldCharType="begin"/>
    </w:r>
    <w:r w:rsidR="001C4D39">
      <w:instrText xml:space="preserve"> PAGE   \* MERGEFORMAT </w:instrText>
    </w:r>
    <w:r>
      <w:fldChar w:fldCharType="separate"/>
    </w:r>
    <w:r w:rsidR="00C55995">
      <w:rPr>
        <w:noProof/>
      </w:rPr>
      <w:t>8</w:t>
    </w:r>
    <w:r>
      <w:fldChar w:fldCharType="end"/>
    </w:r>
  </w:p>
  <w:p w:rsidR="00C4752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C026E"/>
    <w:rsid w:val="00010389"/>
    <w:rsid w:val="000111CC"/>
    <w:rsid w:val="00040B3F"/>
    <w:rsid w:val="000573ED"/>
    <w:rsid w:val="00075BE1"/>
    <w:rsid w:val="000E1790"/>
    <w:rsid w:val="00123310"/>
    <w:rsid w:val="0012538C"/>
    <w:rsid w:val="0012760B"/>
    <w:rsid w:val="00185EF5"/>
    <w:rsid w:val="001867EC"/>
    <w:rsid w:val="00191703"/>
    <w:rsid w:val="001B5869"/>
    <w:rsid w:val="001C4D39"/>
    <w:rsid w:val="001F43C5"/>
    <w:rsid w:val="002010A4"/>
    <w:rsid w:val="002108EB"/>
    <w:rsid w:val="00212953"/>
    <w:rsid w:val="00232DD6"/>
    <w:rsid w:val="002365F9"/>
    <w:rsid w:val="00237CE4"/>
    <w:rsid w:val="002725FB"/>
    <w:rsid w:val="002A2FA5"/>
    <w:rsid w:val="002A5B72"/>
    <w:rsid w:val="002A7935"/>
    <w:rsid w:val="002B7857"/>
    <w:rsid w:val="002D6933"/>
    <w:rsid w:val="00346A7A"/>
    <w:rsid w:val="003769C7"/>
    <w:rsid w:val="00382FA9"/>
    <w:rsid w:val="00395A75"/>
    <w:rsid w:val="00396267"/>
    <w:rsid w:val="003B667A"/>
    <w:rsid w:val="003D469A"/>
    <w:rsid w:val="004018C7"/>
    <w:rsid w:val="00412822"/>
    <w:rsid w:val="00431078"/>
    <w:rsid w:val="00433B00"/>
    <w:rsid w:val="004D6123"/>
    <w:rsid w:val="004E47F1"/>
    <w:rsid w:val="004E4974"/>
    <w:rsid w:val="00507D87"/>
    <w:rsid w:val="00533772"/>
    <w:rsid w:val="00542D18"/>
    <w:rsid w:val="00564476"/>
    <w:rsid w:val="00570D47"/>
    <w:rsid w:val="0057218B"/>
    <w:rsid w:val="005A6DF7"/>
    <w:rsid w:val="005B6B99"/>
    <w:rsid w:val="005C5CB0"/>
    <w:rsid w:val="005F00F6"/>
    <w:rsid w:val="005F6F21"/>
    <w:rsid w:val="00610D86"/>
    <w:rsid w:val="0061511C"/>
    <w:rsid w:val="00633A01"/>
    <w:rsid w:val="00680A0B"/>
    <w:rsid w:val="00685459"/>
    <w:rsid w:val="00696292"/>
    <w:rsid w:val="006B693D"/>
    <w:rsid w:val="00706FF6"/>
    <w:rsid w:val="00717AF4"/>
    <w:rsid w:val="00724A1A"/>
    <w:rsid w:val="007309BE"/>
    <w:rsid w:val="00730EA4"/>
    <w:rsid w:val="00745F3A"/>
    <w:rsid w:val="00783DDF"/>
    <w:rsid w:val="007D1DEA"/>
    <w:rsid w:val="007D71D0"/>
    <w:rsid w:val="007F493F"/>
    <w:rsid w:val="008157CE"/>
    <w:rsid w:val="00825DE7"/>
    <w:rsid w:val="008323FE"/>
    <w:rsid w:val="00834D57"/>
    <w:rsid w:val="008476AF"/>
    <w:rsid w:val="008671E9"/>
    <w:rsid w:val="00881BF0"/>
    <w:rsid w:val="008874AB"/>
    <w:rsid w:val="008C026E"/>
    <w:rsid w:val="008C5937"/>
    <w:rsid w:val="00933C63"/>
    <w:rsid w:val="00945EFE"/>
    <w:rsid w:val="00986D17"/>
    <w:rsid w:val="00990051"/>
    <w:rsid w:val="0099313D"/>
    <w:rsid w:val="009E6E63"/>
    <w:rsid w:val="00A1791E"/>
    <w:rsid w:val="00A25F92"/>
    <w:rsid w:val="00A46D0A"/>
    <w:rsid w:val="00A51E22"/>
    <w:rsid w:val="00A66C5E"/>
    <w:rsid w:val="00A84DA1"/>
    <w:rsid w:val="00A92939"/>
    <w:rsid w:val="00A9589D"/>
    <w:rsid w:val="00AD03BB"/>
    <w:rsid w:val="00AD1722"/>
    <w:rsid w:val="00AF5AFD"/>
    <w:rsid w:val="00B11D21"/>
    <w:rsid w:val="00B43666"/>
    <w:rsid w:val="00BB2F3C"/>
    <w:rsid w:val="00BE1323"/>
    <w:rsid w:val="00C17EB8"/>
    <w:rsid w:val="00C420E0"/>
    <w:rsid w:val="00C47522"/>
    <w:rsid w:val="00C55995"/>
    <w:rsid w:val="00C65BD2"/>
    <w:rsid w:val="00CA1B6E"/>
    <w:rsid w:val="00CA647D"/>
    <w:rsid w:val="00CB06F6"/>
    <w:rsid w:val="00CE48D0"/>
    <w:rsid w:val="00CF2E4B"/>
    <w:rsid w:val="00D21321"/>
    <w:rsid w:val="00D51E41"/>
    <w:rsid w:val="00D91AB2"/>
    <w:rsid w:val="00DC0281"/>
    <w:rsid w:val="00DD3B03"/>
    <w:rsid w:val="00DF40D6"/>
    <w:rsid w:val="00E368ED"/>
    <w:rsid w:val="00E40583"/>
    <w:rsid w:val="00E5348E"/>
    <w:rsid w:val="00E5497F"/>
    <w:rsid w:val="00E56CD1"/>
    <w:rsid w:val="00E87E0A"/>
    <w:rsid w:val="00EA6856"/>
    <w:rsid w:val="00ED3BAC"/>
    <w:rsid w:val="00EE4778"/>
    <w:rsid w:val="00EF1D09"/>
    <w:rsid w:val="00EF2B73"/>
    <w:rsid w:val="00F10326"/>
    <w:rsid w:val="00F173E8"/>
    <w:rsid w:val="00F24F12"/>
    <w:rsid w:val="00F3764A"/>
    <w:rsid w:val="00F43DD3"/>
    <w:rsid w:val="00F45BC4"/>
    <w:rsid w:val="00FB0508"/>
    <w:rsid w:val="00FB18A6"/>
    <w:rsid w:val="00FB1A7B"/>
    <w:rsid w:val="00FE30DE"/>
    <w:rsid w:val="00FE509D"/>
    <w:rsid w:val="00FF11EE"/>
    <w:rsid w:val="00FF200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C026E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C02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rsid w:val="008C026E"/>
    <w:pPr>
      <w:spacing w:before="100" w:beforeAutospacing="1" w:after="100" w:afterAutospacing="1"/>
    </w:pPr>
  </w:style>
  <w:style w:type="paragraph" w:styleId="Footer">
    <w:name w:val="footer"/>
    <w:basedOn w:val="Normal"/>
    <w:link w:val="a"/>
    <w:uiPriority w:val="99"/>
    <w:rsid w:val="008C026E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C02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75BE1"/>
    <w:rPr>
      <w:color w:val="0000FF"/>
      <w:u w:val="single"/>
    </w:rPr>
  </w:style>
  <w:style w:type="character" w:customStyle="1" w:styleId="data2">
    <w:name w:val="data2"/>
    <w:basedOn w:val="DefaultParagraphFont"/>
    <w:rsid w:val="00AD1722"/>
  </w:style>
  <w:style w:type="character" w:customStyle="1" w:styleId="nomer2">
    <w:name w:val="nomer2"/>
    <w:basedOn w:val="DefaultParagraphFont"/>
    <w:rsid w:val="00D21321"/>
  </w:style>
  <w:style w:type="character" w:styleId="Emphasis">
    <w:name w:val="Emphasis"/>
    <w:basedOn w:val="DefaultParagraphFont"/>
    <w:uiPriority w:val="20"/>
    <w:qFormat/>
    <w:rsid w:val="005B6B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demo=2&amp;base=LAW&amp;n=413541&amp;dst=423&amp;field=134&amp;date=13.04.2022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216200&amp;dst=100290&amp;field=134&amp;date=13.04.2022" TargetMode="External" /><Relationship Id="rId6" Type="http://schemas.openxmlformats.org/officeDocument/2006/relationships/hyperlink" Target="https://login.consultant.ru/link/?req=doc&amp;demo=2&amp;base=LAW&amp;n=368947&amp;dst=100133&amp;field=134&amp;date=13.04.2022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https://login.consultant.ru/link/?req=doc&amp;demo=2&amp;base=LAW&amp;n=410306&amp;dst=101897&amp;field=134&amp;date=13.04.2022" TargetMode="External" /><Relationship Id="rId9" Type="http://schemas.openxmlformats.org/officeDocument/2006/relationships/hyperlink" Target="https://login.consultant.ru/link/?req=doc&amp;demo=2&amp;base=LAW&amp;n=410306&amp;dst=10692&amp;field=134&amp;date=13.04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ACE6-C421-4CF4-AA3C-079DB4BE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