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16BF" w:rsidRPr="00E116BF" w:rsidP="00E116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Дело № 2-1</w:t>
      </w:r>
      <w:r w:rsidR="005A3E79">
        <w:rPr>
          <w:rFonts w:ascii="Times New Roman" w:hAnsi="Times New Roman" w:cs="Times New Roman"/>
          <w:sz w:val="28"/>
          <w:szCs w:val="28"/>
        </w:rPr>
        <w:t>96</w:t>
      </w:r>
      <w:r w:rsidRPr="00E116BF">
        <w:rPr>
          <w:rFonts w:ascii="Times New Roman" w:hAnsi="Times New Roman" w:cs="Times New Roman"/>
          <w:sz w:val="28"/>
          <w:szCs w:val="28"/>
        </w:rPr>
        <w:t>/2/202</w:t>
      </w:r>
      <w:r w:rsidR="005A3E79">
        <w:rPr>
          <w:rFonts w:ascii="Times New Roman" w:hAnsi="Times New Roman" w:cs="Times New Roman"/>
          <w:sz w:val="28"/>
          <w:szCs w:val="28"/>
        </w:rPr>
        <w:t>2</w:t>
      </w:r>
      <w:r w:rsidRPr="00E1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BF" w:rsidRPr="00E116BF" w:rsidP="00E11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З А О Ч Н О Е  Р Е Ш Е Н И Е</w:t>
      </w:r>
    </w:p>
    <w:p w:rsidR="00E116BF" w:rsidP="00E11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ИМЕНЕМ  РОССИЙСКОЙ  ФЕДЕРАЦИИ</w:t>
      </w:r>
    </w:p>
    <w:p w:rsidR="00E116BF" w:rsidRPr="00E116BF" w:rsidP="00E11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(Резолютивная  часть)</w:t>
      </w:r>
    </w:p>
    <w:p w:rsidR="00E116BF" w:rsidRPr="00E116BF" w:rsidP="00E116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</w:t>
      </w:r>
      <w:r w:rsidRPr="00E116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16BF">
        <w:rPr>
          <w:rFonts w:ascii="Times New Roman" w:hAnsi="Times New Roman" w:cs="Times New Roman"/>
          <w:sz w:val="28"/>
          <w:szCs w:val="28"/>
        </w:rPr>
        <w:t xml:space="preserve"> года                       Республика Татарстан, город Нижнекамск </w:t>
      </w:r>
    </w:p>
    <w:p w:rsidR="00E116BF" w:rsidRPr="00E116BF" w:rsidP="00E11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Нижнекамскому судебному району Республики Татарстан </w:t>
      </w:r>
      <w:r w:rsidRPr="00E116BF">
        <w:rPr>
          <w:rFonts w:ascii="Times New Roman" w:hAnsi="Times New Roman" w:cs="Times New Roman"/>
          <w:sz w:val="28"/>
          <w:szCs w:val="28"/>
        </w:rPr>
        <w:t>Хайбуллина</w:t>
      </w:r>
      <w:r w:rsidR="005A3E79">
        <w:rPr>
          <w:rFonts w:ascii="Times New Roman" w:hAnsi="Times New Roman" w:cs="Times New Roman"/>
          <w:sz w:val="28"/>
          <w:szCs w:val="28"/>
        </w:rPr>
        <w:t xml:space="preserve"> Л.Х.</w:t>
      </w:r>
      <w:r w:rsidRPr="00E116BF">
        <w:rPr>
          <w:rFonts w:ascii="Times New Roman" w:hAnsi="Times New Roman" w:cs="Times New Roman"/>
          <w:sz w:val="28"/>
          <w:szCs w:val="28"/>
        </w:rPr>
        <w:t xml:space="preserve">, при секретаре судебного заседания </w:t>
      </w:r>
      <w:r w:rsidRPr="00E116BF">
        <w:rPr>
          <w:rFonts w:ascii="Times New Roman" w:hAnsi="Times New Roman" w:cs="Times New Roman"/>
          <w:sz w:val="28"/>
          <w:szCs w:val="28"/>
        </w:rPr>
        <w:t>Биктимировой</w:t>
      </w:r>
      <w:r w:rsidRPr="00E116BF">
        <w:rPr>
          <w:rFonts w:ascii="Times New Roman" w:hAnsi="Times New Roman" w:cs="Times New Roman"/>
          <w:sz w:val="28"/>
          <w:szCs w:val="28"/>
        </w:rPr>
        <w:t xml:space="preserve"> К.Н.,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6B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Акционерного общества </w:t>
      </w:r>
      <w:r w:rsidR="005A3E79">
        <w:rPr>
          <w:rFonts w:ascii="Times New Roman" w:hAnsi="Times New Roman" w:cs="Times New Roman"/>
          <w:sz w:val="28"/>
          <w:szCs w:val="28"/>
        </w:rPr>
        <w:t xml:space="preserve">СК </w:t>
      </w:r>
      <w:r w:rsidRPr="00E116BF">
        <w:rPr>
          <w:rFonts w:ascii="Times New Roman" w:hAnsi="Times New Roman" w:cs="Times New Roman"/>
          <w:sz w:val="28"/>
          <w:szCs w:val="28"/>
        </w:rPr>
        <w:t>«</w:t>
      </w:r>
      <w:r w:rsidR="005A3E79">
        <w:rPr>
          <w:rFonts w:ascii="Times New Roman" w:hAnsi="Times New Roman" w:cs="Times New Roman"/>
          <w:sz w:val="28"/>
          <w:szCs w:val="28"/>
        </w:rPr>
        <w:t>Чулпан</w:t>
      </w:r>
      <w:r w:rsidRPr="00E116BF">
        <w:rPr>
          <w:rFonts w:ascii="Times New Roman" w:hAnsi="Times New Roman" w:cs="Times New Roman"/>
          <w:sz w:val="28"/>
          <w:szCs w:val="28"/>
        </w:rPr>
        <w:t xml:space="preserve">» к </w:t>
      </w:r>
      <w:r w:rsidR="005A3E79">
        <w:rPr>
          <w:rFonts w:ascii="Times New Roman" w:hAnsi="Times New Roman" w:cs="Times New Roman"/>
          <w:sz w:val="28"/>
          <w:szCs w:val="28"/>
        </w:rPr>
        <w:t xml:space="preserve">Савельевой </w:t>
      </w:r>
      <w:r w:rsidR="00803351">
        <w:rPr>
          <w:rFonts w:ascii="Times New Roman" w:hAnsi="Times New Roman" w:cs="Times New Roman"/>
          <w:sz w:val="28"/>
          <w:szCs w:val="28"/>
        </w:rPr>
        <w:t>М.А.</w:t>
      </w:r>
      <w:r w:rsidRPr="00E116BF">
        <w:rPr>
          <w:rFonts w:ascii="Times New Roman" w:hAnsi="Times New Roman" w:cs="Times New Roman"/>
          <w:sz w:val="28"/>
          <w:szCs w:val="28"/>
        </w:rPr>
        <w:t xml:space="preserve"> о взыскании  ущерба в порядке регресса. </w:t>
      </w:r>
    </w:p>
    <w:p w:rsidR="00E116BF" w:rsidRPr="00E116BF" w:rsidP="00E11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Руководствуясь статьями 233-235 Гражданского процессуального кодекса Российской Федерации, мировой судья</w:t>
      </w:r>
    </w:p>
    <w:p w:rsidR="00E116BF" w:rsidRPr="00E116BF" w:rsidP="00E11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РЕШИЛ:</w:t>
      </w:r>
    </w:p>
    <w:p w:rsidR="00E116BF" w:rsidRPr="00E116BF" w:rsidP="00E11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16BF">
        <w:rPr>
          <w:rFonts w:ascii="Times New Roman" w:hAnsi="Times New Roman" w:cs="Times New Roman"/>
          <w:sz w:val="28"/>
          <w:szCs w:val="28"/>
        </w:rPr>
        <w:t xml:space="preserve">сковое заявление </w:t>
      </w:r>
      <w:r w:rsidRPr="005A3E79" w:rsidR="005A3E79">
        <w:rPr>
          <w:rFonts w:ascii="Times New Roman" w:hAnsi="Times New Roman" w:cs="Times New Roman"/>
          <w:sz w:val="28"/>
          <w:szCs w:val="28"/>
        </w:rPr>
        <w:t>Акционерного общества СК «</w:t>
      </w:r>
      <w:r w:rsidRPr="005A3E79" w:rsidR="005A3E79">
        <w:rPr>
          <w:rFonts w:ascii="Times New Roman" w:hAnsi="Times New Roman" w:cs="Times New Roman"/>
          <w:sz w:val="28"/>
          <w:szCs w:val="28"/>
        </w:rPr>
        <w:t>Чулпан</w:t>
      </w:r>
      <w:r w:rsidRPr="005A3E79" w:rsidR="005A3E79">
        <w:rPr>
          <w:rFonts w:ascii="Times New Roman" w:hAnsi="Times New Roman" w:cs="Times New Roman"/>
          <w:sz w:val="28"/>
          <w:szCs w:val="28"/>
        </w:rPr>
        <w:t xml:space="preserve">» к Савельевой </w:t>
      </w:r>
      <w:r w:rsidR="00803351">
        <w:rPr>
          <w:rFonts w:ascii="Times New Roman" w:hAnsi="Times New Roman" w:cs="Times New Roman"/>
          <w:sz w:val="28"/>
          <w:szCs w:val="28"/>
        </w:rPr>
        <w:t>М.А.</w:t>
      </w:r>
      <w:r w:rsidRPr="005A3E79" w:rsidR="005A3E79">
        <w:rPr>
          <w:rFonts w:ascii="Times New Roman" w:hAnsi="Times New Roman" w:cs="Times New Roman"/>
          <w:sz w:val="28"/>
          <w:szCs w:val="28"/>
        </w:rPr>
        <w:t xml:space="preserve"> о взыскании  ущерба в порядке регресса</w:t>
      </w:r>
      <w:r w:rsidRPr="00E116BF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5A3E79" w:rsidP="00E11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A3E79">
        <w:rPr>
          <w:rFonts w:ascii="Times New Roman" w:hAnsi="Times New Roman" w:cs="Times New Roman"/>
          <w:sz w:val="28"/>
          <w:szCs w:val="28"/>
        </w:rPr>
        <w:t xml:space="preserve">Савельевой </w:t>
      </w:r>
      <w:r w:rsidR="00803351">
        <w:rPr>
          <w:rFonts w:ascii="Times New Roman" w:hAnsi="Times New Roman" w:cs="Times New Roman"/>
          <w:sz w:val="28"/>
          <w:szCs w:val="28"/>
        </w:rPr>
        <w:t>М.А.</w:t>
      </w:r>
      <w:r w:rsidRPr="005A3E79">
        <w:rPr>
          <w:rFonts w:ascii="Times New Roman" w:hAnsi="Times New Roman" w:cs="Times New Roman"/>
          <w:sz w:val="28"/>
          <w:szCs w:val="28"/>
        </w:rPr>
        <w:t xml:space="preserve"> </w:t>
      </w:r>
      <w:r w:rsidRPr="00E116BF">
        <w:rPr>
          <w:rFonts w:ascii="Times New Roman" w:hAnsi="Times New Roman" w:cs="Times New Roman"/>
          <w:sz w:val="28"/>
          <w:szCs w:val="28"/>
        </w:rPr>
        <w:t xml:space="preserve">в пользу Акционерного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СК </w:t>
      </w:r>
      <w:r w:rsidRPr="00E116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Чулпан</w:t>
      </w:r>
      <w:r w:rsidRPr="00E116BF">
        <w:rPr>
          <w:rFonts w:ascii="Times New Roman" w:hAnsi="Times New Roman" w:cs="Times New Roman"/>
          <w:sz w:val="28"/>
          <w:szCs w:val="28"/>
        </w:rPr>
        <w:t xml:space="preserve">»  ущерб в размере </w:t>
      </w:r>
      <w:r>
        <w:rPr>
          <w:rFonts w:ascii="Times New Roman" w:hAnsi="Times New Roman" w:cs="Times New Roman"/>
          <w:sz w:val="28"/>
          <w:szCs w:val="28"/>
        </w:rPr>
        <w:t>28100</w:t>
      </w:r>
      <w:r w:rsidRPr="00E116BF">
        <w:rPr>
          <w:rFonts w:ascii="Times New Roman" w:hAnsi="Times New Roman" w:cs="Times New Roman"/>
          <w:sz w:val="28"/>
          <w:szCs w:val="28"/>
        </w:rPr>
        <w:t xml:space="preserve"> рублей, расходы на оплату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1043 рубля</w:t>
      </w:r>
      <w:r w:rsidRPr="00E116BF">
        <w:rPr>
          <w:rFonts w:ascii="Times New Roman" w:hAnsi="Times New Roman" w:cs="Times New Roman"/>
          <w:sz w:val="28"/>
          <w:szCs w:val="28"/>
        </w:rPr>
        <w:t>.</w:t>
      </w:r>
    </w:p>
    <w:p w:rsidR="00E116BF" w:rsidRPr="00E116BF" w:rsidP="00E11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116BF" w:rsidRPr="00E116BF" w:rsidP="00E11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E116BF" w:rsidRPr="00E116BF" w:rsidP="00E1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E116BF" w:rsidRPr="00E116BF" w:rsidP="00E1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E116BF" w:rsidRPr="00E116BF" w:rsidP="00E11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16BF" w:rsidRPr="00E116BF" w:rsidP="00E11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16BF" w:rsidRPr="00E116BF" w:rsidP="00E11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Иными лицами, участвующими в деле, заочное решение суда может быть обжаловано в апелляционном порядке в Нижнекамский городской суд РТ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116BF" w:rsidRPr="00E116BF" w:rsidP="00E116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6BF" w:rsidRPr="00E116BF" w:rsidP="00E116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Л.Х. </w:t>
      </w:r>
      <w:r w:rsidRPr="00E116BF">
        <w:rPr>
          <w:rFonts w:ascii="Times New Roman" w:hAnsi="Times New Roman" w:cs="Times New Roman"/>
          <w:sz w:val="28"/>
          <w:szCs w:val="28"/>
        </w:rPr>
        <w:t>Хайбуллина</w:t>
      </w:r>
      <w:r w:rsidRPr="00E1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BF" w:rsidP="00E116BF">
      <w:pPr>
        <w:spacing w:line="240" w:lineRule="auto"/>
      </w:pPr>
    </w:p>
    <w:p w:rsidR="00291F93" w:rsidP="00E116BF">
      <w:pPr>
        <w:spacing w:line="240" w:lineRule="auto"/>
      </w:pPr>
    </w:p>
    <w:sectPr w:rsidSect="00E11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116BF"/>
    <w:rsid w:val="00291F93"/>
    <w:rsid w:val="004B3D16"/>
    <w:rsid w:val="005A3E79"/>
    <w:rsid w:val="00803351"/>
    <w:rsid w:val="00E11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