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012B" w:rsidRPr="00C515E9" w:rsidP="00C0012B">
      <w:pPr>
        <w:spacing w:after="0" w:line="240" w:lineRule="auto"/>
        <w:ind w:left="5040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УИД 16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MS</w:t>
      </w:r>
      <w:r w:rsidRPr="00C515E9">
        <w:rPr>
          <w:rFonts w:ascii="Times New Roman" w:eastAsia="Calibri" w:hAnsi="Times New Roman" w:cs="Times New Roman"/>
          <w:color w:val="000000"/>
          <w:sz w:val="24"/>
          <w:szCs w:val="24"/>
        </w:rPr>
        <w:t>0127-01-2022-000924-66</w:t>
      </w:r>
    </w:p>
    <w:p w:rsidR="00C0012B" w:rsidRPr="004743CD" w:rsidP="00C0012B">
      <w:pPr>
        <w:spacing w:after="0" w:line="240" w:lineRule="auto"/>
        <w:ind w:left="5040" w:firstLine="72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дело №2-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111E1A">
        <w:rPr>
          <w:rFonts w:ascii="Times New Roman" w:eastAsia="Calibri" w:hAnsi="Times New Roman" w:cs="Times New Roman"/>
          <w:color w:val="000000"/>
          <w:sz w:val="24"/>
          <w:szCs w:val="24"/>
        </w:rPr>
        <w:t>87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12/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C0012B" w:rsidRPr="004743CD" w:rsidP="00C0012B">
      <w:pPr>
        <w:spacing w:after="0" w:line="240" w:lineRule="auto"/>
        <w:ind w:left="5040" w:firstLine="72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012B" w:rsidRPr="004743CD" w:rsidP="00C0012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Заочное решение</w:t>
      </w:r>
    </w:p>
    <w:p w:rsidR="00C0012B" w:rsidP="00C0012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именем Российской Федерации</w:t>
      </w:r>
    </w:p>
    <w:p w:rsidR="00C0012B" w:rsidRPr="004743CD" w:rsidP="00C0012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(резолютивная часть)</w:t>
      </w:r>
    </w:p>
    <w:p w:rsidR="00C0012B" w:rsidRPr="004743CD" w:rsidP="00C0012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012B" w:rsidRPr="004743CD" w:rsidP="00C001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04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июля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                              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 Нижнекамск, Республика Татарстан </w:t>
      </w:r>
    </w:p>
    <w:p w:rsidR="00C0012B" w:rsidRPr="004743CD" w:rsidP="00C001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012B" w:rsidRPr="00B47BFB" w:rsidP="00C001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Мировой судья судебного участка № 12 по Нижнекамскому судебному району Республики Татарстан Казакова Г.М.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 секретаре судебного заседания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Галимовой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Р.М.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АО «Банк Русский Стандарт»</w:t>
      </w:r>
      <w:r w:rsidR="00E24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 w:rsidR="00E24444">
        <w:rPr>
          <w:rFonts w:ascii="Times New Roman" w:eastAsia="Calibri" w:hAnsi="Times New Roman" w:cs="Times New Roman"/>
          <w:color w:val="000000"/>
          <w:sz w:val="24"/>
          <w:szCs w:val="24"/>
        </w:rPr>
        <w:t>Низамову</w:t>
      </w:r>
      <w:r w:rsidR="00E24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</w:t>
      </w:r>
      <w:r w:rsidR="00C51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24444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C51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взыскании суммы задолженности по договору о предоставлении и обслуживании карты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0012B" w:rsidRPr="00B47BFB" w:rsidP="00C0012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012B" w:rsidRPr="004743CD" w:rsidP="00C00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194-199, 233-235 Гражданского процессуального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суд</w:t>
      </w:r>
    </w:p>
    <w:p w:rsidR="00C0012B" w:rsidRPr="004743CD" w:rsidP="00C00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2B" w:rsidRPr="004743CD" w:rsidP="00C00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0012B" w:rsidRPr="004743CD" w:rsidP="00C00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2B" w:rsidRPr="004743CD" w:rsidP="00C00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удовлетворить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12B" w:rsidRPr="00B47BFB" w:rsidP="00C0012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eastAsia="Times New Roman" w:hAnsi="Times New Roman" w:cs="Times New Roman"/>
          <w:sz w:val="24"/>
          <w:szCs w:val="24"/>
        </w:rPr>
        <w:t>Низамова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C5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(паспорт </w:t>
      </w:r>
      <w:r w:rsidR="00C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в пользу </w:t>
      </w:r>
      <w:r>
        <w:rPr>
          <w:rFonts w:ascii="Times New Roman" w:eastAsia="Times New Roman" w:hAnsi="Times New Roman" w:cs="Times New Roman"/>
          <w:sz w:val="24"/>
          <w:szCs w:val="24"/>
        </w:rPr>
        <w:t>акционерного общества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Банк Русский Стандарт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 7707056547, ОГРН 1027739210630)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договору о предоставлении и </w:t>
      </w:r>
      <w:r w:rsidR="00111E1A">
        <w:rPr>
          <w:rFonts w:ascii="Times New Roman" w:eastAsia="Times New Roman" w:hAnsi="Times New Roman" w:cs="Times New Roman"/>
          <w:sz w:val="24"/>
          <w:szCs w:val="24"/>
        </w:rPr>
        <w:t>обслуживании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карты № 336</w:t>
      </w:r>
      <w:r w:rsidR="00111E1A">
        <w:rPr>
          <w:rFonts w:ascii="Times New Roman" w:eastAsia="Times New Roman" w:hAnsi="Times New Roman" w:cs="Times New Roman"/>
          <w:sz w:val="24"/>
          <w:szCs w:val="24"/>
        </w:rPr>
        <w:t>56240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111E1A">
        <w:rPr>
          <w:rFonts w:ascii="Times New Roman" w:eastAsia="Times New Roman" w:hAnsi="Times New Roman" w:cs="Times New Roman"/>
          <w:sz w:val="24"/>
          <w:szCs w:val="24"/>
        </w:rPr>
        <w:t xml:space="preserve">43774 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111E1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111E1A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 w:rsidR="00111E1A">
        <w:rPr>
          <w:rFonts w:ascii="Times New Roman" w:eastAsia="Times New Roman" w:hAnsi="Times New Roman" w:cs="Times New Roman"/>
          <w:sz w:val="24"/>
          <w:szCs w:val="24"/>
        </w:rPr>
        <w:t>1513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Pr="00B47BF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111E1A">
        <w:rPr>
          <w:rFonts w:ascii="Times New Roman" w:eastAsia="Times New Roman" w:hAnsi="Times New Roman" w:cs="Times New Roman"/>
          <w:sz w:val="24"/>
          <w:szCs w:val="24"/>
        </w:rPr>
        <w:t xml:space="preserve"> 23 копейки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0012B" w:rsidRPr="00B47BFB" w:rsidP="00C0012B">
      <w:pPr>
        <w:shd w:val="clear" w:color="auto" w:fill="FFFFFF"/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C0012B" w:rsidRPr="00B47BFB" w:rsidP="00C0012B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012B" w:rsidRPr="00B47BFB" w:rsidP="00C0012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0012B" w:rsidRPr="00B47BFB" w:rsidP="00C00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0012B" w:rsidRPr="00B47BFB" w:rsidP="00C00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0012B" w:rsidRPr="00B47BFB" w:rsidP="00C00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0012B" w:rsidP="00C0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2B" w:rsidP="00C0012B">
      <w:pPr>
        <w:spacing w:after="0" w:line="240" w:lineRule="auto"/>
        <w:jc w:val="center"/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Г.М. Казакова</w:t>
      </w:r>
    </w:p>
    <w:p w:rsidR="00AC0290"/>
    <w:sectPr w:rsidSect="001E4C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012B"/>
    <w:rsid w:val="0001631B"/>
    <w:rsid w:val="00023C8B"/>
    <w:rsid w:val="0009544F"/>
    <w:rsid w:val="000B68DB"/>
    <w:rsid w:val="000D72F3"/>
    <w:rsid w:val="00111E1A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743CD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95F96"/>
    <w:rsid w:val="00AC0290"/>
    <w:rsid w:val="00AD55B9"/>
    <w:rsid w:val="00AF4B5F"/>
    <w:rsid w:val="00B339F5"/>
    <w:rsid w:val="00B47BFB"/>
    <w:rsid w:val="00C0012B"/>
    <w:rsid w:val="00C00569"/>
    <w:rsid w:val="00C515E9"/>
    <w:rsid w:val="00CC02A0"/>
    <w:rsid w:val="00D50E59"/>
    <w:rsid w:val="00DB3079"/>
    <w:rsid w:val="00DF106B"/>
    <w:rsid w:val="00E24444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