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4D5D" w:rsidP="00E84D5D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E84D5D" w:rsidP="00E84D5D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E84D5D" w:rsidP="00E84D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РЕЗОЛЮТИВНАЯ ЧАСТЬ                                                                                                   </w:t>
      </w:r>
    </w:p>
    <w:p w:rsidR="00E84D5D" w:rsidP="00E84D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ДЕЛО № 2 -983/9/2022</w:t>
      </w:r>
    </w:p>
    <w:p w:rsidR="00E84D5D" w:rsidP="00E84D5D">
      <w:pPr>
        <w:jc w:val="both"/>
        <w:rPr>
          <w:sz w:val="28"/>
          <w:szCs w:val="28"/>
        </w:rPr>
      </w:pPr>
      <w:r>
        <w:rPr>
          <w:sz w:val="28"/>
          <w:szCs w:val="28"/>
        </w:rPr>
        <w:t>17 августа 202</w:t>
      </w:r>
      <w:r w:rsidR="00B6401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                                     город Набережные Челны </w:t>
      </w:r>
    </w:p>
    <w:p w:rsidR="00E84D5D" w:rsidP="00E84D5D">
      <w:pPr>
        <w:tabs>
          <w:tab w:val="left" w:pos="97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Республика Татарстан</w:t>
      </w:r>
    </w:p>
    <w:p w:rsidR="00E84D5D" w:rsidP="00E84D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</w:t>
      </w:r>
    </w:p>
    <w:p w:rsidR="00E84D5D" w:rsidP="00E84D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</w:t>
      </w:r>
      <w:r>
        <w:rPr>
          <w:sz w:val="28"/>
          <w:szCs w:val="28"/>
        </w:rPr>
        <w:t>Зиатдинове</w:t>
      </w:r>
      <w:r>
        <w:rPr>
          <w:sz w:val="28"/>
          <w:szCs w:val="28"/>
        </w:rPr>
        <w:t xml:space="preserve"> Э.А.,  </w:t>
      </w:r>
    </w:p>
    <w:p w:rsidR="00E84D5D" w:rsidP="00E84D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«Право онлайн» к Ахметову </w:t>
      </w:r>
      <w:r w:rsidR="00203A30">
        <w:rPr>
          <w:sz w:val="28"/>
          <w:szCs w:val="28"/>
        </w:rPr>
        <w:t xml:space="preserve">В.Р. </w:t>
      </w:r>
      <w:r>
        <w:rPr>
          <w:sz w:val="28"/>
          <w:szCs w:val="28"/>
        </w:rPr>
        <w:t xml:space="preserve">о взыскании задолженности по договору займа №79958748 от 20 июня 2021 года, </w:t>
      </w:r>
    </w:p>
    <w:p w:rsidR="00E84D5D" w:rsidP="00E84D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статьями 194 - 196, 198 - 199, 233-237 Гражданского процессуального кодекса Российской Федерации, </w:t>
      </w:r>
    </w:p>
    <w:p w:rsidR="00E84D5D" w:rsidP="00E84D5D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решил: </w:t>
      </w:r>
    </w:p>
    <w:p w:rsidR="00E84D5D" w:rsidP="00E84D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общества с ограниченной ответственностью «Право онлайн» к Ахметову </w:t>
      </w:r>
      <w:r w:rsidR="00203A30">
        <w:rPr>
          <w:sz w:val="28"/>
          <w:szCs w:val="28"/>
        </w:rPr>
        <w:t>В.Р.</w:t>
      </w:r>
      <w:r>
        <w:rPr>
          <w:sz w:val="28"/>
          <w:szCs w:val="28"/>
        </w:rPr>
        <w:t xml:space="preserve"> о взыскании задолженности по договору займа №79958748 от 20 июня 2021 года, удовлетворить.</w:t>
      </w:r>
    </w:p>
    <w:p w:rsidR="00E84D5D" w:rsidP="00E84D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Ахметова </w:t>
      </w:r>
      <w:r w:rsidR="00203A30">
        <w:rPr>
          <w:sz w:val="28"/>
          <w:szCs w:val="28"/>
        </w:rPr>
        <w:t>В.Р.</w:t>
      </w:r>
      <w:r>
        <w:rPr>
          <w:sz w:val="28"/>
          <w:szCs w:val="28"/>
        </w:rPr>
        <w:t xml:space="preserve"> (ИНН 165029588459) в пользу общества с ограниченной ответственностью «Право онлайн» (ИНН 5407973997) в возврат долга периода с 21 июля 2021 года по 10 мая 2022 года – 37500 (тридцать семь тысяч пятьсот) рублей, в возврат государственной пошлины 1325 (одна тысяча триста двадцать пять) рублей. </w:t>
      </w:r>
    </w:p>
    <w:p w:rsidR="00E84D5D" w:rsidP="00E84D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E84D5D" w:rsidP="00E84D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E84D5D" w:rsidP="00E84D5D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 Ахметов В.Р. вправе подать мировому судье заявление об отмене данного решения суда в течение семи дней со дня вручения ему копии решения. </w:t>
      </w:r>
    </w:p>
    <w:p w:rsidR="00E84D5D" w:rsidRPr="00203A30" w:rsidP="00E84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A30">
        <w:rPr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203A30">
        <w:rPr>
          <w:sz w:val="28"/>
          <w:szCs w:val="28"/>
        </w:rPr>
        <w:t>Набережночелнинский</w:t>
      </w:r>
      <w:r w:rsidRPr="00203A30">
        <w:rPr>
          <w:sz w:val="28"/>
          <w:szCs w:val="28"/>
        </w:rPr>
        <w:t xml:space="preserve"> городской суд Республики Татарстан </w:t>
      </w:r>
      <w:r w:rsidRPr="00203A30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03A30">
        <w:rPr>
          <w:sz w:val="28"/>
          <w:szCs w:val="28"/>
        </w:rPr>
        <w:t xml:space="preserve"> этого решения суда.</w:t>
      </w:r>
    </w:p>
    <w:p w:rsidR="00E84D5D" w:rsidP="00E84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A30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03A30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203A30" w:rsidRPr="00203A30" w:rsidP="00E84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14E9">
      <w:r>
        <w:rPr>
          <w:sz w:val="28"/>
          <w:szCs w:val="28"/>
        </w:rPr>
        <w:t xml:space="preserve">Мировой судья                                     </w:t>
      </w:r>
      <w:r w:rsidR="000F2F1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09647B">
      <w:pgSz w:w="11907" w:h="16840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5D"/>
    <w:rsid w:val="0009647B"/>
    <w:rsid w:val="000F2F12"/>
    <w:rsid w:val="00152A96"/>
    <w:rsid w:val="00203A30"/>
    <w:rsid w:val="00AF14E9"/>
    <w:rsid w:val="00B6401D"/>
    <w:rsid w:val="00E63441"/>
    <w:rsid w:val="00E84D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