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3621" w:rsidP="00493621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93621" w:rsidP="00493621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493621" w:rsidP="004936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РЕЗОЛЮТИВНАЯ ЧАСТЬ                                                                                                   </w:t>
      </w:r>
    </w:p>
    <w:p w:rsidR="00493621" w:rsidP="004936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ДЕЛО № 2 -361/9/2022</w:t>
      </w:r>
    </w:p>
    <w:p w:rsidR="00493621" w:rsidP="004936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апреля 2022 года                                              город Набережные Челны </w:t>
      </w:r>
    </w:p>
    <w:p w:rsidR="00493621" w:rsidP="00493621">
      <w:pPr>
        <w:tabs>
          <w:tab w:val="left" w:pos="97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Республика Татарстан</w:t>
      </w:r>
    </w:p>
    <w:p w:rsidR="00493621" w:rsidP="004936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</w:t>
      </w:r>
    </w:p>
    <w:p w:rsidR="00493621" w:rsidP="004936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                                      </w:t>
      </w:r>
      <w:r>
        <w:rPr>
          <w:sz w:val="28"/>
          <w:szCs w:val="28"/>
        </w:rPr>
        <w:t>Абызовой</w:t>
      </w:r>
      <w:r>
        <w:rPr>
          <w:sz w:val="28"/>
          <w:szCs w:val="28"/>
        </w:rPr>
        <w:t xml:space="preserve"> М.И.,  </w:t>
      </w:r>
    </w:p>
    <w:p w:rsidR="00493621" w:rsidP="004936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представителя истца Гончарук Е.В., </w:t>
      </w:r>
    </w:p>
    <w:p w:rsidR="00493621" w:rsidP="004936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Садоводческого некоммерческого товарищества «Алма» к </w:t>
      </w:r>
      <w:r>
        <w:rPr>
          <w:sz w:val="28"/>
          <w:szCs w:val="28"/>
        </w:rPr>
        <w:t>Амирову</w:t>
      </w:r>
      <w:r>
        <w:rPr>
          <w:sz w:val="28"/>
          <w:szCs w:val="28"/>
        </w:rPr>
        <w:t xml:space="preserve"> </w:t>
      </w:r>
      <w:r w:rsidR="00627DBD">
        <w:rPr>
          <w:sz w:val="28"/>
          <w:szCs w:val="28"/>
        </w:rPr>
        <w:t>Р.Н.</w:t>
      </w:r>
      <w:r>
        <w:rPr>
          <w:sz w:val="28"/>
          <w:szCs w:val="28"/>
        </w:rPr>
        <w:t xml:space="preserve"> о взыскании задолженности, расходов (уточненные исковые требования в порядке статьи 39 Гражданского процессуального кодекса Российской Федерации), </w:t>
      </w:r>
    </w:p>
    <w:p w:rsidR="00493621" w:rsidP="004936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статьями 194 - 196, 198 - 199 Гражданского процессуального кодекса Российской Федерации, </w:t>
      </w:r>
    </w:p>
    <w:p w:rsidR="00493621" w:rsidP="00493621">
      <w:pPr>
        <w:ind w:firstLine="708"/>
        <w:jc w:val="both"/>
        <w:rPr>
          <w:sz w:val="28"/>
          <w:szCs w:val="28"/>
        </w:rPr>
      </w:pPr>
    </w:p>
    <w:p w:rsidR="00493621" w:rsidP="00493621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решил: </w:t>
      </w:r>
    </w:p>
    <w:p w:rsidR="00493621" w:rsidP="00493621">
      <w:pPr>
        <w:jc w:val="center"/>
        <w:rPr>
          <w:sz w:val="28"/>
          <w:szCs w:val="28"/>
          <w:lang w:val="tt-RU"/>
        </w:rPr>
      </w:pPr>
    </w:p>
    <w:p w:rsidR="00493621" w:rsidP="004936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 Садоводческого некоммерческого товарищества «Алма» к </w:t>
      </w:r>
      <w:r>
        <w:rPr>
          <w:sz w:val="28"/>
          <w:szCs w:val="28"/>
        </w:rPr>
        <w:t>Амирову</w:t>
      </w:r>
      <w:r>
        <w:rPr>
          <w:sz w:val="28"/>
          <w:szCs w:val="28"/>
        </w:rPr>
        <w:t xml:space="preserve"> </w:t>
      </w:r>
      <w:r w:rsidR="00627DBD">
        <w:rPr>
          <w:sz w:val="28"/>
          <w:szCs w:val="28"/>
        </w:rPr>
        <w:t>Р.Н.</w:t>
      </w:r>
      <w:r>
        <w:rPr>
          <w:sz w:val="28"/>
          <w:szCs w:val="28"/>
        </w:rPr>
        <w:t xml:space="preserve"> о взыскании задолженности, расходов (уточненные исковые требования в порядке статьи 39 Гражданского процессуального кодекса Российской Федерации), удовлетворить частично.</w:t>
      </w:r>
    </w:p>
    <w:p w:rsidR="00493621" w:rsidP="004936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Амирова</w:t>
      </w:r>
      <w:r>
        <w:rPr>
          <w:sz w:val="28"/>
          <w:szCs w:val="28"/>
        </w:rPr>
        <w:t xml:space="preserve"> </w:t>
      </w:r>
      <w:r w:rsidR="00627DBD">
        <w:rPr>
          <w:sz w:val="28"/>
          <w:szCs w:val="28"/>
        </w:rPr>
        <w:t>Р.Н.</w:t>
      </w:r>
      <w:r>
        <w:rPr>
          <w:sz w:val="28"/>
          <w:szCs w:val="28"/>
        </w:rPr>
        <w:t xml:space="preserve"> в пользу Садоводческого некоммерческого товарищества «Алма» пени в размере 200 (двухсот) рублей, почтовые расходы 884 (восемьсот восемьдесят четыре) рублей 87 копеек, расходы по ксерокопированию 155 (сто пятьдесят пять) рублей, расходы по оказанию юридических услуг в размере 500 (пятьсот) рублей, в возврат госпошлины - 400 (четыреста) рублей.</w:t>
      </w:r>
    </w:p>
    <w:p w:rsidR="00493621" w:rsidP="004936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остальной части иска о взыскании денежных средств, расходов Садоводческому некоммерческому товариществу «Алма» отказать. </w:t>
      </w:r>
    </w:p>
    <w:p w:rsidR="00493621" w:rsidP="004936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их представители, присутствующие в судебном заседании, вправе обратиться с заявлением о составлении мотивированного решения суда в течение трех дней со дня объявления резолютивной части решения суда. </w:t>
      </w:r>
    </w:p>
    <w:p w:rsidR="00493621" w:rsidP="004936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представители, не присутствующие в судебном заседании, вправе обратиться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493621" w:rsidP="0049362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Решение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</w:t>
      </w:r>
      <w:r>
        <w:rPr>
          <w:rFonts w:eastAsiaTheme="minorHAnsi"/>
          <w:sz w:val="28"/>
          <w:szCs w:val="28"/>
          <w:lang w:eastAsia="en-US"/>
        </w:rPr>
        <w:t>течение месяца со дня принятия в окончательной форме.</w:t>
      </w:r>
    </w:p>
    <w:p w:rsidR="00493621" w:rsidP="00493621">
      <w:pPr>
        <w:jc w:val="both"/>
        <w:rPr>
          <w:sz w:val="28"/>
          <w:szCs w:val="28"/>
        </w:rPr>
      </w:pPr>
    </w:p>
    <w:p w:rsidR="00493621" w:rsidP="00493621">
      <w:pPr>
        <w:jc w:val="both"/>
        <w:rPr>
          <w:sz w:val="28"/>
          <w:szCs w:val="28"/>
        </w:rPr>
      </w:pPr>
    </w:p>
    <w:p w:rsidR="00493621" w:rsidP="00493621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A00CDE">
      <w:r>
        <w:rPr>
          <w:sz w:val="28"/>
          <w:szCs w:val="28"/>
        </w:rPr>
        <w:t xml:space="preserve">Мировой судья                          подпись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sectPr w:rsidSect="00EF177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621"/>
    <w:rsid w:val="00493621"/>
    <w:rsid w:val="00627DBD"/>
    <w:rsid w:val="00907804"/>
    <w:rsid w:val="009F20D0"/>
    <w:rsid w:val="00A00CDE"/>
    <w:rsid w:val="00E2353B"/>
    <w:rsid w:val="00EF17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9362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936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