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723C" w:rsidP="006F723C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6F723C" w:rsidP="006F723C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6F723C" w:rsidP="006F723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:rsidR="006F723C" w:rsidP="006F723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ДЕЛО № 2 -2/9/2022</w:t>
      </w:r>
    </w:p>
    <w:p w:rsidR="006F723C" w:rsidP="006F723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0065-01-2021-002582-11</w:t>
      </w:r>
    </w:p>
    <w:p w:rsidR="006F723C" w:rsidP="006F72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 мая 2022 года                                              город Набережные Челны </w:t>
      </w:r>
    </w:p>
    <w:p w:rsidR="006F723C" w:rsidP="006F723C">
      <w:pPr>
        <w:tabs>
          <w:tab w:val="left" w:pos="97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Республика Татарстан</w:t>
      </w:r>
    </w:p>
    <w:p w:rsidR="006F723C" w:rsidP="006F72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 </w:t>
      </w:r>
    </w:p>
    <w:p w:rsidR="006F723C" w:rsidP="006F72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                                       </w:t>
      </w:r>
      <w:r>
        <w:rPr>
          <w:sz w:val="28"/>
          <w:szCs w:val="28"/>
        </w:rPr>
        <w:t>Зиатдинове</w:t>
      </w:r>
      <w:r>
        <w:rPr>
          <w:sz w:val="28"/>
          <w:szCs w:val="28"/>
        </w:rPr>
        <w:t xml:space="preserve"> Э.А.,  </w:t>
      </w:r>
    </w:p>
    <w:p w:rsidR="006F723C" w:rsidP="006F72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представителя истца Афанасьева А.Н., представителя ответчика </w:t>
      </w:r>
      <w:r>
        <w:rPr>
          <w:sz w:val="28"/>
          <w:szCs w:val="28"/>
        </w:rPr>
        <w:t>Вайгачева</w:t>
      </w:r>
      <w:r>
        <w:rPr>
          <w:sz w:val="28"/>
          <w:szCs w:val="28"/>
        </w:rPr>
        <w:t xml:space="preserve"> Е.Н., </w:t>
      </w:r>
    </w:p>
    <w:p w:rsidR="006F723C" w:rsidP="006F72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«Управляющая компания «</w:t>
      </w:r>
      <w:r>
        <w:rPr>
          <w:sz w:val="28"/>
          <w:szCs w:val="28"/>
        </w:rPr>
        <w:t>ТрансТехСервис</w:t>
      </w:r>
      <w:r>
        <w:rPr>
          <w:sz w:val="28"/>
          <w:szCs w:val="28"/>
        </w:rPr>
        <w:t xml:space="preserve">» к Григорьеву </w:t>
      </w:r>
      <w:r w:rsidR="00CE0438">
        <w:rPr>
          <w:sz w:val="28"/>
          <w:szCs w:val="28"/>
        </w:rPr>
        <w:t>И.С.</w:t>
      </w:r>
      <w:r>
        <w:rPr>
          <w:sz w:val="28"/>
          <w:szCs w:val="28"/>
        </w:rPr>
        <w:t xml:space="preserve"> о взыскании задолженности, </w:t>
      </w:r>
    </w:p>
    <w:p w:rsidR="006F723C" w:rsidP="006F72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статьями 194 - 196, 198 - 199 Гражданского процессуального кодекса Российской Федерации, </w:t>
      </w:r>
    </w:p>
    <w:p w:rsidR="006F723C" w:rsidP="006F723C">
      <w:pPr>
        <w:ind w:firstLine="708"/>
        <w:jc w:val="both"/>
        <w:rPr>
          <w:sz w:val="28"/>
          <w:szCs w:val="28"/>
        </w:rPr>
      </w:pPr>
    </w:p>
    <w:p w:rsidR="006F723C" w:rsidP="006F723C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решил: </w:t>
      </w:r>
    </w:p>
    <w:p w:rsidR="006F723C" w:rsidP="006F723C">
      <w:pPr>
        <w:jc w:val="center"/>
        <w:rPr>
          <w:sz w:val="28"/>
          <w:szCs w:val="28"/>
          <w:lang w:val="tt-RU"/>
        </w:rPr>
      </w:pPr>
    </w:p>
    <w:p w:rsidR="006F723C" w:rsidP="006F72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иск общества с ограниченной ответственностью «Управляющая компания «</w:t>
      </w:r>
      <w:r>
        <w:rPr>
          <w:sz w:val="28"/>
          <w:szCs w:val="28"/>
        </w:rPr>
        <w:t>ТрансТехСервис</w:t>
      </w:r>
      <w:r>
        <w:rPr>
          <w:sz w:val="28"/>
          <w:szCs w:val="28"/>
        </w:rPr>
        <w:t xml:space="preserve">» к Григорьеву  </w:t>
      </w:r>
      <w:r w:rsidR="00CE0438">
        <w:rPr>
          <w:sz w:val="28"/>
          <w:szCs w:val="28"/>
        </w:rPr>
        <w:t>И.С.</w:t>
      </w:r>
      <w:r>
        <w:rPr>
          <w:sz w:val="28"/>
          <w:szCs w:val="28"/>
        </w:rPr>
        <w:t xml:space="preserve"> о взыскании задолженности, удовлетворить.</w:t>
      </w:r>
    </w:p>
    <w:p w:rsidR="006F723C" w:rsidP="006F72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Григорьева </w:t>
      </w:r>
      <w:r w:rsidR="00CE0438">
        <w:rPr>
          <w:sz w:val="28"/>
          <w:szCs w:val="28"/>
        </w:rPr>
        <w:t>И.</w:t>
      </w:r>
      <w:r w:rsidR="00CE043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пользу  общества с ограниченной ответственностью «Управляющая компания «</w:t>
      </w:r>
      <w:r>
        <w:rPr>
          <w:sz w:val="28"/>
          <w:szCs w:val="28"/>
        </w:rPr>
        <w:t>ТрансТехСервис</w:t>
      </w:r>
      <w:r>
        <w:rPr>
          <w:sz w:val="28"/>
          <w:szCs w:val="28"/>
        </w:rPr>
        <w:t xml:space="preserve">» в возмещение задолженности по договору №р4230001399 от 17 февраля 2021 года 50000 (пятьдесят тысяч) рублей, в возврат государственной пошлины - 1700 (одна тысяча семьсот) рублей.   </w:t>
      </w:r>
    </w:p>
    <w:p w:rsidR="006F723C" w:rsidP="006F723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Решение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</w:t>
      </w:r>
      <w:r>
        <w:rPr>
          <w:rFonts w:eastAsiaTheme="minorHAnsi"/>
          <w:sz w:val="28"/>
          <w:szCs w:val="28"/>
          <w:lang w:eastAsia="en-US"/>
        </w:rPr>
        <w:t>течение месяца со дня принятия в окончательной форме.</w:t>
      </w:r>
    </w:p>
    <w:p w:rsidR="006F723C" w:rsidP="006F723C">
      <w:pPr>
        <w:jc w:val="both"/>
        <w:rPr>
          <w:sz w:val="28"/>
          <w:szCs w:val="28"/>
        </w:rPr>
      </w:pPr>
    </w:p>
    <w:p w:rsidR="006F723C" w:rsidP="006F723C">
      <w:pPr>
        <w:jc w:val="both"/>
        <w:rPr>
          <w:sz w:val="28"/>
          <w:szCs w:val="28"/>
        </w:rPr>
      </w:pPr>
    </w:p>
    <w:p w:rsidR="006F723C" w:rsidP="006F723C">
      <w:pPr>
        <w:autoSpaceDE w:val="0"/>
        <w:autoSpaceDN w:val="0"/>
        <w:adjustRightInd w:val="0"/>
        <w:ind w:firstLine="709"/>
        <w:jc w:val="both"/>
        <w:rPr>
          <w:color w:val="0000FF"/>
          <w:sz w:val="28"/>
          <w:szCs w:val="28"/>
        </w:rPr>
      </w:pPr>
    </w:p>
    <w:p w:rsidR="006F723C" w:rsidP="006F723C">
      <w:r>
        <w:rPr>
          <w:sz w:val="28"/>
          <w:szCs w:val="28"/>
        </w:rPr>
        <w:t xml:space="preserve">Мировой судья                                                     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</w:t>
      </w:r>
    </w:p>
    <w:p w:rsidR="006F723C" w:rsidP="006F723C"/>
    <w:p w:rsidR="006F723C" w:rsidP="006F723C"/>
    <w:p w:rsidR="006F723C" w:rsidP="006F723C"/>
    <w:p w:rsidR="006F723C" w:rsidP="006F723C"/>
    <w:p w:rsidR="006F723C" w:rsidP="006F723C"/>
    <w:p w:rsidR="006F723C" w:rsidP="006F723C"/>
    <w:p w:rsidR="006F723C" w:rsidP="006F723C"/>
    <w:p w:rsidR="006F723C" w:rsidP="006F723C"/>
    <w:p w:rsidR="006F723C" w:rsidP="006F723C"/>
    <w:p w:rsidR="006F723C" w:rsidP="006F723C"/>
    <w:p w:rsidR="006F723C" w:rsidP="006F723C"/>
    <w:p w:rsidR="00AF14E9"/>
    <w:sectPr w:rsidSect="00152A9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3C"/>
    <w:rsid w:val="00152A96"/>
    <w:rsid w:val="006F723C"/>
    <w:rsid w:val="00AF14E9"/>
    <w:rsid w:val="00CE04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