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53" w:rsidP="00266353">
      <w:pPr>
        <w:pStyle w:val="20"/>
        <w:shd w:val="clear" w:color="auto" w:fill="auto"/>
        <w:ind w:left="5500"/>
      </w:pPr>
      <w:r>
        <w:rPr>
          <w:color w:val="000000"/>
          <w:lang w:eastAsia="ru-RU" w:bidi="ru-RU"/>
        </w:rPr>
        <w:t>УИД-1</w:t>
      </w:r>
      <w:r w:rsidRPr="00E64F68">
        <w:rPr>
          <w:color w:val="000000"/>
          <w:lang w:bidi="en-US"/>
        </w:rPr>
        <w:t>6</w:t>
      </w:r>
      <w:r>
        <w:rPr>
          <w:color w:val="000000"/>
          <w:lang w:val="en-US" w:bidi="en-US"/>
        </w:rPr>
        <w:t>MS</w:t>
      </w:r>
      <w:r w:rsidRPr="00E64F68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0060-01 -2022-000171-56 Дело № 2-1031 </w:t>
      </w:r>
      <w:r w:rsidRPr="00E64F68">
        <w:rPr>
          <w:color w:val="000000"/>
          <w:lang w:bidi="en-US"/>
        </w:rPr>
        <w:t>\4\2022</w:t>
      </w:r>
    </w:p>
    <w:p w:rsidR="00266353" w:rsidP="00266353">
      <w:pPr>
        <w:pStyle w:val="20"/>
        <w:shd w:val="clear" w:color="auto" w:fill="auto"/>
        <w:ind w:left="3120" w:firstLine="0"/>
      </w:pPr>
      <w:r>
        <w:rPr>
          <w:rStyle w:val="23pt"/>
        </w:rPr>
        <w:t>ЗАОЧНОЕ</w:t>
      </w:r>
    </w:p>
    <w:p w:rsidR="00266353" w:rsidP="00266353">
      <w:pPr>
        <w:pStyle w:val="20"/>
        <w:shd w:val="clear" w:color="auto" w:fill="auto"/>
        <w:ind w:left="3120" w:firstLine="0"/>
      </w:pPr>
      <w:r>
        <w:rPr>
          <w:rStyle w:val="23pt"/>
        </w:rPr>
        <w:t>РЕШЕНИЕ</w:t>
      </w:r>
    </w:p>
    <w:p w:rsidR="00266353" w:rsidP="00266353">
      <w:pPr>
        <w:pStyle w:val="20"/>
        <w:shd w:val="clear" w:color="auto" w:fill="auto"/>
        <w:spacing w:after="330"/>
        <w:ind w:left="2700" w:right="2780" w:hanging="840"/>
      </w:pPr>
      <w:r>
        <w:rPr>
          <w:color w:val="000000"/>
          <w:lang w:eastAsia="ru-RU" w:bidi="ru-RU"/>
        </w:rPr>
        <w:t xml:space="preserve">именем Российской Федерации </w:t>
      </w:r>
      <w:r>
        <w:rPr>
          <w:color w:val="000000"/>
          <w:lang w:eastAsia="ru-RU" w:bidi="ru-RU"/>
        </w:rPr>
        <w:t xml:space="preserve">( </w:t>
      </w:r>
      <w:r>
        <w:rPr>
          <w:color w:val="000000"/>
          <w:lang w:eastAsia="ru-RU" w:bidi="ru-RU"/>
        </w:rPr>
        <w:t>резолютивная часть )</w:t>
      </w:r>
    </w:p>
    <w:p w:rsidR="00266353" w:rsidP="00266353">
      <w:pPr>
        <w:pStyle w:val="20"/>
        <w:shd w:val="clear" w:color="auto" w:fill="auto"/>
        <w:tabs>
          <w:tab w:val="left" w:pos="5126"/>
        </w:tabs>
        <w:spacing w:after="304" w:line="280" w:lineRule="exact"/>
        <w:ind w:firstLine="0"/>
        <w:jc w:val="both"/>
      </w:pPr>
      <w:r>
        <w:rPr>
          <w:color w:val="000000"/>
          <w:lang w:eastAsia="ru-RU" w:bidi="ru-RU"/>
        </w:rPr>
        <w:t>28 июля 2022 года</w:t>
      </w:r>
      <w:r>
        <w:rPr>
          <w:color w:val="000000"/>
          <w:lang w:eastAsia="ru-RU" w:bidi="ru-RU"/>
        </w:rPr>
        <w:tab/>
        <w:t>г. Набережные Челны РТ</w:t>
      </w:r>
    </w:p>
    <w:p w:rsidR="00266353" w:rsidP="00266353">
      <w:pPr>
        <w:pStyle w:val="20"/>
        <w:shd w:val="clear" w:color="auto" w:fill="auto"/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Мировой судья судебного участка № 5 по судебному району города Набережные Челны Республики Татарстан Аксакова А.А., исполняющая обязанности мирового судьи судебного участка №4 по судебному району города Набережные Челны Республики Татарстан,</w:t>
      </w:r>
    </w:p>
    <w:p w:rsidR="00266353" w:rsidP="00266353">
      <w:pPr>
        <w:pStyle w:val="20"/>
        <w:shd w:val="clear" w:color="auto" w:fill="auto"/>
        <w:spacing w:after="437" w:line="322" w:lineRule="exact"/>
        <w:ind w:firstLine="760"/>
        <w:jc w:val="both"/>
      </w:pPr>
      <w:r>
        <w:rPr>
          <w:color w:val="000000"/>
          <w:lang w:eastAsia="ru-RU" w:bidi="ru-RU"/>
        </w:rPr>
        <w:t>при секретаре судебного заседания Герасимовой М.С. рассмотрев в открытом судебном заседании в зале суда гражданское дело по иску общества с ограниченной ответственностью «</w:t>
      </w:r>
      <w:r>
        <w:rPr>
          <w:color w:val="000000"/>
          <w:lang w:eastAsia="ru-RU" w:bidi="ru-RU"/>
        </w:rPr>
        <w:t>АйДи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Коллект</w:t>
      </w:r>
      <w:r>
        <w:rPr>
          <w:color w:val="000000"/>
          <w:lang w:eastAsia="ru-RU" w:bidi="ru-RU"/>
        </w:rPr>
        <w:t xml:space="preserve">» к </w:t>
      </w:r>
      <w:r>
        <w:rPr>
          <w:color w:val="000000"/>
          <w:lang w:eastAsia="ru-RU" w:bidi="ru-RU"/>
        </w:rPr>
        <w:t>Валиуллиной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Р.Р.</w:t>
      </w:r>
      <w:r>
        <w:rPr>
          <w:color w:val="000000"/>
          <w:lang w:eastAsia="ru-RU" w:bidi="ru-RU"/>
        </w:rPr>
        <w:t xml:space="preserve"> о взыскании задолженности по договору </w:t>
      </w:r>
      <w:r>
        <w:rPr>
          <w:color w:val="000000"/>
          <w:lang w:bidi="en-US"/>
        </w:rPr>
        <w:t>ххх</w:t>
      </w:r>
      <w:r w:rsidRPr="00E64F68">
        <w:rPr>
          <w:color w:val="000000"/>
          <w:lang w:bidi="en-US"/>
        </w:rPr>
        <w:t>,</w:t>
      </w:r>
    </w:p>
    <w:p w:rsidR="00266353" w:rsidP="00266353">
      <w:pPr>
        <w:pStyle w:val="20"/>
        <w:shd w:val="clear" w:color="auto" w:fill="auto"/>
        <w:spacing w:after="333" w:line="322" w:lineRule="exact"/>
        <w:ind w:firstLine="380"/>
      </w:pPr>
      <w:r>
        <w:rPr>
          <w:color w:val="000000"/>
          <w:lang w:eastAsia="ru-RU" w:bidi="ru-RU"/>
        </w:rPr>
        <w:t>Руководствуясь статьями 193-199, Гражданского процессуального кодекса Российской Федерации, мировой судья</w:t>
      </w:r>
      <w:r>
        <w:rPr>
          <w:color w:val="000000"/>
          <w:lang w:eastAsia="ru-RU" w:bidi="ru-RU"/>
        </w:rPr>
        <w:t xml:space="preserve"> ,</w:t>
      </w:r>
    </w:p>
    <w:p w:rsidR="00266353" w:rsidP="00266353">
      <w:pPr>
        <w:pStyle w:val="20"/>
        <w:shd w:val="clear" w:color="auto" w:fill="auto"/>
        <w:spacing w:after="313" w:line="280" w:lineRule="exact"/>
        <w:ind w:left="20" w:firstLine="0"/>
        <w:jc w:val="center"/>
      </w:pPr>
      <w:r>
        <w:rPr>
          <w:rStyle w:val="23pt"/>
        </w:rPr>
        <w:t>РЕШИЛ</w:t>
      </w:r>
      <w:r>
        <w:rPr>
          <w:color w:val="000000"/>
          <w:lang w:eastAsia="ru-RU" w:bidi="ru-RU"/>
        </w:rPr>
        <w:t>:</w:t>
      </w:r>
    </w:p>
    <w:p w:rsidR="00266353" w:rsidP="00266353">
      <w:pPr>
        <w:pStyle w:val="20"/>
        <w:shd w:val="clear" w:color="auto" w:fill="auto"/>
        <w:tabs>
          <w:tab w:val="left" w:pos="2506"/>
        </w:tabs>
        <w:ind w:firstLine="760"/>
        <w:jc w:val="both"/>
      </w:pPr>
      <w:r>
        <w:rPr>
          <w:color w:val="000000"/>
          <w:lang w:eastAsia="ru-RU" w:bidi="ru-RU"/>
        </w:rPr>
        <w:t>Исковые требования общества с ограниченной ответственностью «</w:t>
      </w:r>
      <w:r>
        <w:rPr>
          <w:color w:val="000000"/>
          <w:lang w:eastAsia="ru-RU" w:bidi="ru-RU"/>
        </w:rPr>
        <w:t>АйДи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Коллект</w:t>
      </w:r>
      <w:r>
        <w:rPr>
          <w:color w:val="000000"/>
          <w:lang w:eastAsia="ru-RU" w:bidi="ru-RU"/>
        </w:rPr>
        <w:t xml:space="preserve">» к </w:t>
      </w:r>
      <w:r>
        <w:rPr>
          <w:color w:val="000000"/>
          <w:lang w:eastAsia="ru-RU" w:bidi="ru-RU"/>
        </w:rPr>
        <w:t>Валиуллиной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Р.Р.</w:t>
      </w:r>
      <w:r>
        <w:rPr>
          <w:color w:val="000000"/>
          <w:lang w:eastAsia="ru-RU" w:bidi="ru-RU"/>
        </w:rPr>
        <w:tab/>
        <w:t xml:space="preserve">о </w:t>
      </w:r>
      <w:r>
        <w:rPr>
          <w:color w:val="000000"/>
          <w:lang w:eastAsia="ru-RU" w:bidi="ru-RU"/>
        </w:rPr>
        <w:t>взыскании задолженности по договору</w:t>
      </w:r>
      <w:r>
        <w:t xml:space="preserve"> </w:t>
      </w:r>
      <w:r w:rsidRPr="00E64F68">
        <w:rPr>
          <w:color w:val="000000"/>
          <w:lang w:bidi="en-US"/>
        </w:rPr>
        <w:t>№</w:t>
      </w:r>
      <w:r>
        <w:rPr>
          <w:color w:val="000000"/>
          <w:lang w:bidi="en-US"/>
        </w:rPr>
        <w:t>ххх</w:t>
      </w:r>
      <w:r w:rsidRPr="00E64F68">
        <w:rPr>
          <w:color w:val="000000"/>
          <w:lang w:bidi="en-US"/>
        </w:rPr>
        <w:t xml:space="preserve">,- </w:t>
      </w:r>
      <w:r>
        <w:rPr>
          <w:color w:val="000000"/>
          <w:lang w:eastAsia="ru-RU" w:bidi="ru-RU"/>
        </w:rPr>
        <w:t>удовлетворить.</w:t>
      </w:r>
    </w:p>
    <w:p w:rsidR="00266353" w:rsidP="00266353">
      <w:pPr>
        <w:pStyle w:val="20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Взыскать с </w:t>
      </w:r>
      <w:r>
        <w:rPr>
          <w:color w:val="000000"/>
          <w:lang w:eastAsia="ru-RU" w:bidi="ru-RU"/>
        </w:rPr>
        <w:t>Валиуллиной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Р.Р.</w:t>
      </w:r>
      <w:r>
        <w:rPr>
          <w:color w:val="000000"/>
          <w:lang w:eastAsia="ru-RU" w:bidi="ru-RU"/>
        </w:rPr>
        <w:t xml:space="preserve"> в пользу общества с ограниченной ответственностью «</w:t>
      </w:r>
      <w:r>
        <w:rPr>
          <w:color w:val="000000"/>
          <w:lang w:eastAsia="ru-RU" w:bidi="ru-RU"/>
        </w:rPr>
        <w:t>АйДи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Коллект</w:t>
      </w:r>
      <w:r>
        <w:rPr>
          <w:color w:val="000000"/>
          <w:lang w:eastAsia="ru-RU" w:bidi="ru-RU"/>
        </w:rPr>
        <w:t xml:space="preserve">» задолженность по договору </w:t>
      </w:r>
      <w:r w:rsidRPr="00E64F68">
        <w:rPr>
          <w:color w:val="000000"/>
          <w:lang w:bidi="en-US"/>
        </w:rPr>
        <w:t>№</w:t>
      </w:r>
      <w:r>
        <w:rPr>
          <w:color w:val="000000"/>
          <w:lang w:bidi="en-US"/>
        </w:rPr>
        <w:t>ххх</w:t>
      </w:r>
      <w:r w:rsidRPr="00E64F68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с 21.04.2019 по 28.09.2020 в размере 52501 рублей 00 копеек, и расходы по оплате государственной пошлины в размере 1775 рублей 04 копеек.</w:t>
      </w:r>
    </w:p>
    <w:p w:rsidR="00266353" w:rsidP="00266353">
      <w:pPr>
        <w:pStyle w:val="20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66353" w:rsidP="00266353">
      <w:pPr>
        <w:pStyle w:val="20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Лица, участвующие в деле, их представители, не присутствующие в судебном заседании, вправе обратиться с</w:t>
      </w:r>
      <w:r>
        <w:rPr>
          <w:color w:val="000000"/>
          <w:lang w:eastAsia="ru-RU" w:bidi="ru-RU"/>
        </w:rPr>
        <w:br w:type="page"/>
      </w:r>
      <w:r>
        <w:rPr>
          <w:color w:val="000000"/>
          <w:lang w:eastAsia="ru-RU" w:bidi="ru-RU"/>
        </w:rPr>
        <w:t>заявлением о составлении мотивированного решения суда в течение пятнадцати дней со дня объявления резолютивной части решения</w:t>
      </w:r>
    </w:p>
    <w:p w:rsidR="00266353" w:rsidP="00266353">
      <w:pPr>
        <w:pStyle w:val="20"/>
        <w:shd w:val="clear" w:color="auto" w:fill="auto"/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 xml:space="preserve">Решение может быть обжаловано в </w:t>
      </w:r>
      <w:r>
        <w:rPr>
          <w:color w:val="000000"/>
          <w:lang w:eastAsia="ru-RU" w:bidi="ru-RU"/>
        </w:rPr>
        <w:t>Набережночелнинский</w:t>
      </w:r>
      <w:r>
        <w:rPr>
          <w:color w:val="000000"/>
          <w:lang w:eastAsia="ru-RU" w:bidi="ru-RU"/>
        </w:rPr>
        <w:t xml:space="preserve"> городской суд Республики Татарстан в течение 1 (одного) месяца со дня его вынесения путем подачи жалобы мировому судье.</w:t>
      </w:r>
    </w:p>
    <w:p w:rsidR="00266353" w:rsidP="00266353">
      <w:pPr>
        <w:pStyle w:val="20"/>
        <w:shd w:val="clear" w:color="auto" w:fill="auto"/>
        <w:spacing w:line="322" w:lineRule="exact"/>
        <w:ind w:left="800" w:firstLine="0"/>
        <w:jc w:val="both"/>
      </w:pPr>
      <w:r>
        <w:rPr>
          <w:color w:val="000000"/>
          <w:lang w:eastAsia="ru-RU" w:bidi="ru-RU"/>
        </w:rPr>
        <w:t>Мировой судья судебного участка №5 по судебному району</w:t>
      </w:r>
    </w:p>
    <w:p w:rsidR="00266353" w:rsidP="00266353">
      <w:pPr>
        <w:pStyle w:val="20"/>
        <w:shd w:val="clear" w:color="auto" w:fill="auto"/>
        <w:tabs>
          <w:tab w:val="left" w:pos="5808"/>
        </w:tabs>
        <w:spacing w:line="322" w:lineRule="exact"/>
        <w:ind w:firstLine="0"/>
        <w:jc w:val="both"/>
      </w:pPr>
      <w:r>
        <w:rPr>
          <w:color w:val="000000"/>
          <w:lang w:eastAsia="ru-RU" w:bidi="ru-RU"/>
        </w:rPr>
        <w:t>города Набережные Челны РТ</w:t>
      </w:r>
      <w:r>
        <w:rPr>
          <w:color w:val="000000"/>
          <w:lang w:eastAsia="ru-RU" w:bidi="ru-RU"/>
        </w:rPr>
        <w:tab/>
        <w:t>Л.А. Аксакова</w:t>
      </w:r>
    </w:p>
    <w:p w:rsidR="0032214F"/>
    <w:sectPr>
      <w:pgSz w:w="11900" w:h="16840"/>
      <w:pgMar w:top="1676" w:right="1550" w:bottom="1953" w:left="19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F1"/>
    <w:rsid w:val="00266353"/>
    <w:rsid w:val="002A36F1"/>
    <w:rsid w:val="0032214F"/>
    <w:rsid w:val="00E64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2663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26635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6635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66353"/>
    <w:pPr>
      <w:widowControl w:val="0"/>
      <w:shd w:val="clear" w:color="auto" w:fill="FFFFFF"/>
      <w:spacing w:after="0" w:line="317" w:lineRule="exact"/>
      <w:ind w:hanging="1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266353"/>
    <w:pPr>
      <w:widowControl w:val="0"/>
      <w:shd w:val="clear" w:color="auto" w:fill="FFFFFF"/>
      <w:spacing w:before="420" w:after="0" w:line="0" w:lineRule="atLeas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