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001152">
        <w:rPr>
          <w:rFonts w:ascii="Times New Roman" w:hAnsi="Times New Roman"/>
          <w:sz w:val="28"/>
          <w:szCs w:val="28"/>
        </w:rPr>
        <w:t>43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01152">
        <w:rPr>
          <w:rFonts w:ascii="Times New Roman" w:hAnsi="Times New Roman"/>
          <w:sz w:val="28"/>
          <w:szCs w:val="28"/>
        </w:rPr>
        <w:t>001847</w:t>
      </w:r>
      <w:r w:rsidR="00C74C0D">
        <w:rPr>
          <w:rFonts w:ascii="Times New Roman" w:hAnsi="Times New Roman"/>
          <w:sz w:val="28"/>
          <w:szCs w:val="28"/>
        </w:rPr>
        <w:t>-</w:t>
      </w:r>
      <w:r w:rsidR="00001152">
        <w:rPr>
          <w:rFonts w:ascii="Times New Roman" w:hAnsi="Times New Roman"/>
          <w:sz w:val="28"/>
          <w:szCs w:val="28"/>
        </w:rPr>
        <w:t>53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001152">
        <w:rPr>
          <w:rFonts w:ascii="Times New Roman" w:hAnsi="Times New Roman"/>
          <w:sz w:val="28"/>
          <w:szCs w:val="28"/>
        </w:rPr>
        <w:t>Гилязиеву И</w:t>
      </w:r>
      <w:r w:rsidR="008C08FC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Р</w:t>
      </w:r>
      <w:r w:rsidR="008C08FC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01152">
        <w:rPr>
          <w:rFonts w:ascii="Times New Roman" w:hAnsi="Times New Roman"/>
          <w:sz w:val="28"/>
          <w:szCs w:val="28"/>
        </w:rPr>
        <w:t>Гилязиеву И</w:t>
      </w:r>
      <w:r w:rsidR="008C08FC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Р</w:t>
      </w:r>
      <w:r w:rsidR="008C08FC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01152">
        <w:rPr>
          <w:rFonts w:ascii="Times New Roman" w:hAnsi="Times New Roman"/>
          <w:sz w:val="28"/>
          <w:szCs w:val="28"/>
        </w:rPr>
        <w:t>Гилязиева И</w:t>
      </w:r>
      <w:r w:rsidR="008C08FC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Р</w:t>
      </w:r>
      <w:r w:rsidR="008C08FC">
        <w:rPr>
          <w:rFonts w:ascii="Times New Roman" w:hAnsi="Times New Roman"/>
          <w:sz w:val="28"/>
          <w:szCs w:val="28"/>
        </w:rPr>
        <w:t xml:space="preserve">.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8C08F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8C08F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B5F97">
        <w:rPr>
          <w:rFonts w:ascii="Times New Roman" w:hAnsi="Times New Roman"/>
          <w:sz w:val="28"/>
          <w:szCs w:val="28"/>
        </w:rPr>
        <w:t xml:space="preserve"> </w:t>
      </w:r>
      <w:r w:rsidR="008C08FC">
        <w:rPr>
          <w:rFonts w:ascii="Times New Roman" w:hAnsi="Times New Roman"/>
          <w:sz w:val="28"/>
          <w:szCs w:val="28"/>
        </w:rPr>
        <w:t xml:space="preserve">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01152">
        <w:rPr>
          <w:rFonts w:ascii="Times New Roman" w:hAnsi="Times New Roman"/>
          <w:sz w:val="28"/>
          <w:szCs w:val="28"/>
        </w:rPr>
        <w:t>27</w:t>
      </w:r>
      <w:r w:rsidR="00DA001A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01152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001152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01152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F47A4D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01152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 </w:t>
      </w:r>
      <w:r w:rsidR="00001152">
        <w:rPr>
          <w:rFonts w:ascii="Times New Roman" w:hAnsi="Times New Roman"/>
          <w:sz w:val="28"/>
          <w:szCs w:val="28"/>
        </w:rPr>
        <w:t>0</w:t>
      </w:r>
      <w:r w:rsidR="00202F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01152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01152">
        <w:rPr>
          <w:rFonts w:ascii="Times New Roman" w:hAnsi="Times New Roman"/>
          <w:sz w:val="28"/>
          <w:szCs w:val="28"/>
        </w:rPr>
        <w:t>Гилязиеву И</w:t>
      </w:r>
      <w:r w:rsidR="008C08FC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Р</w:t>
      </w:r>
      <w:r w:rsidR="008C08FC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</w:t>
      </w:r>
      <w:r w:rsidR="00001152">
        <w:rPr>
          <w:rFonts w:ascii="Times New Roman" w:hAnsi="Times New Roman"/>
          <w:sz w:val="28"/>
          <w:szCs w:val="28"/>
        </w:rPr>
        <w:t>подпись</w:t>
      </w:r>
      <w:r w:rsidR="00540C09">
        <w:rPr>
          <w:rFonts w:ascii="Times New Roman" w:hAnsi="Times New Roman"/>
          <w:sz w:val="28"/>
          <w:szCs w:val="28"/>
        </w:rPr>
        <w:t xml:space="preserve">  </w:t>
      </w:r>
      <w:r w:rsidR="00202F30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08F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B5F97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8A99-1F8B-4737-9022-1F719619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