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E73CF">
      <w:pPr>
        <w:pStyle w:val="20"/>
        <w:framePr w:w="9787" w:h="691" w:hRule="exact" w:wrap="none" w:vAnchor="page" w:hAnchor="page" w:x="1419" w:y="1038"/>
        <w:shd w:val="clear" w:color="auto" w:fill="auto"/>
        <w:spacing w:after="0"/>
        <w:ind w:left="5360"/>
      </w:pPr>
      <w:r>
        <w:t xml:space="preserve">дело № 2-915/10/2022 </w:t>
      </w:r>
    </w:p>
    <w:p w:rsidR="00E82987">
      <w:pPr>
        <w:pStyle w:val="20"/>
        <w:framePr w:w="9787" w:h="691" w:hRule="exact" w:wrap="none" w:vAnchor="page" w:hAnchor="page" w:x="1419" w:y="1038"/>
        <w:shd w:val="clear" w:color="auto" w:fill="auto"/>
        <w:spacing w:after="0"/>
        <w:ind w:left="5360"/>
      </w:pPr>
      <w:r>
        <w:t>У</w:t>
      </w:r>
      <w:r w:rsidR="00FE73CF">
        <w:t>И</w:t>
      </w:r>
      <w:r>
        <w:t xml:space="preserve">Д: </w:t>
      </w:r>
      <w:r w:rsidRPr="004462B9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4462B9">
        <w:rPr>
          <w:lang w:eastAsia="en-US" w:bidi="en-US"/>
        </w:rPr>
        <w:t>0066-0</w:t>
      </w:r>
      <w:r>
        <w:t>1-2022-001575-85</w:t>
      </w:r>
    </w:p>
    <w:p w:rsidR="00E82987">
      <w:pPr>
        <w:pStyle w:val="20"/>
        <w:framePr w:w="9787" w:h="1025" w:hRule="exact" w:wrap="none" w:vAnchor="page" w:hAnchor="page" w:x="1419" w:y="1912"/>
        <w:shd w:val="clear" w:color="auto" w:fill="auto"/>
        <w:spacing w:after="0"/>
        <w:ind w:right="60"/>
        <w:jc w:val="center"/>
      </w:pPr>
      <w:r>
        <w:t>ЗАОЧНОЕ РЕШЕНИЕ</w:t>
      </w:r>
      <w:r>
        <w:br/>
        <w:t>именем Российской Федерации</w:t>
      </w:r>
      <w:r>
        <w:br/>
        <w:t>(резолютивная часть)</w:t>
      </w:r>
    </w:p>
    <w:p w:rsidR="00E82987">
      <w:pPr>
        <w:pStyle w:val="20"/>
        <w:framePr w:w="9787" w:h="3887" w:hRule="exact" w:wrap="none" w:vAnchor="page" w:hAnchor="page" w:x="1419" w:y="3238"/>
        <w:shd w:val="clear" w:color="auto" w:fill="auto"/>
        <w:tabs>
          <w:tab w:val="left" w:pos="6504"/>
        </w:tabs>
        <w:spacing w:after="313" w:line="260" w:lineRule="exact"/>
        <w:ind w:firstLine="840"/>
        <w:jc w:val="both"/>
      </w:pPr>
      <w:r>
        <w:t>20 июня 2022 года</w:t>
      </w:r>
      <w:r>
        <w:tab/>
        <w:t>город Набережные Челны</w:t>
      </w:r>
    </w:p>
    <w:p w:rsidR="00E82987">
      <w:pPr>
        <w:pStyle w:val="20"/>
        <w:framePr w:w="9787" w:h="3887" w:hRule="exact" w:wrap="none" w:vAnchor="page" w:hAnchor="page" w:x="1419" w:y="3238"/>
        <w:shd w:val="clear" w:color="auto" w:fill="auto"/>
        <w:spacing w:after="0"/>
        <w:ind w:firstLine="840"/>
        <w:jc w:val="both"/>
      </w:pPr>
      <w:r>
        <w:t>Мировой судья судебного участка № 10 по судебному району города Набережные Челны Республики Татарстан Акимова Е.А.,</w:t>
      </w:r>
    </w:p>
    <w:p w:rsidR="00E82987">
      <w:pPr>
        <w:pStyle w:val="20"/>
        <w:framePr w:w="9787" w:h="3887" w:hRule="exact" w:wrap="none" w:vAnchor="page" w:hAnchor="page" w:x="1419" w:y="3238"/>
        <w:shd w:val="clear" w:color="auto" w:fill="auto"/>
        <w:spacing w:after="0"/>
        <w:ind w:firstLine="840"/>
        <w:jc w:val="left"/>
      </w:pPr>
      <w:r>
        <w:t xml:space="preserve">при секретаре судебного заседания </w:t>
      </w:r>
      <w:r>
        <w:t>Шарифуллиной</w:t>
      </w:r>
      <w:r>
        <w:t xml:space="preserve"> С.Р., рассмотрев в открытом судебном заседании гражданское </w:t>
      </w:r>
      <w:r>
        <w:t>дедо</w:t>
      </w:r>
      <w:r>
        <w:t xml:space="preserve"> по иску общества с ограниченной ответственностью «</w:t>
      </w:r>
      <w:r>
        <w:t>Право-онлайн</w:t>
      </w:r>
      <w:r>
        <w:t>» к Рожкову А</w:t>
      </w:r>
      <w:r w:rsidR="00BC79DD">
        <w:t>.</w:t>
      </w:r>
      <w:r>
        <w:t>А</w:t>
      </w:r>
      <w:r w:rsidR="00BC79DD">
        <w:t>.</w:t>
      </w:r>
      <w:r>
        <w:t xml:space="preserve"> о взыскании задолженности по договору займа №</w:t>
      </w:r>
      <w:r w:rsidR="00BC79DD">
        <w:t>***</w:t>
      </w:r>
      <w:r>
        <w:t xml:space="preserve"> от 02 октября 2019 года,</w:t>
      </w:r>
    </w:p>
    <w:p w:rsidR="00E82987">
      <w:pPr>
        <w:pStyle w:val="20"/>
        <w:framePr w:w="9787" w:h="3887" w:hRule="exact" w:wrap="none" w:vAnchor="page" w:hAnchor="page" w:x="1419" w:y="3238"/>
        <w:shd w:val="clear" w:color="auto" w:fill="auto"/>
        <w:spacing w:after="0"/>
        <w:ind w:right="60"/>
        <w:jc w:val="center"/>
      </w:pPr>
      <w:r>
        <w:t>установил:</w:t>
      </w:r>
    </w:p>
    <w:p w:rsidR="00E82987">
      <w:pPr>
        <w:pStyle w:val="20"/>
        <w:framePr w:w="9787" w:h="3887" w:hRule="exact" w:wrap="none" w:vAnchor="page" w:hAnchor="page" w:x="1419" w:y="3238"/>
        <w:shd w:val="clear" w:color="auto" w:fill="auto"/>
        <w:spacing w:after="0"/>
        <w:ind w:firstLine="840"/>
        <w:jc w:val="both"/>
      </w:pPr>
      <w:r>
        <w:t>Руководствуясь статьями 98, 199, 233-235 Гражданского процессуального кодекса Российской Федерации, мировой судья</w:t>
      </w:r>
    </w:p>
    <w:p w:rsidR="00E82987">
      <w:pPr>
        <w:pStyle w:val="20"/>
        <w:framePr w:w="9787" w:h="8009" w:hRule="exact" w:wrap="none" w:vAnchor="page" w:hAnchor="page" w:x="1419" w:y="7428"/>
        <w:shd w:val="clear" w:color="auto" w:fill="auto"/>
        <w:spacing w:after="312" w:line="260" w:lineRule="exact"/>
        <w:ind w:right="60"/>
        <w:jc w:val="center"/>
      </w:pPr>
      <w:r>
        <w:t>заочно решил:</w:t>
      </w:r>
    </w:p>
    <w:p w:rsidR="00E82987">
      <w:pPr>
        <w:pStyle w:val="20"/>
        <w:framePr w:w="9787" w:h="8009" w:hRule="exact" w:wrap="none" w:vAnchor="page" w:hAnchor="page" w:x="1419" w:y="7428"/>
        <w:shd w:val="clear" w:color="auto" w:fill="auto"/>
        <w:spacing w:after="0" w:line="317" w:lineRule="exact"/>
        <w:ind w:firstLine="840"/>
        <w:jc w:val="both"/>
      </w:pPr>
      <w:r>
        <w:t>исковые требования общества с ограниченной ответственностью «</w:t>
      </w:r>
      <w:r>
        <w:t>Правоонлайн</w:t>
      </w:r>
      <w:r>
        <w:t xml:space="preserve">» (ИНН: </w:t>
      </w:r>
      <w:r w:rsidR="00BC79DD">
        <w:t>***</w:t>
      </w:r>
      <w:r>
        <w:t>,</w:t>
      </w:r>
      <w:r>
        <w:t xml:space="preserve"> ОГРН: </w:t>
      </w:r>
      <w:r w:rsidR="00BC79DD">
        <w:t>***</w:t>
      </w:r>
      <w:r>
        <w:t xml:space="preserve">, </w:t>
      </w:r>
      <w:r>
        <w:t xml:space="preserve">КПП: </w:t>
      </w:r>
      <w:r w:rsidR="00BC79DD">
        <w:t>***</w:t>
      </w:r>
      <w:r>
        <w:t>) к Рожкову А</w:t>
      </w:r>
      <w:r w:rsidR="00BC79DD">
        <w:t>.</w:t>
      </w:r>
      <w:r>
        <w:t>А</w:t>
      </w:r>
      <w:r w:rsidR="00BC79DD">
        <w:t>.</w:t>
      </w:r>
      <w:r>
        <w:t xml:space="preserve"> </w:t>
      </w:r>
      <w:r w:rsidRPr="00BC79DD">
        <w:rPr>
          <w:rFonts w:ascii="Times New Roman" w:hAnsi="Times New Roman" w:cs="Times New Roman"/>
        </w:rPr>
        <w:t>(</w:t>
      </w:r>
      <w:r w:rsidRPr="00BC79DD" w:rsidR="00BC79DD">
        <w:rPr>
          <w:rFonts w:ascii="Times New Roman" w:hAnsi="Times New Roman" w:cs="Times New Roman"/>
        </w:rPr>
        <w:t>(данные о личности обезличены)</w:t>
      </w:r>
      <w:r>
        <w:t>) о взыскании задолженности по договору займа №</w:t>
      </w:r>
      <w:r w:rsidR="00BC79DD">
        <w:t>***</w:t>
      </w:r>
      <w:r>
        <w:t xml:space="preserve"> от 02 октября 2019 года - удовлетворить.</w:t>
      </w:r>
    </w:p>
    <w:p w:rsidR="00E82987">
      <w:pPr>
        <w:pStyle w:val="20"/>
        <w:framePr w:w="9787" w:h="8009" w:hRule="exact" w:wrap="none" w:vAnchor="page" w:hAnchor="page" w:x="1419" w:y="7428"/>
        <w:shd w:val="clear" w:color="auto" w:fill="auto"/>
        <w:spacing w:after="0" w:line="317" w:lineRule="exact"/>
        <w:ind w:firstLine="840"/>
        <w:jc w:val="both"/>
      </w:pPr>
      <w:r>
        <w:t>Взыскать с Рожкова А</w:t>
      </w:r>
      <w:r w:rsidR="00BC79DD">
        <w:t>.</w:t>
      </w:r>
      <w:r>
        <w:t>А</w:t>
      </w:r>
      <w:r w:rsidR="00BC79DD">
        <w:t>.</w:t>
      </w:r>
      <w:r>
        <w:t xml:space="preserve"> (</w:t>
      </w:r>
      <w:r w:rsidRPr="00BC79DD" w:rsidR="00BC79DD">
        <w:rPr>
          <w:rFonts w:ascii="Times New Roman" w:hAnsi="Times New Roman" w:cs="Times New Roman"/>
        </w:rPr>
        <w:t>данные о личности обезличены</w:t>
      </w:r>
      <w:r>
        <w:t xml:space="preserve">) в пользу общества с ограниченной ответственностью «Право </w:t>
      </w:r>
      <w:r>
        <w:t>онлайн</w:t>
      </w:r>
      <w:r>
        <w:t xml:space="preserve">» (ИНН: </w:t>
      </w:r>
      <w:r w:rsidR="00BC79DD">
        <w:t>***</w:t>
      </w:r>
      <w:r>
        <w:t>,</w:t>
      </w:r>
      <w:r>
        <w:t xml:space="preserve"> ОГРН: </w:t>
      </w:r>
      <w:r w:rsidR="00BC79DD">
        <w:t>***</w:t>
      </w:r>
      <w:r>
        <w:t xml:space="preserve">, </w:t>
      </w:r>
      <w:r>
        <w:t xml:space="preserve">КПП: </w:t>
      </w:r>
      <w:r w:rsidR="00BC79DD">
        <w:t>***</w:t>
      </w:r>
      <w:r>
        <w:t>) задолженность по договору №</w:t>
      </w:r>
      <w:r w:rsidR="00BC79DD">
        <w:t>***</w:t>
      </w:r>
      <w:r>
        <w:t xml:space="preserve"> от 02 октября 2019 года за период с 02 октября 2019 года по 07 апреля 2022 года в общем размере 18000 рублей 00 копеек, из которых:</w:t>
      </w:r>
    </w:p>
    <w:p w:rsidR="00E82987">
      <w:pPr>
        <w:pStyle w:val="20"/>
        <w:framePr w:w="9787" w:h="8009" w:hRule="exact" w:wrap="none" w:vAnchor="page" w:hAnchor="page" w:x="1419" w:y="7428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17" w:lineRule="exact"/>
        <w:ind w:firstLine="840"/>
        <w:jc w:val="both"/>
      </w:pPr>
      <w:r>
        <w:t>сумма основного долга 6000 рублей 00 копеек;</w:t>
      </w:r>
    </w:p>
    <w:p w:rsidR="00E82987">
      <w:pPr>
        <w:pStyle w:val="20"/>
        <w:framePr w:w="9787" w:h="8009" w:hRule="exact" w:wrap="none" w:vAnchor="page" w:hAnchor="page" w:x="1419" w:y="7428"/>
        <w:shd w:val="clear" w:color="auto" w:fill="auto"/>
        <w:spacing w:after="0" w:line="317" w:lineRule="exact"/>
        <w:ind w:firstLine="840"/>
        <w:jc w:val="both"/>
      </w:pPr>
      <w:r>
        <w:t>-сумма задолженности процентов по договору в размере 12000 рублей 00 копеек;</w:t>
      </w:r>
    </w:p>
    <w:p w:rsidR="00E82987">
      <w:pPr>
        <w:pStyle w:val="20"/>
        <w:framePr w:w="9787" w:h="8009" w:hRule="exact" w:wrap="none" w:vAnchor="page" w:hAnchor="page" w:x="1419" w:y="7428"/>
        <w:shd w:val="clear" w:color="auto" w:fill="auto"/>
        <w:spacing w:after="0" w:line="317" w:lineRule="exact"/>
        <w:ind w:firstLine="840"/>
        <w:jc w:val="both"/>
      </w:pPr>
      <w:r>
        <w:t>а также:</w:t>
      </w:r>
    </w:p>
    <w:p w:rsidR="00E82987">
      <w:pPr>
        <w:pStyle w:val="30"/>
        <w:framePr w:w="9787" w:h="8009" w:hRule="exact" w:wrap="none" w:vAnchor="page" w:hAnchor="page" w:x="1419" w:y="7428"/>
        <w:numPr>
          <w:ilvl w:val="0"/>
          <w:numId w:val="1"/>
        </w:numPr>
        <w:shd w:val="clear" w:color="auto" w:fill="auto"/>
        <w:tabs>
          <w:tab w:val="left" w:pos="1062"/>
        </w:tabs>
      </w:pPr>
      <w:r>
        <w:t>расходы по оплате государственной пошлины 720 рублей 00 копеек.</w:t>
      </w:r>
    </w:p>
    <w:p w:rsidR="00E82987">
      <w:pPr>
        <w:pStyle w:val="20"/>
        <w:framePr w:w="9787" w:h="8009" w:hRule="exact" w:wrap="none" w:vAnchor="page" w:hAnchor="page" w:x="1419" w:y="7428"/>
        <w:shd w:val="clear" w:color="auto" w:fill="auto"/>
        <w:spacing w:after="0" w:line="317" w:lineRule="exact"/>
        <w:ind w:firstLine="840"/>
        <w:jc w:val="both"/>
      </w:pPr>
      <w: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мировой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E82987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2987">
      <w:pPr>
        <w:pStyle w:val="20"/>
        <w:framePr w:w="9725" w:h="4228" w:hRule="exact" w:wrap="none" w:vAnchor="page" w:hAnchor="page" w:x="727" w:y="1023"/>
        <w:shd w:val="clear" w:color="auto" w:fill="auto"/>
        <w:tabs>
          <w:tab w:val="left" w:pos="5774"/>
          <w:tab w:val="left" w:pos="8150"/>
        </w:tabs>
        <w:spacing w:after="0" w:line="317" w:lineRule="exact"/>
        <w:ind w:firstLine="80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  <w:r>
        <w:tab/>
      </w:r>
      <w:r>
        <w:tab/>
      </w:r>
    </w:p>
    <w:p w:rsidR="00E82987">
      <w:pPr>
        <w:pStyle w:val="20"/>
        <w:framePr w:w="9725" w:h="4228" w:hRule="exact" w:wrap="none" w:vAnchor="page" w:hAnchor="page" w:x="727" w:y="1023"/>
        <w:shd w:val="clear" w:color="auto" w:fill="auto"/>
        <w:spacing w:after="0" w:line="317" w:lineRule="exact"/>
        <w:ind w:firstLine="800"/>
        <w:jc w:val="both"/>
      </w:pPr>
      <w:r>
        <w:t xml:space="preserve">Ответчиком заочное решение суда может быть обжаловано </w:t>
      </w:r>
      <w:r>
        <w:t>в апелляционном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E82987">
      <w:pPr>
        <w:pStyle w:val="20"/>
        <w:framePr w:w="9725" w:h="4228" w:hRule="exact" w:wrap="none" w:vAnchor="page" w:hAnchor="page" w:x="727" w:y="1023"/>
        <w:shd w:val="clear" w:color="auto" w:fill="auto"/>
        <w:spacing w:after="0" w:line="317" w:lineRule="exact"/>
        <w:ind w:firstLine="80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обжаловано,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E82987">
      <w:pPr>
        <w:pStyle w:val="20"/>
        <w:framePr w:wrap="none" w:vAnchor="page" w:hAnchor="page" w:x="1486" w:y="5681"/>
        <w:shd w:val="clear" w:color="auto" w:fill="auto"/>
        <w:spacing w:after="0" w:line="260" w:lineRule="exact"/>
        <w:jc w:val="left"/>
      </w:pPr>
      <w:r>
        <w:t>Мировой судья</w:t>
      </w:r>
    </w:p>
    <w:p w:rsidR="00E82987">
      <w:pPr>
        <w:pStyle w:val="20"/>
        <w:framePr w:wrap="none" w:vAnchor="page" w:hAnchor="page" w:x="8686" w:y="5720"/>
        <w:shd w:val="clear" w:color="auto" w:fill="auto"/>
        <w:spacing w:after="0" w:line="260" w:lineRule="exact"/>
        <w:jc w:val="left"/>
      </w:pPr>
      <w:r>
        <w:t>Акимова Е. А.</w:t>
      </w:r>
    </w:p>
    <w:p w:rsidR="00E82987">
      <w:pPr>
        <w:rPr>
          <w:sz w:val="2"/>
          <w:szCs w:val="2"/>
        </w:rPr>
      </w:pPr>
    </w:p>
    <w:sectPr w:rsidSect="00E8298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31B7"/>
    <w:multiLevelType w:val="multilevel"/>
    <w:tmpl w:val="800E128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E82987"/>
    <w:rsid w:val="00004813"/>
    <w:rsid w:val="00182A22"/>
    <w:rsid w:val="004462B9"/>
    <w:rsid w:val="004D6EA0"/>
    <w:rsid w:val="00A54A4F"/>
    <w:rsid w:val="00BC79DD"/>
    <w:rsid w:val="00E82987"/>
    <w:rsid w:val="00FE73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298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82987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E8298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sid w:val="00E8298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rsid w:val="00E82987"/>
    <w:pPr>
      <w:shd w:val="clear" w:color="auto" w:fill="FFFFFF"/>
      <w:spacing w:after="240" w:line="322" w:lineRule="exact"/>
      <w:jc w:val="right"/>
    </w:pPr>
    <w:rPr>
      <w:rFonts w:ascii="Sylfaen" w:eastAsia="Sylfaen" w:hAnsi="Sylfaen" w:cs="Sylfaen"/>
      <w:sz w:val="26"/>
      <w:szCs w:val="26"/>
    </w:rPr>
  </w:style>
  <w:style w:type="paragraph" w:customStyle="1" w:styleId="30">
    <w:name w:val="Основной текст (3)"/>
    <w:basedOn w:val="Normal"/>
    <w:link w:val="3"/>
    <w:rsid w:val="00E82987"/>
    <w:pPr>
      <w:shd w:val="clear" w:color="auto" w:fill="FFFFFF"/>
      <w:spacing w:line="317" w:lineRule="exact"/>
      <w:ind w:firstLine="840"/>
      <w:jc w:val="both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