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515E" w:rsidP="00DB5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515E" w:rsidP="00DB515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B515E" w:rsidP="00DB5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2 -29/10/2022</w:t>
      </w:r>
    </w:p>
    <w:p w:rsidR="00DB515E" w:rsidP="00DB5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0066-01-2021-003808-63</w:t>
      </w:r>
    </w:p>
    <w:p w:rsidR="00DB515E" w:rsidP="00DB5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                                                     город Набережные Челны </w:t>
      </w:r>
    </w:p>
    <w:p w:rsidR="00DB515E" w:rsidP="00DB5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Республика Татарстан</w:t>
      </w:r>
    </w:p>
    <w:p w:rsidR="00DB515E" w:rsidP="00DB5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  <w:r w:rsidR="00E85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исполняющий обязанности мирового судьи судебного участка №10 по судебному району города Набережные Челны Республики Татарстан  </w:t>
      </w:r>
    </w:p>
    <w:p w:rsidR="00DB515E" w:rsidP="00DB5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Шарифуллиной</w:t>
      </w:r>
      <w:r>
        <w:rPr>
          <w:sz w:val="28"/>
          <w:szCs w:val="28"/>
        </w:rPr>
        <w:t xml:space="preserve"> С.Р.,   </w:t>
      </w:r>
    </w:p>
    <w:p w:rsidR="00DB515E" w:rsidP="00DB5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«АРС ФИНАНС» к </w:t>
      </w:r>
      <w:r>
        <w:rPr>
          <w:sz w:val="28"/>
          <w:szCs w:val="28"/>
        </w:rPr>
        <w:t>Газизовой</w:t>
      </w:r>
      <w:r w:rsidR="00166CDD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о взыскании задолженности по кредитному договору (договору займа) №1185852003 от 04 февраля 2018 года,</w:t>
      </w:r>
    </w:p>
    <w:p w:rsidR="00DB515E" w:rsidP="00DB515E">
      <w:pPr>
        <w:ind w:firstLine="708"/>
        <w:jc w:val="both"/>
        <w:rPr>
          <w:sz w:val="28"/>
          <w:szCs w:val="28"/>
        </w:rPr>
      </w:pPr>
    </w:p>
    <w:p w:rsidR="00DB515E" w:rsidP="00DB51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032BE" w:rsidP="00DB515E">
      <w:pPr>
        <w:ind w:firstLine="708"/>
        <w:jc w:val="center"/>
        <w:rPr>
          <w:sz w:val="28"/>
          <w:szCs w:val="28"/>
        </w:rPr>
      </w:pP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«АРС ФИНАНС» обратилось в суд с иском, указав, что 04 февраля 2018 года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МФК «</w:t>
      </w:r>
      <w:r>
        <w:rPr>
          <w:sz w:val="28"/>
          <w:szCs w:val="28"/>
        </w:rPr>
        <w:t>Лайм-Займ</w:t>
      </w:r>
      <w:r>
        <w:rPr>
          <w:sz w:val="28"/>
          <w:szCs w:val="28"/>
        </w:rPr>
        <w:t xml:space="preserve">» и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А.М. был заключен кредитный договор (договор займа) №1185852003 о предоставлении кредита (займа) в размере 9000 рублей.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причине ненадлежащего исполнения должником обязательств по кредитному договору (договору займа) образовалась задолженность. 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 августа 2020 года по договору уступки прав требования (цессия) №69- УПТ ООО МФК «Лайм Залог» уступило требования по кредитному договору №1185852003 от 04 февраля 2018 год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«АРС ФИНАНС».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взыскать с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А.М. в его пользу в возврат долга периода с 05 февраля 2018 года по 17 августа 2020 года  - 27000 рублей, из которых основной долг 9000 рублей, проценты 18000 рублей, в возврат государственной пошлины – 1010 рублей, всего – 28010 рублей.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Стороны надлежаще уведомлены о месте и времени рассмотрения дела, не явились, обратились к суду с письменными заявлениями о рассмотрении дела в их отсутствие, в которых: истец иск поддержал, ответчик просил в иске отказать из-за пропуска истцом срока исковой давности.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их отсутствие.     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сторонами письменные доказательства по делу, суд приходит к следующему: согласно пункту  1 ст. 8 Гражданского кодекса Российской Федерации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</w:t>
      </w:r>
      <w:r>
        <w:rPr>
          <w:sz w:val="28"/>
          <w:szCs w:val="28"/>
        </w:rPr>
        <w:t xml:space="preserve"> гражданские права и обязанности.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</w:t>
      </w:r>
      <w:r w:rsidR="009A07DF">
        <w:rPr>
          <w:sz w:val="28"/>
          <w:szCs w:val="28"/>
        </w:rPr>
        <w:t xml:space="preserve">атей </w:t>
      </w:r>
      <w:r>
        <w:rPr>
          <w:sz w:val="28"/>
          <w:szCs w:val="28"/>
        </w:rPr>
        <w:t>309, 310 Г</w:t>
      </w:r>
      <w:r w:rsidR="009A07DF">
        <w:rPr>
          <w:sz w:val="28"/>
          <w:szCs w:val="28"/>
        </w:rPr>
        <w:t xml:space="preserve">ражданского кодекса Российской Федерации </w:t>
      </w:r>
      <w:r>
        <w:rPr>
          <w:sz w:val="28"/>
          <w:szCs w:val="28"/>
        </w:rPr>
        <w:t xml:space="preserve">обязательства должны исполняться надлежащим образом в </w:t>
      </w:r>
      <w:r>
        <w:rPr>
          <w:sz w:val="28"/>
          <w:szCs w:val="28"/>
        </w:rPr>
        <w:t>соответствии с условиями обязательства, при этом односторонний отказ от исполнения обязательств не допускается.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9A07DF">
        <w:rPr>
          <w:sz w:val="28"/>
          <w:szCs w:val="28"/>
        </w:rPr>
        <w:t xml:space="preserve">ункту </w:t>
      </w:r>
      <w:r>
        <w:rPr>
          <w:sz w:val="28"/>
          <w:szCs w:val="28"/>
        </w:rPr>
        <w:t>1 ст</w:t>
      </w:r>
      <w:r w:rsidR="009A07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807 Г</w:t>
      </w:r>
      <w:r w:rsidR="009A07DF">
        <w:rPr>
          <w:sz w:val="28"/>
          <w:szCs w:val="28"/>
        </w:rPr>
        <w:t xml:space="preserve">ражданского кодекса Российской Федерации </w:t>
      </w:r>
      <w:r>
        <w:rPr>
          <w:sz w:val="28"/>
          <w:szCs w:val="28"/>
        </w:rPr>
        <w:t>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  <w:r>
        <w:rPr>
          <w:sz w:val="28"/>
          <w:szCs w:val="28"/>
        </w:rPr>
        <w:t xml:space="preserve"> Договор займа считается заключенным с момента передачи денег или других вещей.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9A07DF">
        <w:rPr>
          <w:sz w:val="28"/>
          <w:szCs w:val="28"/>
        </w:rPr>
        <w:t xml:space="preserve">ункта </w:t>
      </w:r>
      <w:r>
        <w:rPr>
          <w:sz w:val="28"/>
          <w:szCs w:val="28"/>
        </w:rPr>
        <w:t>1 ст</w:t>
      </w:r>
      <w:r w:rsidR="009A07DF">
        <w:rPr>
          <w:sz w:val="28"/>
          <w:szCs w:val="28"/>
        </w:rPr>
        <w:t xml:space="preserve">атьи </w:t>
      </w:r>
      <w:r>
        <w:rPr>
          <w:sz w:val="28"/>
          <w:szCs w:val="28"/>
        </w:rPr>
        <w:t>809 Г</w:t>
      </w:r>
      <w:r w:rsidR="009A07DF">
        <w:rPr>
          <w:sz w:val="28"/>
          <w:szCs w:val="28"/>
        </w:rPr>
        <w:t>ражданского кодекса Российской Федерации</w:t>
      </w:r>
      <w:r>
        <w:rPr>
          <w:sz w:val="28"/>
          <w:szCs w:val="28"/>
        </w:rPr>
        <w:t>,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</w:t>
      </w:r>
      <w:r w:rsidR="009A07DF">
        <w:rPr>
          <w:sz w:val="28"/>
          <w:szCs w:val="28"/>
        </w:rPr>
        <w:t xml:space="preserve">ункта </w:t>
      </w:r>
      <w:r>
        <w:rPr>
          <w:sz w:val="28"/>
          <w:szCs w:val="28"/>
        </w:rPr>
        <w:t>1 ст</w:t>
      </w:r>
      <w:r w:rsidR="009A07DF">
        <w:rPr>
          <w:sz w:val="28"/>
          <w:szCs w:val="28"/>
        </w:rPr>
        <w:t xml:space="preserve">атьи </w:t>
      </w:r>
      <w:r>
        <w:rPr>
          <w:sz w:val="28"/>
          <w:szCs w:val="28"/>
        </w:rPr>
        <w:t>810 Г</w:t>
      </w:r>
      <w:r w:rsidR="009A07DF">
        <w:rPr>
          <w:sz w:val="28"/>
          <w:szCs w:val="28"/>
        </w:rPr>
        <w:t xml:space="preserve">ражданского кодекса Российской Федерации </w:t>
      </w:r>
      <w:r>
        <w:rPr>
          <w:sz w:val="28"/>
          <w:szCs w:val="28"/>
        </w:rPr>
        <w:t>заемщик обязан возвратить заимодавцу полученную сумму займа в срок и в порядке, которые предусмотрены договором займа.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юридически значимыми обстоятельствами по иску о взыскании суммы займа в данном случае является не только подписание сторонами договора займа, но и фактическая передача денежных средств в определенном размере с учетом условий договора и конкретных обстоятельств дела.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размер и условия предоставления </w:t>
      </w:r>
      <w:r>
        <w:rPr>
          <w:sz w:val="28"/>
          <w:szCs w:val="28"/>
        </w:rPr>
        <w:t>микрозаймов</w:t>
      </w:r>
      <w:r>
        <w:rPr>
          <w:sz w:val="28"/>
          <w:szCs w:val="28"/>
        </w:rPr>
        <w:t xml:space="preserve"> предусмотрены Федеральным законом от 2 июля 2010 г.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 xml:space="preserve">151-ФЗ "О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деятельности и </w:t>
      </w:r>
      <w:r>
        <w:rPr>
          <w:sz w:val="28"/>
          <w:szCs w:val="28"/>
        </w:rPr>
        <w:t>микрофинансовых</w:t>
      </w:r>
      <w:r>
        <w:rPr>
          <w:sz w:val="28"/>
          <w:szCs w:val="28"/>
        </w:rPr>
        <w:t xml:space="preserve"> организациях".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2.1 статьи 3 названного закона предусмотрено, что </w:t>
      </w:r>
      <w:r>
        <w:rPr>
          <w:sz w:val="28"/>
          <w:szCs w:val="28"/>
        </w:rPr>
        <w:t>микрофинансовые</w:t>
      </w:r>
      <w:r>
        <w:rPr>
          <w:sz w:val="28"/>
          <w:szCs w:val="28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"О потребительском кредите (займе)".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9A07DF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 4 ч</w:t>
      </w:r>
      <w:r w:rsidR="009A07DF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9A07DF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 названного закона предусмотрено, что договор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- договор займа, сумма которого не превышает предельный размер обязательств заемщика перед займодавцем по основному долгу, установленный названным законом.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ООО МФК </w:t>
      </w:r>
      <w:r w:rsidR="009A07DF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9A07DF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в рамках Закона 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деятельности.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="009A07DF">
        <w:rPr>
          <w:sz w:val="28"/>
          <w:szCs w:val="28"/>
        </w:rPr>
        <w:t xml:space="preserve">астям </w:t>
      </w:r>
      <w:r>
        <w:rPr>
          <w:sz w:val="28"/>
          <w:szCs w:val="28"/>
        </w:rPr>
        <w:t>1 - 2 ст</w:t>
      </w:r>
      <w:r w:rsidR="009A07DF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5 Федерального закона от 21.12.2013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>353-ФЗ</w:t>
      </w:r>
      <w:r w:rsidR="009A07DF">
        <w:rPr>
          <w:sz w:val="28"/>
          <w:szCs w:val="28"/>
        </w:rPr>
        <w:t xml:space="preserve"> «</w:t>
      </w:r>
      <w:r>
        <w:rPr>
          <w:sz w:val="28"/>
          <w:szCs w:val="28"/>
        </w:rPr>
        <w:t>О потребительском кредите (займе)</w:t>
      </w:r>
      <w:r w:rsidR="009A07D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Федеральный закон от 21.12.2013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>353-ФЗ) договор потребительского кредита (займа) состоит из общих условий и индивидуальных условий.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9A07DF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2018</w:t>
      </w:r>
      <w:r w:rsidR="009A07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между ООО МФК </w:t>
      </w:r>
      <w:r w:rsidR="009A07DF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9A07DF">
        <w:rPr>
          <w:sz w:val="28"/>
          <w:szCs w:val="28"/>
        </w:rPr>
        <w:t>»</w:t>
      </w:r>
      <w:r>
        <w:rPr>
          <w:sz w:val="28"/>
          <w:szCs w:val="28"/>
        </w:rPr>
        <w:t xml:space="preserve"> и ответчиком был заключен договор потребительского кредита (займа) </w:t>
      </w:r>
      <w:r w:rsidR="009A07DF">
        <w:rPr>
          <w:sz w:val="28"/>
          <w:szCs w:val="28"/>
        </w:rPr>
        <w:t xml:space="preserve">№1185852003 </w:t>
      </w:r>
      <w:r>
        <w:rPr>
          <w:sz w:val="28"/>
          <w:szCs w:val="28"/>
        </w:rPr>
        <w:t xml:space="preserve">о предоставлении кредита (займа) в размере </w:t>
      </w:r>
      <w:r w:rsidR="009A07DF">
        <w:rPr>
          <w:sz w:val="28"/>
          <w:szCs w:val="28"/>
        </w:rPr>
        <w:t>9</w:t>
      </w:r>
      <w:r>
        <w:rPr>
          <w:sz w:val="28"/>
          <w:szCs w:val="28"/>
        </w:rPr>
        <w:t xml:space="preserve">000 рублей под семьсот восемьдесят </w:t>
      </w:r>
      <w:r w:rsidR="009A07DF">
        <w:rPr>
          <w:sz w:val="28"/>
          <w:szCs w:val="28"/>
        </w:rPr>
        <w:t xml:space="preserve">восемь целых четыреста тысячных </w:t>
      </w:r>
      <w:r>
        <w:rPr>
          <w:sz w:val="28"/>
          <w:szCs w:val="28"/>
        </w:rPr>
        <w:t xml:space="preserve">процентов годовых, договор действует до полного исполнения сторонами принятых на себя обязательств, срок возврата </w:t>
      </w:r>
      <w:r w:rsidR="009A07DF">
        <w:rPr>
          <w:sz w:val="28"/>
          <w:szCs w:val="28"/>
        </w:rPr>
        <w:t xml:space="preserve">06 марта </w:t>
      </w:r>
      <w:r>
        <w:rPr>
          <w:sz w:val="28"/>
          <w:szCs w:val="28"/>
        </w:rPr>
        <w:t>2018</w:t>
      </w:r>
      <w:r w:rsidR="009A07DF">
        <w:rPr>
          <w:sz w:val="28"/>
          <w:szCs w:val="28"/>
        </w:rPr>
        <w:t xml:space="preserve"> года (л.д.10-12)</w:t>
      </w:r>
      <w:r>
        <w:rPr>
          <w:sz w:val="28"/>
          <w:szCs w:val="28"/>
        </w:rPr>
        <w:t>.</w:t>
      </w:r>
    </w:p>
    <w:p w:rsidR="009A07DF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потребительского кредита (займа) </w:t>
      </w:r>
      <w:r>
        <w:rPr>
          <w:sz w:val="28"/>
          <w:szCs w:val="28"/>
        </w:rPr>
        <w:t xml:space="preserve">№1185852003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состоит из Индивидуальных условий и Общий условий договора потребительского займа. 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договора и согласованные Индивидуальные условия соответствуют ст</w:t>
      </w:r>
      <w:r w:rsidR="009A07DF">
        <w:rPr>
          <w:sz w:val="28"/>
          <w:szCs w:val="28"/>
        </w:rPr>
        <w:t xml:space="preserve">атье </w:t>
      </w:r>
      <w:r>
        <w:rPr>
          <w:sz w:val="28"/>
          <w:szCs w:val="28"/>
        </w:rPr>
        <w:t xml:space="preserve">5 Федерального закона от 21.12.2013 </w:t>
      </w:r>
      <w:r w:rsidR="009A07DF">
        <w:rPr>
          <w:sz w:val="28"/>
          <w:szCs w:val="28"/>
        </w:rPr>
        <w:t>№</w:t>
      </w:r>
      <w:r>
        <w:rPr>
          <w:sz w:val="28"/>
          <w:szCs w:val="28"/>
        </w:rPr>
        <w:t>353-ФЗ.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Договором предусмотрен порядок пользования кредитом </w:t>
      </w:r>
      <w:r w:rsidR="009A07DF">
        <w:rPr>
          <w:sz w:val="28"/>
          <w:szCs w:val="28"/>
        </w:rPr>
        <w:t xml:space="preserve">(займом) </w:t>
      </w:r>
      <w:r>
        <w:rPr>
          <w:sz w:val="28"/>
          <w:szCs w:val="28"/>
        </w:rPr>
        <w:t>и его возврата.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выдачи денежным средств ответчику подтверждается информацией о платеже ООО МФК </w:t>
      </w:r>
      <w:r w:rsidR="009A07DF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9A07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(номер чека </w:t>
      </w:r>
      <w:r w:rsidR="009A07DF">
        <w:rPr>
          <w:sz w:val="28"/>
          <w:szCs w:val="28"/>
        </w:rPr>
        <w:t>474058</w:t>
      </w:r>
      <w:r w:rsidR="00C272F8">
        <w:rPr>
          <w:sz w:val="28"/>
          <w:szCs w:val="28"/>
        </w:rPr>
        <w:t>16284283909762)</w:t>
      </w:r>
      <w:r>
        <w:rPr>
          <w:sz w:val="28"/>
          <w:szCs w:val="28"/>
        </w:rPr>
        <w:t>, согласно которо</w:t>
      </w:r>
      <w:r w:rsidR="00C272F8">
        <w:rPr>
          <w:sz w:val="28"/>
          <w:szCs w:val="28"/>
        </w:rPr>
        <w:t xml:space="preserve">му 04 февраля </w:t>
      </w:r>
      <w:r>
        <w:rPr>
          <w:sz w:val="28"/>
          <w:szCs w:val="28"/>
        </w:rPr>
        <w:t xml:space="preserve">2018 </w:t>
      </w:r>
      <w:r w:rsidR="00C272F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на счет </w:t>
      </w:r>
      <w:r w:rsidR="00C272F8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 xml:space="preserve">была перечислена сумма </w:t>
      </w:r>
      <w:r w:rsidR="00C272F8">
        <w:rPr>
          <w:sz w:val="28"/>
          <w:szCs w:val="28"/>
        </w:rPr>
        <w:t>9</w:t>
      </w:r>
      <w:r>
        <w:rPr>
          <w:sz w:val="28"/>
          <w:szCs w:val="28"/>
        </w:rPr>
        <w:t>000 рублей</w:t>
      </w:r>
      <w:r w:rsidR="00C272F8">
        <w:rPr>
          <w:sz w:val="28"/>
          <w:szCs w:val="28"/>
        </w:rPr>
        <w:t xml:space="preserve"> (л.д.13).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ненадлежащего исполнения должником обязательств по кредитному договору </w:t>
      </w:r>
      <w:r w:rsidR="00C272F8">
        <w:rPr>
          <w:sz w:val="28"/>
          <w:szCs w:val="28"/>
        </w:rPr>
        <w:t xml:space="preserve">(договору займа) </w:t>
      </w:r>
      <w:r>
        <w:rPr>
          <w:sz w:val="28"/>
          <w:szCs w:val="28"/>
        </w:rPr>
        <w:t>образовалась задолженность.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272F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C272F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договору уступки прав (требований) по договорам займа, заключенному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МФК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 xml:space="preserve"> и ООО МФК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Лайм Залог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право требования исполнения обязательств, возникших из кредитного договора </w:t>
      </w:r>
      <w:r w:rsidR="00C272F8">
        <w:rPr>
          <w:sz w:val="28"/>
          <w:szCs w:val="28"/>
        </w:rPr>
        <w:t xml:space="preserve">№ 1185852003 </w:t>
      </w:r>
      <w:r>
        <w:rPr>
          <w:sz w:val="28"/>
          <w:szCs w:val="28"/>
        </w:rPr>
        <w:t xml:space="preserve">от </w:t>
      </w:r>
      <w:r w:rsidR="00C272F8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2018</w:t>
      </w:r>
      <w:r w:rsidR="00C272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было уступлено ООО МФК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Лайм Залог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272F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2020</w:t>
      </w:r>
      <w:r w:rsidR="00C272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по договору уступки прав требования (цессия) </w:t>
      </w:r>
      <w:r w:rsidR="00C272F8">
        <w:rPr>
          <w:sz w:val="28"/>
          <w:szCs w:val="28"/>
        </w:rPr>
        <w:t>№69-</w:t>
      </w:r>
      <w:r>
        <w:rPr>
          <w:sz w:val="28"/>
          <w:szCs w:val="28"/>
        </w:rPr>
        <w:t>УПТ от 17</w:t>
      </w:r>
      <w:r w:rsidR="00C272F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2020</w:t>
      </w:r>
      <w:r w:rsidR="00C272F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заключенному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МФК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Лайм Залог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 xml:space="preserve"> и ООО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АРС ФИНАНС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>, право требования исполнения обязательств, возникших из кредитного договора</w:t>
      </w:r>
      <w:r w:rsidR="00C272F8">
        <w:rPr>
          <w:sz w:val="28"/>
          <w:szCs w:val="28"/>
        </w:rPr>
        <w:t xml:space="preserve"> №1185852003 </w:t>
      </w:r>
      <w:r>
        <w:rPr>
          <w:sz w:val="28"/>
          <w:szCs w:val="28"/>
        </w:rPr>
        <w:t xml:space="preserve">от </w:t>
      </w:r>
      <w:r w:rsidR="00C272F8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2018</w:t>
      </w:r>
      <w:r w:rsidR="00C272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было уступлено ООО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АРС ФИНАНС</w:t>
      </w:r>
      <w:r w:rsidR="00C272F8">
        <w:rPr>
          <w:sz w:val="28"/>
          <w:szCs w:val="28"/>
        </w:rPr>
        <w:t>» (л.д.14-15)</w:t>
      </w:r>
      <w:r>
        <w:rPr>
          <w:sz w:val="28"/>
          <w:szCs w:val="28"/>
        </w:rPr>
        <w:t>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C272F8">
        <w:rPr>
          <w:sz w:val="28"/>
          <w:szCs w:val="28"/>
        </w:rPr>
        <w:t xml:space="preserve">унктами </w:t>
      </w:r>
      <w:r>
        <w:rPr>
          <w:sz w:val="28"/>
          <w:szCs w:val="28"/>
        </w:rPr>
        <w:t>1,</w:t>
      </w:r>
      <w:r w:rsidR="00C272F8">
        <w:rPr>
          <w:sz w:val="28"/>
          <w:szCs w:val="28"/>
        </w:rPr>
        <w:t xml:space="preserve">2 </w:t>
      </w:r>
      <w:r>
        <w:rPr>
          <w:sz w:val="28"/>
          <w:szCs w:val="28"/>
        </w:rPr>
        <w:t>ст</w:t>
      </w:r>
      <w:r w:rsidR="00C272F8">
        <w:rPr>
          <w:sz w:val="28"/>
          <w:szCs w:val="28"/>
        </w:rPr>
        <w:t>атьи</w:t>
      </w:r>
      <w:r>
        <w:rPr>
          <w:sz w:val="28"/>
          <w:szCs w:val="28"/>
        </w:rPr>
        <w:t xml:space="preserve"> 382 Г</w:t>
      </w:r>
      <w:r w:rsidR="00C272F8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C272F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272F8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>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</w:t>
      </w:r>
      <w:r w:rsidR="00C272F8">
        <w:rPr>
          <w:sz w:val="28"/>
          <w:szCs w:val="28"/>
        </w:rPr>
        <w:t xml:space="preserve">ункта </w:t>
      </w:r>
      <w:r>
        <w:rPr>
          <w:sz w:val="28"/>
          <w:szCs w:val="28"/>
        </w:rPr>
        <w:t>1 ст</w:t>
      </w:r>
      <w:r w:rsidR="00C272F8">
        <w:rPr>
          <w:sz w:val="28"/>
          <w:szCs w:val="28"/>
        </w:rPr>
        <w:t>атьи</w:t>
      </w:r>
      <w:r>
        <w:rPr>
          <w:sz w:val="28"/>
          <w:szCs w:val="28"/>
        </w:rPr>
        <w:t xml:space="preserve"> 384 Г</w:t>
      </w:r>
      <w:r w:rsidR="00C272F8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C272F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272F8">
        <w:rPr>
          <w:sz w:val="28"/>
          <w:szCs w:val="28"/>
        </w:rPr>
        <w:t>едерации</w:t>
      </w:r>
      <w:r>
        <w:rPr>
          <w:sz w:val="28"/>
          <w:szCs w:val="28"/>
        </w:rPr>
        <w:t>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C272F8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 ст</w:t>
      </w:r>
      <w:r w:rsidR="00C272F8">
        <w:rPr>
          <w:sz w:val="28"/>
          <w:szCs w:val="28"/>
        </w:rPr>
        <w:t>атьи</w:t>
      </w:r>
      <w:r>
        <w:rPr>
          <w:sz w:val="28"/>
          <w:szCs w:val="28"/>
        </w:rPr>
        <w:t xml:space="preserve"> 389 Г</w:t>
      </w:r>
      <w:r w:rsidR="00C272F8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C272F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272F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уступка требования, основанного на сделке, совершенной в простой письменной форме, должна быть совершена в соответствующей письменной форме.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о передаче прав по ответчику содержится в договоре потребительского кредита (займа) </w:t>
      </w:r>
      <w:r w:rsidR="00683C7E">
        <w:rPr>
          <w:sz w:val="28"/>
          <w:szCs w:val="28"/>
        </w:rPr>
        <w:t>№</w:t>
      </w:r>
      <w:r w:rsidR="00C272F8">
        <w:rPr>
          <w:sz w:val="28"/>
          <w:szCs w:val="28"/>
        </w:rPr>
        <w:t>1185852003</w:t>
      </w:r>
      <w:r>
        <w:rPr>
          <w:sz w:val="28"/>
          <w:szCs w:val="28"/>
        </w:rPr>
        <w:t xml:space="preserve"> от </w:t>
      </w:r>
      <w:r w:rsidR="00C272F8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 xml:space="preserve">2018 </w:t>
      </w:r>
      <w:r w:rsidR="00C272F8">
        <w:rPr>
          <w:sz w:val="28"/>
          <w:szCs w:val="28"/>
        </w:rPr>
        <w:t xml:space="preserve">года </w:t>
      </w:r>
      <w:r>
        <w:rPr>
          <w:sz w:val="28"/>
          <w:szCs w:val="28"/>
        </w:rPr>
        <w:t>и согласовано сторонами в момент его заключения (п</w:t>
      </w:r>
      <w:r w:rsidR="00C272F8">
        <w:rPr>
          <w:sz w:val="28"/>
          <w:szCs w:val="28"/>
        </w:rPr>
        <w:t xml:space="preserve">ункт </w:t>
      </w:r>
      <w:r>
        <w:rPr>
          <w:sz w:val="28"/>
          <w:szCs w:val="28"/>
        </w:rPr>
        <w:t>13 договора).</w:t>
      </w:r>
    </w:p>
    <w:p w:rsidR="00716770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72F8">
        <w:rPr>
          <w:sz w:val="28"/>
          <w:szCs w:val="28"/>
        </w:rPr>
        <w:t xml:space="preserve"> учетом этого, </w:t>
      </w:r>
      <w:r>
        <w:rPr>
          <w:sz w:val="28"/>
          <w:szCs w:val="28"/>
        </w:rPr>
        <w:t>учитывая отсутствие доказательств, подтверждающих подложность представленных истцом док</w:t>
      </w:r>
      <w:r w:rsidR="00C272F8">
        <w:rPr>
          <w:sz w:val="28"/>
          <w:szCs w:val="28"/>
        </w:rPr>
        <w:t>азательств</w:t>
      </w:r>
      <w:r>
        <w:rPr>
          <w:sz w:val="28"/>
          <w:szCs w:val="28"/>
        </w:rPr>
        <w:t xml:space="preserve">, </w:t>
      </w:r>
      <w:r w:rsidR="00C272F8">
        <w:rPr>
          <w:sz w:val="28"/>
          <w:szCs w:val="28"/>
        </w:rPr>
        <w:t xml:space="preserve">суд приходит к выводу о том, что заключен </w:t>
      </w:r>
      <w:r>
        <w:rPr>
          <w:sz w:val="28"/>
          <w:szCs w:val="28"/>
        </w:rPr>
        <w:t>договор займа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МФК </w:t>
      </w:r>
      <w:r w:rsidR="00C272F8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C272F8">
        <w:rPr>
          <w:sz w:val="28"/>
          <w:szCs w:val="28"/>
        </w:rPr>
        <w:t>»</w:t>
      </w:r>
      <w:r>
        <w:rPr>
          <w:sz w:val="28"/>
          <w:szCs w:val="28"/>
        </w:rPr>
        <w:t xml:space="preserve"> и ответчиком </w:t>
      </w:r>
      <w:r w:rsidR="00C272F8">
        <w:rPr>
          <w:sz w:val="28"/>
          <w:szCs w:val="28"/>
        </w:rPr>
        <w:t>Газизовой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освобождающих ответчика от исполнения обязательства по возврату займа, судом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 п</w:t>
      </w:r>
      <w:r w:rsidR="0071677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>432, п</w:t>
      </w:r>
      <w:r w:rsidR="0071677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 с</w:t>
      </w:r>
      <w:r w:rsidR="00716770">
        <w:rPr>
          <w:sz w:val="28"/>
          <w:szCs w:val="28"/>
        </w:rPr>
        <w:t xml:space="preserve">татьи </w:t>
      </w:r>
      <w:r>
        <w:rPr>
          <w:sz w:val="28"/>
          <w:szCs w:val="28"/>
        </w:rPr>
        <w:t>433 Г</w:t>
      </w:r>
      <w:r w:rsidR="00716770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71677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16770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 xml:space="preserve">договор заключается посредством направления </w:t>
      </w:r>
      <w:r>
        <w:rPr>
          <w:sz w:val="28"/>
          <w:szCs w:val="28"/>
        </w:rPr>
        <w:t>оферты (предложения заключить договор) одной из сторон и ее акцепта (принятия предложения) другой стороной. Договор признается заключенным в момент получения лицом, направившим оферту, ее акцепта.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716770">
        <w:rPr>
          <w:sz w:val="28"/>
          <w:szCs w:val="28"/>
        </w:rPr>
        <w:t>ункту</w:t>
      </w:r>
      <w:r>
        <w:rPr>
          <w:sz w:val="28"/>
          <w:szCs w:val="28"/>
        </w:rPr>
        <w:t xml:space="preserve"> 2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>434 Г</w:t>
      </w:r>
      <w:r w:rsidR="00716770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71677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1677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(здесь и далее в редакции, действовавшей на момент заключения договора займа)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</w:t>
      </w:r>
      <w:r>
        <w:rPr>
          <w:sz w:val="28"/>
          <w:szCs w:val="28"/>
        </w:rPr>
        <w:t xml:space="preserve"> стороны по договору. Электронным документом, передаваемым по каналам связи, признается информация, подготовленная, отправленная, полученная или хранимая с помощью электронных, магнитных, оптических либо аналогичных средств, включая обмен информацией в электронной форме и электронную почту.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677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>160 Г</w:t>
      </w:r>
      <w:r w:rsidR="00716770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716770"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t xml:space="preserve">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716770">
        <w:rPr>
          <w:sz w:val="28"/>
          <w:szCs w:val="28"/>
        </w:rPr>
        <w:t xml:space="preserve">ункту </w:t>
      </w:r>
      <w:r>
        <w:rPr>
          <w:sz w:val="28"/>
          <w:szCs w:val="28"/>
        </w:rPr>
        <w:t>2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5 Федерального закона от 06.04.2011 </w:t>
      </w:r>
      <w:r w:rsidR="00716770">
        <w:rPr>
          <w:sz w:val="28"/>
          <w:szCs w:val="28"/>
        </w:rPr>
        <w:t>№</w:t>
      </w:r>
      <w:r>
        <w:rPr>
          <w:sz w:val="28"/>
          <w:szCs w:val="28"/>
        </w:rPr>
        <w:t xml:space="preserve">63-ФЗ </w:t>
      </w:r>
      <w:r w:rsidR="00716770">
        <w:rPr>
          <w:sz w:val="28"/>
          <w:szCs w:val="28"/>
        </w:rPr>
        <w:t>«</w:t>
      </w:r>
      <w:r>
        <w:rPr>
          <w:sz w:val="28"/>
          <w:szCs w:val="28"/>
        </w:rPr>
        <w:t>Об электронной подписи</w:t>
      </w:r>
      <w:r w:rsidR="00716770">
        <w:rPr>
          <w:sz w:val="28"/>
          <w:szCs w:val="28"/>
        </w:rPr>
        <w:t>»</w:t>
      </w:r>
      <w:r>
        <w:rPr>
          <w:sz w:val="28"/>
          <w:szCs w:val="28"/>
        </w:rPr>
        <w:t xml:space="preserve">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6770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 xml:space="preserve"> 2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 6 Федерального закона от 06.04.2011 </w:t>
      </w:r>
      <w:r w:rsidR="00716770">
        <w:rPr>
          <w:sz w:val="28"/>
          <w:szCs w:val="28"/>
        </w:rPr>
        <w:t>№</w:t>
      </w:r>
      <w:r>
        <w:rPr>
          <w:sz w:val="28"/>
          <w:szCs w:val="28"/>
        </w:rPr>
        <w:t xml:space="preserve">63-ФЗ </w:t>
      </w:r>
      <w:r w:rsidR="00716770">
        <w:rPr>
          <w:sz w:val="28"/>
          <w:szCs w:val="28"/>
        </w:rPr>
        <w:t>«</w:t>
      </w:r>
      <w:r>
        <w:rPr>
          <w:sz w:val="28"/>
          <w:szCs w:val="28"/>
        </w:rPr>
        <w:t>Об электронной подписи</w:t>
      </w:r>
      <w:r w:rsidR="00716770">
        <w:rPr>
          <w:sz w:val="28"/>
          <w:szCs w:val="28"/>
        </w:rPr>
        <w:t>»</w:t>
      </w:r>
      <w:r>
        <w:rPr>
          <w:sz w:val="28"/>
          <w:szCs w:val="28"/>
        </w:rPr>
        <w:t xml:space="preserve"> информация в электронной форме, подписанная простой электронной подписью или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нормативными правовыми актами или соглашением между участниками электронного взаимодействия.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</w:t>
      </w:r>
      <w:r w:rsidR="00716770">
        <w:rPr>
          <w:sz w:val="28"/>
          <w:szCs w:val="28"/>
        </w:rPr>
        <w:t>ункта</w:t>
      </w:r>
      <w:r>
        <w:rPr>
          <w:sz w:val="28"/>
          <w:szCs w:val="28"/>
        </w:rPr>
        <w:t xml:space="preserve"> 3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 Указания Банка России </w:t>
      </w:r>
      <w:r w:rsidR="00716770">
        <w:rPr>
          <w:sz w:val="28"/>
          <w:szCs w:val="28"/>
        </w:rPr>
        <w:t>«</w:t>
      </w:r>
      <w:r>
        <w:rPr>
          <w:sz w:val="28"/>
          <w:szCs w:val="28"/>
        </w:rPr>
        <w:t xml:space="preserve">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r>
        <w:rPr>
          <w:sz w:val="28"/>
          <w:szCs w:val="28"/>
        </w:rPr>
        <w:t>микрофинансовые</w:t>
      </w:r>
      <w:r>
        <w:rPr>
          <w:sz w:val="28"/>
          <w:szCs w:val="28"/>
        </w:rPr>
        <w:t xml:space="preserve"> организации</w:t>
      </w:r>
      <w:r w:rsidR="00716770">
        <w:rPr>
          <w:sz w:val="28"/>
          <w:szCs w:val="28"/>
        </w:rPr>
        <w:t>»</w:t>
      </w:r>
      <w:r>
        <w:rPr>
          <w:sz w:val="28"/>
          <w:szCs w:val="28"/>
        </w:rPr>
        <w:t xml:space="preserve"> (утв. Банком России 22.06.2017) </w:t>
      </w:r>
      <w:r>
        <w:rPr>
          <w:sz w:val="28"/>
          <w:szCs w:val="28"/>
        </w:rPr>
        <w:t>онлайн-заем</w:t>
      </w:r>
      <w:r>
        <w:rPr>
          <w:sz w:val="28"/>
          <w:szCs w:val="28"/>
        </w:rPr>
        <w:t xml:space="preserve"> - договор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, заключенный с использованием информационно-телекоммуникационной сети </w:t>
      </w:r>
      <w:r w:rsidR="00716770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716770">
        <w:rPr>
          <w:sz w:val="28"/>
          <w:szCs w:val="28"/>
        </w:rPr>
        <w:t>»</w:t>
      </w:r>
      <w:r>
        <w:rPr>
          <w:sz w:val="28"/>
          <w:szCs w:val="28"/>
        </w:rPr>
        <w:t xml:space="preserve"> или иным разрешенным законом способом, при котором взаимодействие получателя финансовой услуги с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 xml:space="preserve"> осуществляется дистанционно, и сумма </w:t>
      </w:r>
      <w:r>
        <w:rPr>
          <w:sz w:val="28"/>
          <w:szCs w:val="28"/>
        </w:rPr>
        <w:t>займа</w:t>
      </w:r>
      <w:r>
        <w:rPr>
          <w:sz w:val="28"/>
          <w:szCs w:val="28"/>
        </w:rPr>
        <w:t xml:space="preserve">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="00716770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7 Федерального закона от 21.12.2013 </w:t>
      </w:r>
      <w:r w:rsidR="00716770">
        <w:rPr>
          <w:sz w:val="28"/>
          <w:szCs w:val="28"/>
        </w:rPr>
        <w:t>№</w:t>
      </w:r>
      <w:r>
        <w:rPr>
          <w:sz w:val="28"/>
          <w:szCs w:val="28"/>
        </w:rPr>
        <w:t xml:space="preserve">353-ФЗ договор потребительского кредита (займа) заключается в порядке, установленном </w:t>
      </w:r>
      <w:r>
        <w:rPr>
          <w:sz w:val="28"/>
          <w:szCs w:val="28"/>
        </w:rPr>
        <w:t>законодательством Российской Федерации для кредитного договора, договора займа с учетом особенностей, предусмотренных настоящим Федеральным законом.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="00716770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14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7 Федерального закона от 21.12.2013 </w:t>
      </w:r>
      <w:r w:rsidR="00716770">
        <w:rPr>
          <w:sz w:val="28"/>
          <w:szCs w:val="28"/>
        </w:rPr>
        <w:t>№</w:t>
      </w:r>
      <w:r>
        <w:rPr>
          <w:sz w:val="28"/>
          <w:szCs w:val="28"/>
        </w:rPr>
        <w:t>353-ФЗ документы, необходимые для заключения договора потребительского кредита (займа),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</w:t>
      </w:r>
      <w:r>
        <w:rPr>
          <w:sz w:val="28"/>
          <w:szCs w:val="28"/>
        </w:rPr>
        <w:t>, в том числе сети Интернет.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вышеуказанный договор потребительского займа заключен в соответствии с требованиями законодательства о заключении соглашений в </w:t>
      </w:r>
      <w:r>
        <w:rPr>
          <w:sz w:val="28"/>
          <w:szCs w:val="28"/>
        </w:rPr>
        <w:t>офертно-акцептном</w:t>
      </w:r>
      <w:r>
        <w:rPr>
          <w:sz w:val="28"/>
          <w:szCs w:val="28"/>
        </w:rPr>
        <w:t xml:space="preserve"> порядке путем направления ответчиком заявки ООО МФК </w:t>
      </w:r>
      <w:r w:rsidR="00716770">
        <w:rPr>
          <w:sz w:val="28"/>
          <w:szCs w:val="28"/>
        </w:rPr>
        <w:t>«</w:t>
      </w:r>
      <w:r>
        <w:rPr>
          <w:sz w:val="28"/>
          <w:szCs w:val="28"/>
        </w:rPr>
        <w:t>Лайм-Займ</w:t>
      </w:r>
      <w:r w:rsidR="00716770">
        <w:rPr>
          <w:sz w:val="28"/>
          <w:szCs w:val="28"/>
        </w:rPr>
        <w:t>»</w:t>
      </w:r>
      <w:r>
        <w:rPr>
          <w:sz w:val="28"/>
          <w:szCs w:val="28"/>
        </w:rPr>
        <w:t xml:space="preserve"> на предоставление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 xml:space="preserve"> - займа на Общих условиях, устанавливающих условия кредитования, и подписания договора электронной подписи (электронная подпись заемщика: </w:t>
      </w:r>
      <w:r w:rsidR="00716770">
        <w:rPr>
          <w:sz w:val="28"/>
          <w:szCs w:val="28"/>
        </w:rPr>
        <w:t>253041</w:t>
      </w:r>
      <w:r>
        <w:rPr>
          <w:sz w:val="28"/>
          <w:szCs w:val="28"/>
        </w:rPr>
        <w:t>, номер телефона +7 (9</w:t>
      </w:r>
      <w:r w:rsidR="00716770">
        <w:rPr>
          <w:sz w:val="28"/>
          <w:szCs w:val="28"/>
        </w:rPr>
        <w:t>04</w:t>
      </w:r>
      <w:r>
        <w:rPr>
          <w:sz w:val="28"/>
          <w:szCs w:val="28"/>
        </w:rPr>
        <w:t>) 71</w:t>
      </w:r>
      <w:r w:rsidR="00716770">
        <w:rPr>
          <w:sz w:val="28"/>
          <w:szCs w:val="28"/>
        </w:rPr>
        <w:t>4</w:t>
      </w:r>
      <w:r>
        <w:rPr>
          <w:sz w:val="28"/>
          <w:szCs w:val="28"/>
        </w:rPr>
        <w:t>-0</w:t>
      </w:r>
      <w:r w:rsidR="00716770">
        <w:rPr>
          <w:sz w:val="28"/>
          <w:szCs w:val="28"/>
        </w:rPr>
        <w:t>5-64</w:t>
      </w:r>
      <w:r>
        <w:rPr>
          <w:sz w:val="28"/>
          <w:szCs w:val="28"/>
        </w:rPr>
        <w:t>), что по смыслу вышеприведенных норм расценивается как соблюдение письменной формы договора</w:t>
      </w:r>
      <w:r>
        <w:rPr>
          <w:sz w:val="28"/>
          <w:szCs w:val="28"/>
        </w:rPr>
        <w:t xml:space="preserve"> займа в соответствии с п</w:t>
      </w:r>
      <w:r w:rsidR="0071677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 ст</w:t>
      </w:r>
      <w:r w:rsidR="00716770">
        <w:rPr>
          <w:sz w:val="28"/>
          <w:szCs w:val="28"/>
        </w:rPr>
        <w:t xml:space="preserve">атьи </w:t>
      </w:r>
      <w:r>
        <w:rPr>
          <w:sz w:val="28"/>
          <w:szCs w:val="28"/>
        </w:rPr>
        <w:t>808 Г</w:t>
      </w:r>
      <w:r w:rsidR="00716770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71677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16770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A032BE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заключении договора потребительского кредита (займа) до сведения ответчика была доведена вся информация об условиях кредита, с которой она ознакомилась и согласилась с ней, подтвердив электронной подписью на каждом листе договора, в связи с чем, действуя по своему усмотрению (по своей волей и в своем интересе, то есть осознанно и добровольно) и, соответственно, предвидя в будущем любые обстоятельства, которые возможно</w:t>
      </w:r>
      <w:r>
        <w:rPr>
          <w:sz w:val="28"/>
          <w:szCs w:val="28"/>
        </w:rPr>
        <w:t xml:space="preserve"> предвидеть при достаточной степени заботливости и осмотрительности, приняла на себя эти обязательства. </w:t>
      </w:r>
      <w:r>
        <w:rPr>
          <w:sz w:val="28"/>
          <w:szCs w:val="28"/>
        </w:rPr>
        <w:t>Ответчик обладала свободой выбора при реализации своих прав, в том числе и при заключении кредитного договора (таких как: размер процентной ставки, полная стоимость кредита, размер неустойки за неисполнение договора и т.д.), в случае неприемлемости условий кредитного договора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она была вправе не принимать на себя вышеуказанные обязательства, вместе с тем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ее электронная подпись в документах подтвержда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т, что ответчик осознанно и</w:t>
      </w:r>
      <w:r>
        <w:rPr>
          <w:sz w:val="28"/>
          <w:szCs w:val="28"/>
        </w:rPr>
        <w:t xml:space="preserve"> добровольно приняла на себя обязательства по договору.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размер и условия предоставления </w:t>
      </w:r>
      <w:r>
        <w:rPr>
          <w:sz w:val="28"/>
          <w:szCs w:val="28"/>
        </w:rPr>
        <w:t>микрозаймов</w:t>
      </w:r>
      <w:r>
        <w:rPr>
          <w:sz w:val="28"/>
          <w:szCs w:val="28"/>
        </w:rPr>
        <w:t xml:space="preserve"> предусмотрены Федеральным законом от 2 июля 2010 г.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 xml:space="preserve">151-ФЗ </w:t>
      </w:r>
      <w:r w:rsidR="00683C7E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деятельности и </w:t>
      </w:r>
      <w:r>
        <w:rPr>
          <w:sz w:val="28"/>
          <w:szCs w:val="28"/>
        </w:rPr>
        <w:t>микрофинансовых</w:t>
      </w:r>
      <w:r>
        <w:rPr>
          <w:sz w:val="28"/>
          <w:szCs w:val="28"/>
        </w:rPr>
        <w:t xml:space="preserve"> организациях</w:t>
      </w:r>
      <w:r w:rsidR="00683C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2.1 статьи 3 названного закона в редакции, действовавшей на момент заключения договора, предусмотрено, что </w:t>
      </w:r>
      <w:r>
        <w:rPr>
          <w:sz w:val="28"/>
          <w:szCs w:val="28"/>
        </w:rPr>
        <w:t>микрофинансовые</w:t>
      </w:r>
      <w:r>
        <w:rPr>
          <w:sz w:val="28"/>
          <w:szCs w:val="28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</w:t>
      </w:r>
      <w:r w:rsidR="00683C7E">
        <w:rPr>
          <w:sz w:val="28"/>
          <w:szCs w:val="28"/>
        </w:rPr>
        <w:t>«</w:t>
      </w:r>
      <w:r>
        <w:rPr>
          <w:sz w:val="28"/>
          <w:szCs w:val="28"/>
        </w:rPr>
        <w:t>О потребительском кредите (займе)</w:t>
      </w:r>
      <w:r w:rsidR="00683C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Федерального закона от 21 декабря 2013 г.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 xml:space="preserve">353-ФЗ </w:t>
      </w:r>
      <w:r w:rsidR="00683C7E">
        <w:rPr>
          <w:sz w:val="28"/>
          <w:szCs w:val="28"/>
        </w:rPr>
        <w:t>«</w:t>
      </w:r>
      <w:r>
        <w:rPr>
          <w:sz w:val="28"/>
          <w:szCs w:val="28"/>
        </w:rPr>
        <w:t>О потребительском кредите (займе)</w:t>
      </w:r>
      <w:r w:rsidR="00683C7E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стоимости </w:t>
      </w:r>
      <w:r>
        <w:rPr>
          <w:sz w:val="28"/>
          <w:szCs w:val="28"/>
        </w:rPr>
        <w:t xml:space="preserve">потребительского кредита (займа) по категориям потребительских кредитов (займов), определяемым Банком России,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чем за сорок пять календарных дней до начала квартала, в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среднерыночное значение полной стоимости потребительского кредита (займа) подлежит применению (часть 8).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кредитора, цель кредита, использование электронного средства платежа, наличие лимита кредитования (часть 9).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законом установлены ограничения полной стоимости потребительского кредита (займа), предоставляемого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Предельные значения полной стоимости потребительских кредитов (займов), подлежащие применению для договоров, заключенных в I квартале 2018 года </w:t>
      </w:r>
      <w:r>
        <w:rPr>
          <w:sz w:val="28"/>
          <w:szCs w:val="28"/>
        </w:rPr>
        <w:t>микрофинансовыми</w:t>
      </w:r>
      <w:r>
        <w:rPr>
          <w:sz w:val="28"/>
          <w:szCs w:val="28"/>
        </w:rPr>
        <w:t xml:space="preserve"> организациями с физическими лицами, для потребительских </w:t>
      </w:r>
      <w:r>
        <w:rPr>
          <w:sz w:val="28"/>
          <w:szCs w:val="28"/>
        </w:rPr>
        <w:t>микрозаймов</w:t>
      </w:r>
      <w:r>
        <w:rPr>
          <w:sz w:val="28"/>
          <w:szCs w:val="28"/>
        </w:rPr>
        <w:t xml:space="preserve"> без обеспечения в сумме до 30000 руб. на срок до 30 дней включительно, установлены Банком России в размере 819,423% при их среднерыночном значении 614,567%.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этим значениям полная стоимость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ответчику в сумме 9000 рублей на срок 30 дней, установлена договором в размере 14832 рублей с процентной ставкой 788,400 % годовых.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истец требует взыскать проценты исходя из указанной выше ставки за пользование кредитом за период с 05.02.2018 по 17.08.2020, без учета того, что для потребительских </w:t>
      </w:r>
      <w:r>
        <w:rPr>
          <w:sz w:val="28"/>
          <w:szCs w:val="28"/>
        </w:rPr>
        <w:t>микрозаймов</w:t>
      </w:r>
      <w:r>
        <w:rPr>
          <w:sz w:val="28"/>
          <w:szCs w:val="28"/>
        </w:rPr>
        <w:t xml:space="preserve"> без обеспечения на сумму до 30000 рублей сроком от 61 дня 180 дней включительно предельное значение полной стоимости такого кредита (займа) Банком России установлено в размере 305,819% при среднерыночном значении 229,364%.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истец просит взыскать с ответчика денежную сумму, превышающую предельное значение полной стоимости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>, определенное Банком России в установленном законом порядке.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Истец, заключив краткосрочный договор займа по процентной ставке для кредитования по договорам займа до одного месяца (2,19% в день), но продолжая начислять повышенные проценты по договору займа как долгосрочному, получит повышенные проценты, что противоречит целям краткосрочного кредитования и процентным ставкам, предусмотренным Банком России для долгосрочного кредитования.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суд считает правомерным начисление процентов по процентной ставке в 2,19% в день за период, установленный договором в 30 дней - с 05.02.2018 по 06.03.2018, а с 07.03.2018 по 17.08.2020 (894дней) полагает необходимым рассчитать проценты за пользование займом, исходя из установленного Банком России среднерыночного значения полной стоимости потребительских кредитов (займов), для потребительского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без обеспечения на срок от 2</w:t>
      </w:r>
      <w:r>
        <w:rPr>
          <w:sz w:val="28"/>
          <w:szCs w:val="28"/>
        </w:rPr>
        <w:t xml:space="preserve"> до 6 месяцев, при сумме займа до 30000 рублей, что составляет 229,364% годовых.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в этом случае будет следующим: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05.02.2018 по 06.03.2018 (30 дней) подлежат начислению проценты, исходя из установленной договором ставки в 2,19% годовых, что составляет по условиям договора 5832 рублей.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07.03.2018 по 17.08.2020 (894 дней) подлежат начислению проценты, исходя из установленного Банком России среднерыночного значения полной стоимости потребительских кредитов (займов), для потребительского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без обеспечения на срок от 2 до 6 месяцев, при сумме займа до 30000 рублей, что составляет 50650 рублей 62 копейки (9000х894 дней х229,364% /365).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Истец просит о взыскании процентов за пользование займом в сумме 18000 рублей, что является его правом.</w:t>
      </w:r>
    </w:p>
    <w:p w:rsidR="00A92869" w:rsidP="00A9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расчет согласуется с позицией, высказанной в Определении Верховного Суда Российской Федерации от 03 декабря 2019 года </w:t>
      </w:r>
      <w:r w:rsidR="00683C7E">
        <w:rPr>
          <w:sz w:val="28"/>
          <w:szCs w:val="28"/>
        </w:rPr>
        <w:t>№</w:t>
      </w:r>
      <w:r>
        <w:rPr>
          <w:sz w:val="28"/>
          <w:szCs w:val="28"/>
        </w:rPr>
        <w:t>11-КГ19-26.</w:t>
      </w:r>
    </w:p>
    <w:p w:rsidR="00716770" w:rsidP="00A0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</w:t>
      </w:r>
      <w:r w:rsidR="00A032BE">
        <w:rPr>
          <w:sz w:val="28"/>
          <w:szCs w:val="28"/>
        </w:rPr>
        <w:t>заявлени</w:t>
      </w:r>
      <w:r>
        <w:rPr>
          <w:sz w:val="28"/>
          <w:szCs w:val="28"/>
        </w:rPr>
        <w:t>ю</w:t>
      </w:r>
      <w:r w:rsidR="00A032BE">
        <w:rPr>
          <w:sz w:val="28"/>
          <w:szCs w:val="28"/>
        </w:rPr>
        <w:t xml:space="preserve"> ответчика о пропуске истцом исковой давности,  суд при</w:t>
      </w:r>
      <w:r>
        <w:rPr>
          <w:sz w:val="28"/>
          <w:szCs w:val="28"/>
        </w:rPr>
        <w:t xml:space="preserve">ходит </w:t>
      </w:r>
      <w:r w:rsidR="00A032BE">
        <w:rPr>
          <w:sz w:val="28"/>
          <w:szCs w:val="28"/>
        </w:rPr>
        <w:t xml:space="preserve">к выводу, что договор потребительского кредита (займа) </w:t>
      </w:r>
      <w:r>
        <w:rPr>
          <w:sz w:val="28"/>
          <w:szCs w:val="28"/>
        </w:rPr>
        <w:t xml:space="preserve">№1185852003 </w:t>
      </w:r>
      <w:r w:rsidR="00A032BE">
        <w:rPr>
          <w:sz w:val="28"/>
          <w:szCs w:val="28"/>
        </w:rPr>
        <w:t>был заключен межд</w:t>
      </w:r>
      <w:r w:rsidR="00A032BE">
        <w:rPr>
          <w:sz w:val="28"/>
          <w:szCs w:val="28"/>
        </w:rPr>
        <w:t>у ООО</w:t>
      </w:r>
      <w:r w:rsidR="00A032BE">
        <w:rPr>
          <w:sz w:val="28"/>
          <w:szCs w:val="28"/>
        </w:rPr>
        <w:t xml:space="preserve"> МФК </w:t>
      </w:r>
      <w:r>
        <w:rPr>
          <w:sz w:val="28"/>
          <w:szCs w:val="28"/>
        </w:rPr>
        <w:t>«</w:t>
      </w:r>
      <w:r w:rsidR="00A032BE">
        <w:rPr>
          <w:sz w:val="28"/>
          <w:szCs w:val="28"/>
        </w:rPr>
        <w:t>Лайм-Займ</w:t>
      </w:r>
      <w:r>
        <w:rPr>
          <w:sz w:val="28"/>
          <w:szCs w:val="28"/>
        </w:rPr>
        <w:t>»</w:t>
      </w:r>
      <w:r w:rsidR="00A032BE">
        <w:rPr>
          <w:sz w:val="28"/>
          <w:szCs w:val="28"/>
        </w:rPr>
        <w:t xml:space="preserve"> и ответчиком </w:t>
      </w:r>
      <w:r>
        <w:rPr>
          <w:sz w:val="28"/>
          <w:szCs w:val="28"/>
        </w:rPr>
        <w:t>04 февраля 2</w:t>
      </w:r>
      <w:r w:rsidR="00A032BE">
        <w:rPr>
          <w:sz w:val="28"/>
          <w:szCs w:val="28"/>
        </w:rPr>
        <w:t>018</w:t>
      </w:r>
      <w:r>
        <w:rPr>
          <w:sz w:val="28"/>
          <w:szCs w:val="28"/>
        </w:rPr>
        <w:t xml:space="preserve"> года.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196 Гражданского кодекса Российской Федерации предусмотрено, что общий срок исковой давности составляет три года со дня, определяемого в соответствии со статьей 200 настоящего Кодекса.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199 Гражданского кодекса Российской Федерации 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200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200 Гражданского кодекса Российской Федерации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</w:t>
      </w:r>
      <w:r w:rsidR="00A82CFD">
        <w:rPr>
          <w:sz w:val="28"/>
          <w:szCs w:val="28"/>
        </w:rPr>
        <w:t>е</w:t>
      </w:r>
      <w:r>
        <w:rPr>
          <w:sz w:val="28"/>
          <w:szCs w:val="28"/>
        </w:rPr>
        <w:t xml:space="preserve"> 201 Гражданского кодекса Российской Федерации перемена лиц в обязательстве не влечет изменения срока исковой давности и порядка его исчисления.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207 Гражданского кодекса Российской Федерации с истечением срока исковой давности по главному требованию истекает срок исковой давности и по дополнительным требованиям (неустойка, залог, поручительство и т.п.).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пункта 2 договора займа </w:t>
      </w:r>
      <w:r w:rsidR="00A82CFD">
        <w:rPr>
          <w:sz w:val="28"/>
          <w:szCs w:val="28"/>
        </w:rPr>
        <w:t>№</w:t>
      </w:r>
      <w:r>
        <w:rPr>
          <w:sz w:val="28"/>
          <w:szCs w:val="28"/>
        </w:rPr>
        <w:t xml:space="preserve">1185852003 от </w:t>
      </w:r>
      <w:r w:rsidR="00A82CFD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2018</w:t>
      </w:r>
      <w:r w:rsidR="00A82C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срок возврата займа </w:t>
      </w:r>
      <w:r w:rsidR="00A82CFD">
        <w:rPr>
          <w:sz w:val="28"/>
          <w:szCs w:val="28"/>
        </w:rPr>
        <w:t xml:space="preserve">06 марта </w:t>
      </w:r>
      <w:r>
        <w:rPr>
          <w:sz w:val="28"/>
          <w:szCs w:val="28"/>
        </w:rPr>
        <w:t>2018</w:t>
      </w:r>
      <w:r w:rsidR="00A82CF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течение срока исковой давности по указанному договору займа началось </w:t>
      </w:r>
      <w:r w:rsidR="00A82CFD">
        <w:rPr>
          <w:sz w:val="28"/>
          <w:szCs w:val="28"/>
        </w:rPr>
        <w:t xml:space="preserve">07 марта </w:t>
      </w:r>
      <w:r>
        <w:rPr>
          <w:sz w:val="28"/>
          <w:szCs w:val="28"/>
        </w:rPr>
        <w:t>2018</w:t>
      </w:r>
      <w:r w:rsidR="00A82CF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срок истекал 0</w:t>
      </w:r>
      <w:r w:rsidR="00A82CFD">
        <w:rPr>
          <w:sz w:val="28"/>
          <w:szCs w:val="28"/>
        </w:rPr>
        <w:t xml:space="preserve">7 марта </w:t>
      </w:r>
      <w:r>
        <w:rPr>
          <w:sz w:val="28"/>
          <w:szCs w:val="28"/>
        </w:rPr>
        <w:t>2021</w:t>
      </w:r>
      <w:r w:rsidR="00A82CF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5A90" w:rsidP="00235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A82CFD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 ст</w:t>
      </w:r>
      <w:r w:rsidR="00A82CFD">
        <w:rPr>
          <w:sz w:val="28"/>
          <w:szCs w:val="28"/>
        </w:rPr>
        <w:t xml:space="preserve">атьи </w:t>
      </w:r>
      <w:r>
        <w:rPr>
          <w:sz w:val="28"/>
          <w:szCs w:val="28"/>
        </w:rPr>
        <w:t>204 Г</w:t>
      </w:r>
      <w:r w:rsidR="00A82CFD">
        <w:rPr>
          <w:sz w:val="28"/>
          <w:szCs w:val="28"/>
        </w:rPr>
        <w:t xml:space="preserve">ражданского кодекса </w:t>
      </w:r>
      <w:r>
        <w:rPr>
          <w:sz w:val="28"/>
          <w:szCs w:val="28"/>
        </w:rPr>
        <w:t>Р</w:t>
      </w:r>
      <w:r w:rsidR="00A82CF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82CFD">
        <w:rPr>
          <w:sz w:val="28"/>
          <w:szCs w:val="28"/>
        </w:rPr>
        <w:t>едерации,</w:t>
      </w:r>
      <w:r>
        <w:rPr>
          <w:sz w:val="28"/>
          <w:szCs w:val="28"/>
        </w:rPr>
        <w:t xml:space="preserve">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930E73" w:rsidP="0093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17, 18 Постановления Пленума Верховного Суда РФ от 29.09.2015 №43 (в редакции  от 07.02.2017) «О некоторых вопросах, связанных с применением норм Гражданского кодекса Российской Федерации об исковой давности», в силу пункта 1 статьи 204 Гражданского кодекса Российской Федерации срок исковой давности не течет с момента обращения за судебной защитой, в том числе со дня подачи заявления</w:t>
      </w:r>
      <w:r>
        <w:rPr>
          <w:sz w:val="28"/>
          <w:szCs w:val="28"/>
        </w:rPr>
        <w:t xml:space="preserve"> о вынесении судебного приказа, если такое заявление было принято к производству и вынесен судебный приказ. </w:t>
      </w:r>
    </w:p>
    <w:p w:rsidR="00930E73" w:rsidRPr="00930E73" w:rsidP="00235A90">
      <w:pPr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В случае отмены судебного приказа, если не истекшая часть срока исковой давности составляет менее шести месяцев, она удлиняется до шести месяцев (пункт 1 статьи 6, пункт 3 статьи 204 Гражданского кодекса Российской Федерации). </w:t>
      </w:r>
      <w:r>
        <w:rPr>
          <w:sz w:val="28"/>
          <w:szCs w:val="28"/>
        </w:rPr>
        <w:tab/>
      </w:r>
    </w:p>
    <w:p w:rsidR="00A82CFD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приказ по заявлению ООО «АРС ФИНАНС» вынесен 26 декабря 2020 года (направлен почтовой связью 17 декабря 2020 года - согласно штемпелю на почтовом конверте), то есть до истечения срока исковой давности, отменен 18 января 2021 года (л.д.23,36).</w:t>
      </w:r>
    </w:p>
    <w:p w:rsidR="00140F12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обращения с судебным приказом неистекшая часть срока исковой давности составляла </w:t>
      </w:r>
      <w:r w:rsidR="00930E73">
        <w:rPr>
          <w:sz w:val="28"/>
          <w:szCs w:val="28"/>
        </w:rPr>
        <w:t>80 дней, то есть менее шести месяцев.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17 декабря 2020 года по 18 января 2021 года - 32 дня, течение срока исковой давности было приостановлено (в связи с подачей заявления об отмене судебного приказа и его отмене).  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подано истцом почтовой связью 16 декабря 2021 года (согласно штемпелю на почтовом конверте - л.д.24, поступило 24 декабря 2021 года).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после отмены судебного приказа</w:t>
      </w:r>
      <w:r w:rsidR="00E859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истец должен был обратиться в суд с иском до </w:t>
      </w:r>
      <w:r w:rsidR="00E859B5">
        <w:rPr>
          <w:sz w:val="28"/>
          <w:szCs w:val="28"/>
        </w:rPr>
        <w:t xml:space="preserve">19 июля </w:t>
      </w:r>
      <w:r>
        <w:rPr>
          <w:sz w:val="28"/>
          <w:szCs w:val="28"/>
        </w:rPr>
        <w:t>2021 года, а фактически обратился лишь 16 декабря 2021 года.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момент подачи иска, срок исковой давности по основному требованию - о взыскании 9000 рублей, истек.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он также истек и по дополнительным требованиям - о взыскании процентов.</w:t>
      </w:r>
    </w:p>
    <w:p w:rsidR="00E859B5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исковые требования удовлетворению не подлежат.</w:t>
      </w:r>
    </w:p>
    <w:p w:rsidR="00930E73" w:rsidP="00A82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194-196, 198-199 Гражданского процессуального кодекса Российской Федерации,    </w:t>
      </w:r>
    </w:p>
    <w:p w:rsidR="003A0B61" w:rsidP="00A82CFD">
      <w:pPr>
        <w:ind w:firstLine="540"/>
        <w:jc w:val="both"/>
        <w:rPr>
          <w:sz w:val="28"/>
          <w:szCs w:val="28"/>
        </w:rPr>
      </w:pPr>
    </w:p>
    <w:p w:rsidR="00235A90" w:rsidP="00235A9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235A90" w:rsidP="00235A90">
      <w:pPr>
        <w:jc w:val="center"/>
        <w:rPr>
          <w:sz w:val="28"/>
          <w:szCs w:val="28"/>
          <w:lang w:val="tt-RU"/>
        </w:rPr>
      </w:pPr>
    </w:p>
    <w:p w:rsidR="00235A90" w:rsidP="00235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обществу с ограниченной ответственностью «АРС ФИНАНС» к </w:t>
      </w:r>
      <w:r>
        <w:rPr>
          <w:sz w:val="28"/>
          <w:szCs w:val="28"/>
        </w:rPr>
        <w:t>Газизовой</w:t>
      </w:r>
      <w:r w:rsidR="008B54A5">
        <w:rPr>
          <w:sz w:val="28"/>
          <w:szCs w:val="28"/>
        </w:rPr>
        <w:t>А.М</w:t>
      </w:r>
      <w:r w:rsidR="008B54A5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 (договору займа) №1185852003 от 04 февраля 2018 года,</w:t>
      </w:r>
      <w:r w:rsidR="00E859B5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>.</w:t>
      </w:r>
    </w:p>
    <w:p w:rsidR="00E859B5" w:rsidP="00235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месяца со дня </w:t>
      </w:r>
      <w:r w:rsidR="00683C7E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 xml:space="preserve">в окончательной форме. </w:t>
      </w:r>
    </w:p>
    <w:p w:rsidR="00DB515E" w:rsidP="00DB515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B515E" w:rsidP="00DB515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B515E" w:rsidP="00DB515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B515E" w:rsidP="00DB515E">
      <w:r>
        <w:rPr>
          <w:sz w:val="28"/>
          <w:szCs w:val="28"/>
        </w:rPr>
        <w:t xml:space="preserve">Мировой судья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DB515E" w:rsidP="00DB515E"/>
    <w:p w:rsidR="00DB515E" w:rsidP="00DB515E">
      <w:pPr>
        <w:ind w:firstLine="708"/>
        <w:jc w:val="both"/>
        <w:rPr>
          <w:sz w:val="28"/>
          <w:szCs w:val="28"/>
        </w:rPr>
      </w:pPr>
    </w:p>
    <w:p w:rsidR="00DB515E" w:rsidP="00DB515E"/>
    <w:p w:rsidR="00DB515E" w:rsidP="00DB515E"/>
    <w:p w:rsidR="00DB515E" w:rsidP="00DB515E"/>
    <w:p w:rsidR="00DB515E" w:rsidP="00DB515E"/>
    <w:p w:rsidR="00DB515E" w:rsidP="00DB515E"/>
    <w:p w:rsidR="00DB515E" w:rsidP="00DB515E"/>
    <w:p w:rsidR="00DB515E" w:rsidP="00DB515E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515E"/>
    <w:rsid w:val="001054C7"/>
    <w:rsid w:val="00140F12"/>
    <w:rsid w:val="00166CDD"/>
    <w:rsid w:val="001F237C"/>
    <w:rsid w:val="002262EE"/>
    <w:rsid w:val="00235A90"/>
    <w:rsid w:val="0025739F"/>
    <w:rsid w:val="002709DF"/>
    <w:rsid w:val="003A0B61"/>
    <w:rsid w:val="00683C7E"/>
    <w:rsid w:val="00716770"/>
    <w:rsid w:val="008B54A5"/>
    <w:rsid w:val="00930E73"/>
    <w:rsid w:val="009A07DF"/>
    <w:rsid w:val="009F20D0"/>
    <w:rsid w:val="00A00CDE"/>
    <w:rsid w:val="00A032BE"/>
    <w:rsid w:val="00A82CFD"/>
    <w:rsid w:val="00A92869"/>
    <w:rsid w:val="00C272F8"/>
    <w:rsid w:val="00DB515E"/>
    <w:rsid w:val="00E2353B"/>
    <w:rsid w:val="00E859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C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