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EF9" w:rsidP="00430EF9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39654C">
        <w:rPr>
          <w:sz w:val="28"/>
          <w:szCs w:val="28"/>
          <w:lang w:val="ru-RU"/>
        </w:rPr>
        <w:t>904</w:t>
      </w:r>
      <w:r>
        <w:rPr>
          <w:sz w:val="28"/>
          <w:szCs w:val="28"/>
          <w:lang w:val="ru-RU"/>
        </w:rPr>
        <w:t>/1/2022</w:t>
      </w:r>
    </w:p>
    <w:p w:rsidR="00430EF9" w:rsidRPr="005B4C85" w:rsidP="00430EF9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16 </w:t>
      </w:r>
      <w:r>
        <w:rPr>
          <w:sz w:val="28"/>
          <w:szCs w:val="28"/>
        </w:rPr>
        <w:t>MS</w:t>
      </w:r>
      <w:r>
        <w:rPr>
          <w:sz w:val="28"/>
          <w:szCs w:val="28"/>
          <w:lang w:val="ru-RU"/>
        </w:rPr>
        <w:t>0057-01-2022-00</w:t>
      </w:r>
      <w:r w:rsidR="0039654C">
        <w:rPr>
          <w:sz w:val="28"/>
          <w:szCs w:val="28"/>
          <w:lang w:val="ru-RU"/>
        </w:rPr>
        <w:t>1329</w:t>
      </w:r>
      <w:r>
        <w:rPr>
          <w:sz w:val="28"/>
          <w:szCs w:val="28"/>
          <w:lang w:val="ru-RU"/>
        </w:rPr>
        <w:t>-</w:t>
      </w:r>
      <w:r w:rsidR="0039654C">
        <w:rPr>
          <w:sz w:val="28"/>
          <w:szCs w:val="28"/>
          <w:lang w:val="ru-RU"/>
        </w:rPr>
        <w:t>39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30EF9" w:rsidRPr="00DC32C7" w:rsidP="00430EF9">
      <w:pPr>
        <w:ind w:firstLine="567"/>
        <w:jc w:val="center"/>
        <w:rPr>
          <w:sz w:val="16"/>
          <w:szCs w:val="16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 апреля </w:t>
      </w:r>
      <w:r>
        <w:rPr>
          <w:sz w:val="28"/>
          <w:szCs w:val="28"/>
          <w:lang w:val="ru-RU"/>
        </w:rPr>
        <w:t xml:space="preserve">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430EF9" w:rsidRPr="00DC32C7" w:rsidP="00430EF9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30EF9" w:rsidRPr="00E00A4C" w:rsidP="00430EF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</w:t>
      </w:r>
      <w:r>
        <w:rPr>
          <w:sz w:val="28"/>
          <w:szCs w:val="28"/>
          <w:lang w:val="ru-RU"/>
        </w:rPr>
        <w:t>едании гражданское дело по иск</w:t>
      </w:r>
      <w:r w:rsidR="0039654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39654C">
        <w:rPr>
          <w:sz w:val="28"/>
          <w:szCs w:val="28"/>
          <w:lang w:val="ru-RU"/>
        </w:rPr>
        <w:t>АО</w:t>
      </w:r>
      <w:r w:rsidRPr="00B17404">
        <w:rPr>
          <w:sz w:val="28"/>
          <w:szCs w:val="28"/>
          <w:lang w:val="ru-RU"/>
        </w:rPr>
        <w:t xml:space="preserve"> «</w:t>
      </w:r>
      <w:r w:rsidR="0039654C">
        <w:rPr>
          <w:sz w:val="28"/>
          <w:szCs w:val="28"/>
          <w:lang w:val="ru-RU"/>
        </w:rPr>
        <w:t>ЦДУ</w:t>
      </w:r>
      <w:r>
        <w:rPr>
          <w:sz w:val="28"/>
          <w:szCs w:val="28"/>
          <w:lang w:val="ru-RU"/>
        </w:rPr>
        <w:t xml:space="preserve">» к Позднышевой </w:t>
      </w:r>
      <w:r w:rsidR="006444FF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30EF9" w:rsidP="00430EF9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</w:t>
      </w:r>
      <w:r w:rsidRPr="00E00A4C">
        <w:rPr>
          <w:sz w:val="28"/>
          <w:szCs w:val="28"/>
          <w:lang w:val="ru-RU"/>
        </w:rPr>
        <w:t>ь</w:t>
      </w:r>
      <w:r w:rsidRPr="00E00A4C">
        <w:rPr>
          <w:sz w:val="28"/>
          <w:szCs w:val="28"/>
          <w:lang w:val="ru-RU"/>
        </w:rPr>
        <w:t>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30EF9" w:rsidP="00430EF9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исковые требования</w:t>
      </w:r>
      <w:r w:rsidRPr="00BF43F9">
        <w:rPr>
          <w:sz w:val="28"/>
          <w:szCs w:val="28"/>
          <w:lang w:val="ru-RU"/>
        </w:rPr>
        <w:t xml:space="preserve"> </w:t>
      </w:r>
      <w:r w:rsidR="0039654C">
        <w:rPr>
          <w:sz w:val="28"/>
          <w:szCs w:val="28"/>
          <w:lang w:val="ru-RU"/>
        </w:rPr>
        <w:t>АО</w:t>
      </w:r>
      <w:r w:rsidRPr="00B17404" w:rsidR="0039654C">
        <w:rPr>
          <w:sz w:val="28"/>
          <w:szCs w:val="28"/>
          <w:lang w:val="ru-RU"/>
        </w:rPr>
        <w:t xml:space="preserve"> «</w:t>
      </w:r>
      <w:r w:rsidR="0039654C">
        <w:rPr>
          <w:sz w:val="28"/>
          <w:szCs w:val="28"/>
          <w:lang w:val="ru-RU"/>
        </w:rPr>
        <w:t xml:space="preserve">ЦДУ» к Позднышевой </w:t>
      </w:r>
      <w:r w:rsidR="006444FF">
        <w:rPr>
          <w:sz w:val="28"/>
          <w:szCs w:val="28"/>
          <w:lang w:val="ru-RU"/>
        </w:rPr>
        <w:t>Е.В.</w:t>
      </w:r>
      <w:r w:rsidR="0039654C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Позднышевой </w:t>
      </w:r>
      <w:r w:rsidR="00D36206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="0039654C">
        <w:rPr>
          <w:sz w:val="28"/>
          <w:szCs w:val="28"/>
          <w:lang w:val="ru-RU"/>
        </w:rPr>
        <w:t>АО</w:t>
      </w:r>
      <w:r w:rsidRPr="00B17404">
        <w:rPr>
          <w:sz w:val="28"/>
          <w:szCs w:val="28"/>
          <w:lang w:val="ru-RU"/>
        </w:rPr>
        <w:t xml:space="preserve"> «</w:t>
      </w:r>
      <w:r w:rsidR="0039654C">
        <w:rPr>
          <w:sz w:val="28"/>
          <w:szCs w:val="28"/>
          <w:lang w:val="ru-RU"/>
        </w:rPr>
        <w:t>ЦДУ</w:t>
      </w:r>
      <w:r>
        <w:rPr>
          <w:sz w:val="28"/>
          <w:szCs w:val="28"/>
          <w:lang w:val="ru-RU"/>
        </w:rPr>
        <w:t>» задолженность по договору займа №</w:t>
      </w:r>
      <w:r w:rsidR="00DC32C7">
        <w:rPr>
          <w:sz w:val="28"/>
          <w:szCs w:val="28"/>
          <w:lang w:val="ru-RU"/>
        </w:rPr>
        <w:t xml:space="preserve"> </w:t>
      </w:r>
      <w:r w:rsidR="006444FF">
        <w:rPr>
          <w:sz w:val="28"/>
          <w:szCs w:val="28"/>
          <w:lang w:val="ru-RU"/>
        </w:rPr>
        <w:t>ХХХ</w:t>
      </w:r>
      <w:r w:rsidR="0039654C">
        <w:rPr>
          <w:sz w:val="28"/>
          <w:szCs w:val="28"/>
          <w:lang w:val="ru-RU"/>
        </w:rPr>
        <w:t xml:space="preserve"> от </w:t>
      </w:r>
      <w:r w:rsidR="006444FF">
        <w:rPr>
          <w:sz w:val="28"/>
          <w:szCs w:val="28"/>
          <w:lang w:val="ru-RU"/>
        </w:rPr>
        <w:t>ХХХ</w:t>
      </w:r>
      <w:r w:rsidR="0039654C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за период с </w:t>
      </w:r>
      <w:r w:rsidR="00245B27">
        <w:rPr>
          <w:sz w:val="28"/>
          <w:szCs w:val="28"/>
          <w:lang w:val="ru-RU"/>
        </w:rPr>
        <w:t>14 сентября</w:t>
      </w:r>
      <w:r>
        <w:rPr>
          <w:sz w:val="28"/>
          <w:szCs w:val="28"/>
          <w:lang w:val="ru-RU"/>
        </w:rPr>
        <w:t xml:space="preserve"> 2020 года по </w:t>
      </w:r>
      <w:r w:rsidR="00245B27">
        <w:rPr>
          <w:sz w:val="28"/>
          <w:szCs w:val="28"/>
          <w:lang w:val="ru-RU"/>
        </w:rPr>
        <w:t>19 мая</w:t>
      </w:r>
      <w:r>
        <w:rPr>
          <w:sz w:val="28"/>
          <w:szCs w:val="28"/>
          <w:lang w:val="ru-RU"/>
        </w:rPr>
        <w:t xml:space="preserve"> 2021 года в размере </w:t>
      </w:r>
      <w:r w:rsidR="00245B27">
        <w:rPr>
          <w:sz w:val="28"/>
          <w:szCs w:val="28"/>
          <w:lang w:val="ru-RU"/>
        </w:rPr>
        <w:t>34 500</w:t>
      </w:r>
      <w:r>
        <w:rPr>
          <w:sz w:val="28"/>
          <w:szCs w:val="28"/>
          <w:lang w:val="ru-RU"/>
        </w:rPr>
        <w:t xml:space="preserve"> рублей, расходы по оплате государственной пошлины в размере </w:t>
      </w:r>
      <w:r w:rsidR="00245B27">
        <w:rPr>
          <w:sz w:val="28"/>
          <w:szCs w:val="28"/>
          <w:lang w:val="ru-RU"/>
        </w:rPr>
        <w:t>1 235</w:t>
      </w:r>
      <w:r>
        <w:rPr>
          <w:sz w:val="28"/>
          <w:szCs w:val="28"/>
          <w:lang w:val="ru-RU"/>
        </w:rPr>
        <w:t xml:space="preserve"> рублей.</w:t>
      </w:r>
    </w:p>
    <w:p w:rsidR="00430EF9" w:rsidRPr="00C730CF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пии этого решения.</w:t>
      </w:r>
    </w:p>
    <w:p w:rsidR="00430EF9" w:rsidRPr="00C730CF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</w:t>
      </w:r>
      <w:r w:rsidRPr="00C730CF">
        <w:rPr>
          <w:sz w:val="28"/>
          <w:szCs w:val="28"/>
          <w:lang w:val="ru-RU"/>
        </w:rPr>
        <w:t>л</w:t>
      </w:r>
      <w:r w:rsidRPr="00C730CF">
        <w:rPr>
          <w:sz w:val="28"/>
          <w:szCs w:val="28"/>
          <w:lang w:val="ru-RU"/>
        </w:rPr>
        <w:t>ляционном порядке в течение одного месяца по истечении срока подачи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ветчиком заявления об отмене этого решения суда, а в случае, если такое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явление подано, - в течение одного месяца со дня вынесения определения с</w:t>
      </w:r>
      <w:r w:rsidRPr="00C730CF">
        <w:rPr>
          <w:sz w:val="28"/>
          <w:szCs w:val="28"/>
          <w:lang w:val="ru-RU"/>
        </w:rPr>
        <w:t>у</w:t>
      </w:r>
      <w:r w:rsidRPr="00C730CF">
        <w:rPr>
          <w:sz w:val="28"/>
          <w:szCs w:val="28"/>
          <w:lang w:val="ru-RU"/>
        </w:rPr>
        <w:t>да об отказе в удовлетворении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30EF9" w:rsidRPr="00EF7C72" w:rsidP="00430EF9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вому судье с заявлением о составлении мотивированного решения суда, к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торое может быть подано:</w:t>
      </w:r>
    </w:p>
    <w:p w:rsidR="00430EF9" w:rsidRPr="00EF7C72" w:rsidP="00430E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дебном заседании;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EF7C72">
        <w:rPr>
          <w:sz w:val="28"/>
          <w:szCs w:val="28"/>
          <w:lang w:val="ru-RU" w:eastAsia="ru-RU"/>
        </w:rPr>
        <w:t>т</w:t>
      </w:r>
      <w:r w:rsidRPr="00EF7C72">
        <w:rPr>
          <w:sz w:val="28"/>
          <w:szCs w:val="28"/>
          <w:lang w:val="ru-RU" w:eastAsia="ru-RU"/>
        </w:rPr>
        <w:t>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</w:p>
    <w:p w:rsidR="00430EF9" w:rsidP="00430EF9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C32C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626E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430EF9" w:rsidRPr="00F53FA1" w:rsidP="00430EF9">
      <w:pPr>
        <w:jc w:val="center"/>
        <w:rPr>
          <w:sz w:val="28"/>
          <w:szCs w:val="28"/>
          <w:lang w:val="ru-RU"/>
        </w:rPr>
      </w:pPr>
    </w:p>
    <w:p w:rsidR="00430EF9" w:rsidRPr="00E3170C" w:rsidP="00430EF9">
      <w:pPr>
        <w:rPr>
          <w:lang w:val="ru-RU"/>
        </w:rPr>
      </w:pPr>
    </w:p>
    <w:p w:rsidR="006A36D5" w:rsidRPr="00430EF9">
      <w:pPr>
        <w:rPr>
          <w:lang w:val="ru-RU"/>
        </w:rPr>
      </w:pPr>
    </w:p>
    <w:sectPr w:rsidSect="00B17404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4FF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9"/>
    <w:rsid w:val="000C1D1F"/>
    <w:rsid w:val="00245B27"/>
    <w:rsid w:val="0035674E"/>
    <w:rsid w:val="0039654C"/>
    <w:rsid w:val="00430EF9"/>
    <w:rsid w:val="004626EA"/>
    <w:rsid w:val="004F31F5"/>
    <w:rsid w:val="005722A2"/>
    <w:rsid w:val="005B4C85"/>
    <w:rsid w:val="006444FF"/>
    <w:rsid w:val="006A36D5"/>
    <w:rsid w:val="00AD3C0C"/>
    <w:rsid w:val="00AD6645"/>
    <w:rsid w:val="00B17404"/>
    <w:rsid w:val="00BF43F9"/>
    <w:rsid w:val="00C730CF"/>
    <w:rsid w:val="00C83C4E"/>
    <w:rsid w:val="00D36206"/>
    <w:rsid w:val="00DA44C9"/>
    <w:rsid w:val="00DC32C7"/>
    <w:rsid w:val="00E00A4C"/>
    <w:rsid w:val="00E3170C"/>
    <w:rsid w:val="00E60795"/>
    <w:rsid w:val="00EF7C72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0E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0E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30EF9"/>
  </w:style>
  <w:style w:type="paragraph" w:styleId="BalloonText">
    <w:name w:val="Balloon Text"/>
    <w:basedOn w:val="Normal"/>
    <w:link w:val="a0"/>
    <w:uiPriority w:val="99"/>
    <w:semiHidden/>
    <w:unhideWhenUsed/>
    <w:rsid w:val="00DC32C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32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B33A-1F95-4FC0-986E-41318807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