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6D56" w:rsidRPr="003418C9" w:rsidP="00DC6D5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6D56" w:rsidRPr="003418C9" w:rsidP="00DC6D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D56" w:rsidRPr="003418C9" w:rsidP="00DC6D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D56" w:rsidRPr="003418C9" w:rsidP="00DC6D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D56" w:rsidRPr="00B31E4E" w:rsidP="00DC6D56">
      <w:pPr>
        <w:keepNext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2-1619/2022        </w:t>
      </w:r>
    </w:p>
    <w:p w:rsidR="00DC6D56" w:rsidRPr="00B31E4E" w:rsidP="00DC6D56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ЗАОЧНОЕ  РЕШЕНИЕ</w:t>
      </w:r>
    </w:p>
    <w:p w:rsidR="00DC6D56" w:rsidRPr="00B31E4E" w:rsidP="00DC6D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именем Российской Федерации</w:t>
      </w:r>
    </w:p>
    <w:p w:rsidR="00DC6D56" w:rsidRPr="00B31E4E" w:rsidP="00DC6D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Резолютивная  часть</w:t>
      </w:r>
    </w:p>
    <w:p w:rsidR="00DC6D56" w:rsidRPr="00B31E4E" w:rsidP="00DC6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01 августа 2022 г.                                                                         г. Зеленодольск </w:t>
      </w:r>
    </w:p>
    <w:p w:rsidR="00DC6D56" w:rsidRPr="00B31E4E" w:rsidP="00DC6D5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Татарстан         </w:t>
      </w:r>
    </w:p>
    <w:p w:rsidR="00DC6D56" w:rsidRPr="00B31E4E" w:rsidP="00DC6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№7 по </w:t>
      </w: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Республики Татарстан  Р.А. </w:t>
      </w: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DC6D56" w:rsidRPr="00B31E4E" w:rsidP="00DC6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секретаре А.Г. Денисовой,</w:t>
      </w:r>
    </w:p>
    <w:p w:rsidR="00DC6D56" w:rsidRPr="00B31E4E" w:rsidP="00DC6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иску Государственного казенного учреждения «Центр занятости населения города Зеленодольска» к Дубову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взыскании суммы неосновательного обогащения,</w:t>
      </w:r>
    </w:p>
    <w:p w:rsidR="00DC6D56" w:rsidRPr="00B31E4E" w:rsidP="00DC6D5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 ст. ст. 235, 237, 199  ГПК РФ,</w:t>
      </w:r>
    </w:p>
    <w:p w:rsidR="00DC6D56" w:rsidRPr="00B31E4E" w:rsidP="00DC6D5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DC6D56" w:rsidRPr="00B31E4E" w:rsidP="00DC6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казенного учреждения «Центр занятости населения города Зеленодольска»</w:t>
      </w:r>
      <w:r w:rsidRPr="00B31E4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B31E4E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удовлетворить. </w:t>
      </w:r>
    </w:p>
    <w:p w:rsidR="00DC6D56" w:rsidRPr="00B31E4E" w:rsidP="00DC6D56">
      <w:pPr>
        <w:spacing w:after="0" w:line="240" w:lineRule="auto"/>
        <w:ind w:right="17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Взыскать  с Дубова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пользу Государственного казенного учреждения «Центр занятости населения города Зеленодольска» излишне выплаченную сумму пособия по безработице за период с 19.01.2021 по 26.02.2021 в размере 1874,57 руб.</w:t>
      </w:r>
    </w:p>
    <w:p w:rsidR="00DC6D56" w:rsidRPr="00B31E4E" w:rsidP="00DC6D56">
      <w:pPr>
        <w:spacing w:after="0" w:line="240" w:lineRule="auto"/>
        <w:ind w:right="17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Взыскать с  Дубова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бюджет </w:t>
      </w: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Зеленодольского</w:t>
      </w: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Татарстан государственную пошлину в размере 200,00 руб.</w:t>
      </w:r>
    </w:p>
    <w:p w:rsidR="00DC6D56" w:rsidRPr="00B31E4E" w:rsidP="00DC6D56">
      <w:pPr>
        <w:spacing w:after="0" w:line="240" w:lineRule="auto"/>
        <w:ind w:right="17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</w:t>
      </w:r>
      <w:r w:rsidRPr="00B31E4E">
        <w:rPr>
          <w:rFonts w:ascii="Times New Roman" w:eastAsia="Times New Roman" w:hAnsi="Times New Roman"/>
          <w:sz w:val="28"/>
          <w:szCs w:val="28"/>
          <w:lang w:eastAsia="ru-RU"/>
        </w:rPr>
        <w:t>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C6D56" w:rsidRPr="00B31E4E" w:rsidP="00DC6D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мировому судье судебного участка  № 7 по </w:t>
      </w:r>
      <w:r w:rsidRPr="00B31E4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31E4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заявление об отмене заочного решения в течение 7 дней со дня вручения ему копии этого решения.</w:t>
      </w:r>
    </w:p>
    <w:p w:rsidR="00DC6D56" w:rsidRPr="00B31E4E" w:rsidP="00DC6D56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31E4E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B31E4E">
        <w:rPr>
          <w:rFonts w:ascii="Times New Roman" w:hAnsi="Times New Roman"/>
          <w:sz w:val="28"/>
          <w:szCs w:val="28"/>
        </w:rPr>
        <w:t>Зеленодольский</w:t>
      </w:r>
      <w:r w:rsidRPr="00B31E4E">
        <w:rPr>
          <w:rFonts w:ascii="Times New Roman" w:hAnsi="Times New Roman"/>
          <w:sz w:val="28"/>
          <w:szCs w:val="28"/>
        </w:rPr>
        <w:t xml:space="preserve"> городской суд РТ </w:t>
      </w:r>
      <w:r w:rsidRPr="00B31E4E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B31E4E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DC6D56" w:rsidRPr="00B31E4E" w:rsidP="00DC6D56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31E4E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B31E4E">
        <w:rPr>
          <w:rFonts w:ascii="Times New Roman" w:hAnsi="Times New Roman"/>
          <w:sz w:val="28"/>
          <w:szCs w:val="28"/>
        </w:rPr>
        <w:t>Зеленодольский</w:t>
      </w:r>
      <w:r w:rsidRPr="00B31E4E">
        <w:rPr>
          <w:rFonts w:ascii="Times New Roman" w:hAnsi="Times New Roman"/>
          <w:sz w:val="28"/>
          <w:szCs w:val="28"/>
        </w:rPr>
        <w:t xml:space="preserve"> городской суд РТ в течение одного месяца по истечении срока подачи ответчиком заявления об отмене этого решения суда, а в случае, если</w:t>
      </w:r>
      <w:r w:rsidRPr="00B31E4E">
        <w:rPr>
          <w:rFonts w:ascii="Times New Roman" w:hAnsi="Times New Roman"/>
          <w:sz w:val="28"/>
          <w:szCs w:val="28"/>
        </w:rPr>
        <w:t xml:space="preserve"> такое заявление подано, - в течение одного месяца со дня вынесения определения суда об отказе в удовлетворении этого </w:t>
      </w:r>
      <w:r w:rsidRPr="00B31E4E">
        <w:rPr>
          <w:rFonts w:ascii="Times New Roman" w:hAnsi="Times New Roman"/>
          <w:sz w:val="28"/>
          <w:szCs w:val="28"/>
        </w:rPr>
        <w:t>заявения</w:t>
      </w:r>
      <w:r w:rsidRPr="00B31E4E">
        <w:rPr>
          <w:rFonts w:ascii="Times New Roman" w:hAnsi="Times New Roman"/>
          <w:sz w:val="28"/>
          <w:szCs w:val="28"/>
        </w:rPr>
        <w:t>.</w:t>
      </w:r>
    </w:p>
    <w:p w:rsidR="00DC6D56" w:rsidRPr="00B31E4E" w:rsidP="00DC6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6D56" w:rsidRPr="00B31E4E" w:rsidP="00DC6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6D56" w:rsidRPr="00B31E4E" w:rsidP="00DC6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6D56" w:rsidRPr="00B31E4E" w:rsidP="00DC6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6D56" w:rsidRPr="00B31E4E" w:rsidP="00DC6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6D56" w:rsidRPr="00B31E4E" w:rsidP="00DC6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 7</w:t>
      </w:r>
    </w:p>
    <w:p w:rsidR="00DC6D56" w:rsidRPr="00B31E4E" w:rsidP="00DC6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                          </w:t>
      </w:r>
      <w:r w:rsidRPr="00B3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Р.А.Асулбегова</w:t>
      </w: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C6D56"/>
    <w:rsid w:val="003418C9"/>
    <w:rsid w:val="00817C5F"/>
    <w:rsid w:val="00B31E4E"/>
    <w:rsid w:val="00DC6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