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5677" w:rsidRPr="00275677" w:rsidP="0027567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75677">
        <w:rPr>
          <w:rFonts w:ascii="Times New Roman" w:hAnsi="Times New Roman" w:cs="Times New Roman"/>
          <w:sz w:val="28"/>
          <w:szCs w:val="28"/>
        </w:rPr>
        <w:t xml:space="preserve">дело № 2-1355/2022        </w:t>
      </w:r>
    </w:p>
    <w:p w:rsidR="00275677" w:rsidRPr="00275677" w:rsidP="002756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5677">
        <w:rPr>
          <w:rFonts w:ascii="Times New Roman" w:hAnsi="Times New Roman" w:cs="Times New Roman"/>
          <w:sz w:val="28"/>
          <w:szCs w:val="28"/>
        </w:rPr>
        <w:t>ЗАОЧНОЕ  РЕШЕНИЕ</w:t>
      </w:r>
    </w:p>
    <w:p w:rsidR="00275677" w:rsidRPr="00275677" w:rsidP="002756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5677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275677" w:rsidRPr="00275677" w:rsidP="002756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5677">
        <w:rPr>
          <w:rFonts w:ascii="Times New Roman" w:hAnsi="Times New Roman" w:cs="Times New Roman"/>
          <w:sz w:val="28"/>
          <w:szCs w:val="28"/>
        </w:rPr>
        <w:t>Резолютивная   часть</w:t>
      </w:r>
    </w:p>
    <w:p w:rsidR="00275677" w:rsidRPr="00275677" w:rsidP="002756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677">
        <w:rPr>
          <w:rFonts w:ascii="Times New Roman" w:hAnsi="Times New Roman" w:cs="Times New Roman"/>
          <w:sz w:val="28"/>
          <w:szCs w:val="28"/>
        </w:rPr>
        <w:t xml:space="preserve">14 июня 2022 г.                                                              г. Зеленодольск РТ         </w:t>
      </w:r>
    </w:p>
    <w:p w:rsidR="00275677" w:rsidRPr="00275677" w:rsidP="002756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67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275677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75677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275677">
        <w:rPr>
          <w:rFonts w:ascii="Times New Roman" w:hAnsi="Times New Roman" w:cs="Times New Roman"/>
          <w:sz w:val="28"/>
          <w:szCs w:val="28"/>
        </w:rPr>
        <w:t>Асулбегова</w:t>
      </w:r>
      <w:r w:rsidRPr="0027567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5677" w:rsidRPr="00275677" w:rsidP="002756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677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275677" w:rsidRPr="00275677" w:rsidP="002756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677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ГУ-Отделение Пенсионного фонда Российской Федерации по Республике Татарстан к </w:t>
      </w:r>
      <w:r w:rsidRPr="00275677">
        <w:rPr>
          <w:rFonts w:ascii="Times New Roman" w:hAnsi="Times New Roman" w:cs="Times New Roman"/>
          <w:sz w:val="28"/>
          <w:szCs w:val="28"/>
        </w:rPr>
        <w:t>Басырову</w:t>
      </w:r>
      <w:r w:rsidRPr="0027567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67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677">
        <w:rPr>
          <w:rFonts w:ascii="Times New Roman" w:hAnsi="Times New Roman" w:cs="Times New Roman"/>
          <w:sz w:val="28"/>
          <w:szCs w:val="28"/>
        </w:rPr>
        <w:t xml:space="preserve"> о взыскании излишне выплаченной пенсии и федеральной доплаты к пенсии,</w:t>
      </w:r>
    </w:p>
    <w:p w:rsidR="00275677" w:rsidRPr="00275677" w:rsidP="002756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677">
        <w:rPr>
          <w:rFonts w:ascii="Times New Roman" w:hAnsi="Times New Roman" w:cs="Times New Roman"/>
          <w:sz w:val="28"/>
          <w:szCs w:val="28"/>
        </w:rPr>
        <w:t>руководствуясь   ст. ст. 235, 237,199  ГПК РФ,</w:t>
      </w:r>
    </w:p>
    <w:p w:rsidR="00275677" w:rsidRPr="00275677" w:rsidP="002756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5677">
        <w:rPr>
          <w:rFonts w:ascii="Times New Roman" w:hAnsi="Times New Roman" w:cs="Times New Roman"/>
          <w:sz w:val="28"/>
          <w:szCs w:val="28"/>
        </w:rPr>
        <w:t>решил:</w:t>
      </w:r>
    </w:p>
    <w:p w:rsidR="00275677" w:rsidRPr="00275677" w:rsidP="002756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67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275677">
        <w:rPr>
          <w:rFonts w:ascii="Times New Roman" w:hAnsi="Times New Roman" w:cs="Times New Roman"/>
          <w:sz w:val="28"/>
          <w:szCs w:val="28"/>
        </w:rPr>
        <w:t>Басырова</w:t>
      </w:r>
      <w:r w:rsidRPr="0027567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67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677">
        <w:rPr>
          <w:rFonts w:ascii="Times New Roman" w:hAnsi="Times New Roman" w:cs="Times New Roman"/>
          <w:sz w:val="28"/>
          <w:szCs w:val="28"/>
        </w:rPr>
        <w:t xml:space="preserve"> в пользу  ГУ-Отделение Пенсионного фонда Российской Федерации по Республике Татарстан излишне выплаченную пенсию и федеральную доплату к пенсии за период с 01.03.2021 по 30.04.2021 в сумме 16438,62 руб.</w:t>
      </w:r>
    </w:p>
    <w:p w:rsidR="00275677" w:rsidRPr="00275677" w:rsidP="002756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67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275677">
        <w:rPr>
          <w:rFonts w:ascii="Times New Roman" w:hAnsi="Times New Roman" w:cs="Times New Roman"/>
          <w:sz w:val="28"/>
          <w:szCs w:val="28"/>
        </w:rPr>
        <w:t>Басырова</w:t>
      </w:r>
      <w:r w:rsidRPr="0027567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67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677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Pr="00275677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27567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государственную пошлину в размере 657,54 руб.</w:t>
      </w:r>
    </w:p>
    <w:p w:rsidR="00275677" w:rsidRPr="00275677" w:rsidP="002756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677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275677" w:rsidRPr="00275677" w:rsidP="002756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677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275677" w:rsidRPr="00275677" w:rsidP="002756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677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275677">
        <w:rPr>
          <w:rFonts w:ascii="Times New Roman" w:hAnsi="Times New Roman" w:cs="Times New Roman"/>
          <w:sz w:val="28"/>
          <w:szCs w:val="28"/>
        </w:rPr>
        <w:t>Зеленодольский</w:t>
      </w:r>
      <w:r w:rsidRPr="00275677">
        <w:rPr>
          <w:rFonts w:ascii="Times New Roman" w:hAnsi="Times New Roman" w:cs="Times New Roman"/>
          <w:sz w:val="28"/>
          <w:szCs w:val="28"/>
        </w:rPr>
        <w:t xml:space="preserve"> городской суд РТ </w:t>
      </w:r>
      <w:r w:rsidRPr="00275677">
        <w:rPr>
          <w:rFonts w:ascii="Times New Roman" w:hAnsi="Times New Roman" w:cs="Times New Roman"/>
          <w:sz w:val="28"/>
          <w:szCs w:val="28"/>
        </w:rPr>
        <w:t>через мирового судью в течение одного месяца со дня вынесения определения суда об отказе в удовлетворении</w:t>
      </w:r>
      <w:r w:rsidRPr="00275677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275677" w:rsidRPr="00275677" w:rsidP="002756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677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75677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275677" w:rsidRPr="00275677" w:rsidP="002756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5677" w:rsidRPr="00275677" w:rsidP="002756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677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275677" w:rsidRPr="002756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677">
        <w:rPr>
          <w:rFonts w:ascii="Times New Roman" w:hAnsi="Times New Roman" w:cs="Times New Roman"/>
          <w:sz w:val="28"/>
          <w:szCs w:val="28"/>
        </w:rPr>
        <w:t xml:space="preserve">по </w:t>
      </w:r>
      <w:r w:rsidRPr="00275677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75677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</w:t>
      </w:r>
      <w:r w:rsidRPr="00275677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DB"/>
    <w:rsid w:val="00275677"/>
    <w:rsid w:val="00682C8C"/>
    <w:rsid w:val="00D219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