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0851" w:rsidRPr="00370851" w:rsidP="003708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дело № 2-1140/2022        </w:t>
      </w:r>
    </w:p>
    <w:p w:rsidR="00370851" w:rsidRPr="00370851" w:rsidP="003708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>РЕШЕНИЕ</w:t>
      </w:r>
    </w:p>
    <w:p w:rsidR="00370851" w:rsidRPr="00370851" w:rsidP="003708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70851" w:rsidRPr="00370851" w:rsidP="003708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24 мая 2022 г.                                                              г. Зеленодольск РТ         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708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7085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70851">
        <w:rPr>
          <w:rFonts w:ascii="Times New Roman" w:hAnsi="Times New Roman" w:cs="Times New Roman"/>
          <w:sz w:val="28"/>
          <w:szCs w:val="28"/>
        </w:rPr>
        <w:t>Асулбегова</w:t>
      </w:r>
      <w:r w:rsidRPr="003708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370851">
        <w:rPr>
          <w:rFonts w:ascii="Times New Roman" w:hAnsi="Times New Roman" w:cs="Times New Roman"/>
          <w:sz w:val="28"/>
          <w:szCs w:val="28"/>
        </w:rPr>
        <w:t>Микрокредитная</w:t>
      </w:r>
      <w:r w:rsidRPr="00370851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370851">
        <w:rPr>
          <w:rFonts w:ascii="Times New Roman" w:hAnsi="Times New Roman" w:cs="Times New Roman"/>
          <w:sz w:val="28"/>
          <w:szCs w:val="28"/>
        </w:rPr>
        <w:t>Финтерра</w:t>
      </w:r>
      <w:r w:rsidRPr="00370851">
        <w:rPr>
          <w:rFonts w:ascii="Times New Roman" w:hAnsi="Times New Roman" w:cs="Times New Roman"/>
          <w:sz w:val="28"/>
          <w:szCs w:val="28"/>
        </w:rPr>
        <w:t xml:space="preserve">» к </w:t>
      </w:r>
      <w:r w:rsidRPr="00370851">
        <w:rPr>
          <w:rFonts w:ascii="Times New Roman" w:hAnsi="Times New Roman" w:cs="Times New Roman"/>
          <w:sz w:val="28"/>
          <w:szCs w:val="28"/>
        </w:rPr>
        <w:t>Гайнуллину</w:t>
      </w:r>
      <w:r w:rsidRPr="0037085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085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085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>руководствуясь   ст. ст. 12, 56, 194, 198,199  ГПК РФ,</w:t>
      </w:r>
    </w:p>
    <w:p w:rsidR="00370851" w:rsidRPr="00370851" w:rsidP="003708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>решил: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70851">
        <w:rPr>
          <w:rFonts w:ascii="Times New Roman" w:hAnsi="Times New Roman" w:cs="Times New Roman"/>
          <w:sz w:val="28"/>
          <w:szCs w:val="28"/>
        </w:rPr>
        <w:t>Гайнуллина</w:t>
      </w:r>
      <w:r w:rsidRPr="0037085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085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0851">
        <w:rPr>
          <w:rFonts w:ascii="Times New Roman" w:hAnsi="Times New Roman" w:cs="Times New Roman"/>
          <w:sz w:val="28"/>
          <w:szCs w:val="28"/>
        </w:rPr>
        <w:t xml:space="preserve">в пользу  общества с ограниченной ответственностью </w:t>
      </w:r>
      <w:r w:rsidRPr="00370851">
        <w:rPr>
          <w:rFonts w:ascii="Times New Roman" w:hAnsi="Times New Roman" w:cs="Times New Roman"/>
          <w:sz w:val="28"/>
          <w:szCs w:val="28"/>
        </w:rPr>
        <w:t>Микрокредитная</w:t>
      </w:r>
      <w:r w:rsidRPr="00370851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370851">
        <w:rPr>
          <w:rFonts w:ascii="Times New Roman" w:hAnsi="Times New Roman" w:cs="Times New Roman"/>
          <w:sz w:val="28"/>
          <w:szCs w:val="28"/>
        </w:rPr>
        <w:t>Финтерра</w:t>
      </w:r>
      <w:r w:rsidRPr="00370851">
        <w:rPr>
          <w:rFonts w:ascii="Times New Roman" w:hAnsi="Times New Roman" w:cs="Times New Roman"/>
          <w:sz w:val="28"/>
          <w:szCs w:val="28"/>
        </w:rPr>
        <w:t>»  задолженность по договору займа №00001926399-001 от 30.05.2021  в размере 9823,00 руб. по состоянию на 04.04.2022, расходы по оплате государственной пошлины в размере 400,00 руб.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через мирового судью в </w:t>
      </w:r>
      <w:r w:rsidRPr="00370851">
        <w:rPr>
          <w:rFonts w:ascii="Times New Roman" w:hAnsi="Times New Roman" w:cs="Times New Roman"/>
          <w:sz w:val="28"/>
          <w:szCs w:val="28"/>
        </w:rPr>
        <w:t>Зеленодольский</w:t>
      </w:r>
      <w:r w:rsidRPr="00370851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месяца. </w:t>
      </w: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851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67203D" w:rsidRPr="00370851" w:rsidP="003708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51">
        <w:rPr>
          <w:rFonts w:ascii="Times New Roman" w:hAnsi="Times New Roman" w:cs="Times New Roman"/>
          <w:sz w:val="28"/>
          <w:szCs w:val="28"/>
        </w:rPr>
        <w:t xml:space="preserve">по </w:t>
      </w:r>
      <w:r w:rsidRPr="003708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7085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370851">
        <w:rPr>
          <w:rFonts w:ascii="Times New Roman" w:hAnsi="Times New Roman" w:cs="Times New Roman"/>
          <w:sz w:val="28"/>
          <w:szCs w:val="28"/>
        </w:rPr>
        <w:t>Р.А.Асулбегов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EE"/>
    <w:rsid w:val="00370851"/>
    <w:rsid w:val="0067203D"/>
    <w:rsid w:val="00DC1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