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C2288" w:rsidRPr="005C2288" w:rsidP="005C2288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C2288">
        <w:rPr>
          <w:rFonts w:ascii="Times New Roman" w:hAnsi="Times New Roman" w:cs="Times New Roman"/>
          <w:sz w:val="28"/>
          <w:szCs w:val="28"/>
        </w:rPr>
        <w:t xml:space="preserve">дело № 2-1073/2022        </w:t>
      </w:r>
    </w:p>
    <w:p w:rsidR="005C2288" w:rsidRPr="005C2288" w:rsidP="005C228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C2288">
        <w:rPr>
          <w:rFonts w:ascii="Times New Roman" w:hAnsi="Times New Roman" w:cs="Times New Roman"/>
          <w:sz w:val="28"/>
          <w:szCs w:val="28"/>
        </w:rPr>
        <w:t>РЕШЕНИЕ</w:t>
      </w:r>
    </w:p>
    <w:p w:rsidR="005C2288" w:rsidRPr="005C2288" w:rsidP="005C228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C2288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5C2288" w:rsidRPr="005C2288" w:rsidP="005C228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C2288">
        <w:rPr>
          <w:rFonts w:ascii="Times New Roman" w:hAnsi="Times New Roman" w:cs="Times New Roman"/>
          <w:sz w:val="28"/>
          <w:szCs w:val="28"/>
        </w:rPr>
        <w:t>Резолютивная  часть</w:t>
      </w:r>
    </w:p>
    <w:p w:rsidR="005C2288" w:rsidRPr="005C2288" w:rsidP="005C228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288">
        <w:rPr>
          <w:rFonts w:ascii="Times New Roman" w:hAnsi="Times New Roman" w:cs="Times New Roman"/>
          <w:sz w:val="28"/>
          <w:szCs w:val="28"/>
        </w:rPr>
        <w:t xml:space="preserve">03 июня 2022 г.                                                                               г. Зеленодольск </w:t>
      </w:r>
    </w:p>
    <w:p w:rsidR="005C2288" w:rsidRPr="005C2288" w:rsidP="005C228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288">
        <w:rPr>
          <w:rFonts w:ascii="Times New Roman" w:hAnsi="Times New Roman" w:cs="Times New Roman"/>
          <w:sz w:val="28"/>
          <w:szCs w:val="28"/>
        </w:rPr>
        <w:t xml:space="preserve">Республики Татарстан         </w:t>
      </w:r>
    </w:p>
    <w:p w:rsidR="005C2288" w:rsidRPr="005C2288" w:rsidP="005C228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288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 по </w:t>
      </w:r>
      <w:r w:rsidRPr="005C2288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5C2288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 Р.А. </w:t>
      </w:r>
      <w:r w:rsidRPr="005C2288">
        <w:rPr>
          <w:rFonts w:ascii="Times New Roman" w:hAnsi="Times New Roman" w:cs="Times New Roman"/>
          <w:sz w:val="28"/>
          <w:szCs w:val="28"/>
        </w:rPr>
        <w:t>Асулбегова</w:t>
      </w:r>
      <w:r w:rsidRPr="005C228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C2288" w:rsidRPr="005C2288" w:rsidP="005C228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288">
        <w:rPr>
          <w:rFonts w:ascii="Times New Roman" w:hAnsi="Times New Roman" w:cs="Times New Roman"/>
          <w:sz w:val="28"/>
          <w:szCs w:val="28"/>
        </w:rPr>
        <w:t>при секретаре А.Г. Денисовой,</w:t>
      </w:r>
    </w:p>
    <w:p w:rsidR="005C2288" w:rsidRPr="005C2288" w:rsidP="005C228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288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общества с ограниченной ответственностью </w:t>
      </w:r>
      <w:r w:rsidRPr="005C2288">
        <w:rPr>
          <w:rFonts w:ascii="Times New Roman" w:hAnsi="Times New Roman" w:cs="Times New Roman"/>
          <w:sz w:val="28"/>
          <w:szCs w:val="28"/>
        </w:rPr>
        <w:t>микрокредитная</w:t>
      </w:r>
      <w:r w:rsidRPr="005C2288">
        <w:rPr>
          <w:rFonts w:ascii="Times New Roman" w:hAnsi="Times New Roman" w:cs="Times New Roman"/>
          <w:sz w:val="28"/>
          <w:szCs w:val="28"/>
        </w:rPr>
        <w:t xml:space="preserve"> компания </w:t>
      </w:r>
      <w:r w:rsidRPr="005C2288">
        <w:rPr>
          <w:rFonts w:ascii="Times New Roman" w:hAnsi="Times New Roman" w:cs="Times New Roman"/>
          <w:sz w:val="28"/>
          <w:szCs w:val="28"/>
        </w:rPr>
        <w:t>Займ</w:t>
      </w:r>
      <w:r w:rsidRPr="005C2288">
        <w:rPr>
          <w:rFonts w:ascii="Times New Roman" w:hAnsi="Times New Roman" w:cs="Times New Roman"/>
          <w:sz w:val="28"/>
          <w:szCs w:val="28"/>
        </w:rPr>
        <w:t>-Экспресс к</w:t>
      </w:r>
      <w:r w:rsidRPr="005C2288">
        <w:rPr>
          <w:rFonts w:ascii="Times New Roman" w:hAnsi="Times New Roman" w:cs="Times New Roman"/>
          <w:sz w:val="28"/>
          <w:szCs w:val="28"/>
        </w:rPr>
        <w:t xml:space="preserve"> </w:t>
      </w:r>
      <w:r w:rsidRPr="005C2288">
        <w:rPr>
          <w:rFonts w:ascii="Times New Roman" w:hAnsi="Times New Roman" w:cs="Times New Roman"/>
          <w:sz w:val="28"/>
          <w:szCs w:val="28"/>
        </w:rPr>
        <w:t>Гайнуллину</w:t>
      </w:r>
      <w:r w:rsidRPr="005C2288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C2288"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C2288">
        <w:rPr>
          <w:rFonts w:ascii="Times New Roman" w:hAnsi="Times New Roman" w:cs="Times New Roman"/>
          <w:sz w:val="28"/>
          <w:szCs w:val="28"/>
        </w:rPr>
        <w:t xml:space="preserve"> о взыскании задолженности по договору займа,</w:t>
      </w:r>
    </w:p>
    <w:p w:rsidR="005C2288" w:rsidRPr="005C2288" w:rsidP="005C228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288">
        <w:rPr>
          <w:rFonts w:ascii="Times New Roman" w:hAnsi="Times New Roman" w:cs="Times New Roman"/>
          <w:sz w:val="28"/>
          <w:szCs w:val="28"/>
        </w:rPr>
        <w:t>руководствуясь  ст. ст. 12, 56, 194, 198, 199  ГПК РФ,</w:t>
      </w:r>
    </w:p>
    <w:p w:rsidR="005C2288" w:rsidRPr="005C2288" w:rsidP="005C228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C2288">
        <w:rPr>
          <w:rFonts w:ascii="Times New Roman" w:hAnsi="Times New Roman" w:cs="Times New Roman"/>
          <w:sz w:val="28"/>
          <w:szCs w:val="28"/>
        </w:rPr>
        <w:t>решил:</w:t>
      </w:r>
    </w:p>
    <w:p w:rsidR="005C2288" w:rsidRPr="005C2288" w:rsidP="005C228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288">
        <w:rPr>
          <w:rFonts w:ascii="Times New Roman" w:hAnsi="Times New Roman" w:cs="Times New Roman"/>
          <w:sz w:val="28"/>
          <w:szCs w:val="28"/>
        </w:rPr>
        <w:t xml:space="preserve">Исковые требования общества с ограниченной ответственностью </w:t>
      </w:r>
      <w:r w:rsidRPr="005C2288">
        <w:rPr>
          <w:rFonts w:ascii="Times New Roman" w:hAnsi="Times New Roman" w:cs="Times New Roman"/>
          <w:sz w:val="28"/>
          <w:szCs w:val="28"/>
        </w:rPr>
        <w:t>микрокредитная</w:t>
      </w:r>
      <w:r w:rsidRPr="005C2288">
        <w:rPr>
          <w:rFonts w:ascii="Times New Roman" w:hAnsi="Times New Roman" w:cs="Times New Roman"/>
          <w:sz w:val="28"/>
          <w:szCs w:val="28"/>
        </w:rPr>
        <w:t xml:space="preserve"> компания </w:t>
      </w:r>
      <w:r w:rsidRPr="005C2288">
        <w:rPr>
          <w:rFonts w:ascii="Times New Roman" w:hAnsi="Times New Roman" w:cs="Times New Roman"/>
          <w:sz w:val="28"/>
          <w:szCs w:val="28"/>
        </w:rPr>
        <w:t>Займ</w:t>
      </w:r>
      <w:r w:rsidRPr="005C2288">
        <w:rPr>
          <w:rFonts w:ascii="Times New Roman" w:hAnsi="Times New Roman" w:cs="Times New Roman"/>
          <w:sz w:val="28"/>
          <w:szCs w:val="28"/>
        </w:rPr>
        <w:t xml:space="preserve">-Экспресс к </w:t>
      </w:r>
      <w:r w:rsidRPr="005C2288">
        <w:rPr>
          <w:rFonts w:ascii="Times New Roman" w:hAnsi="Times New Roman" w:cs="Times New Roman"/>
          <w:sz w:val="28"/>
          <w:szCs w:val="28"/>
        </w:rPr>
        <w:t>Гайнуллину</w:t>
      </w:r>
      <w:r w:rsidRPr="005C2288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C2288"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C2288">
        <w:rPr>
          <w:rFonts w:ascii="Times New Roman" w:hAnsi="Times New Roman" w:cs="Times New Roman"/>
          <w:sz w:val="28"/>
          <w:szCs w:val="28"/>
        </w:rPr>
        <w:t xml:space="preserve"> о взыскании задолженности по договору займа удовлетворить. </w:t>
      </w:r>
    </w:p>
    <w:p w:rsidR="005C2288" w:rsidRPr="005C2288" w:rsidP="005C228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288">
        <w:rPr>
          <w:rFonts w:ascii="Times New Roman" w:hAnsi="Times New Roman" w:cs="Times New Roman"/>
          <w:sz w:val="28"/>
          <w:szCs w:val="28"/>
        </w:rPr>
        <w:t xml:space="preserve">Взыскать  с </w:t>
      </w:r>
      <w:r w:rsidRPr="005C2288">
        <w:rPr>
          <w:rFonts w:ascii="Times New Roman" w:hAnsi="Times New Roman" w:cs="Times New Roman"/>
          <w:sz w:val="28"/>
          <w:szCs w:val="28"/>
        </w:rPr>
        <w:t>Гайнуллина</w:t>
      </w:r>
      <w:r w:rsidRPr="005C2288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C2288"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C2288">
        <w:rPr>
          <w:rFonts w:ascii="Times New Roman" w:hAnsi="Times New Roman" w:cs="Times New Roman"/>
          <w:sz w:val="28"/>
          <w:szCs w:val="28"/>
        </w:rPr>
        <w:t xml:space="preserve">в пользу общества с ограниченной ответственностью </w:t>
      </w:r>
      <w:r w:rsidRPr="005C2288">
        <w:rPr>
          <w:rFonts w:ascii="Times New Roman" w:hAnsi="Times New Roman" w:cs="Times New Roman"/>
          <w:sz w:val="28"/>
          <w:szCs w:val="28"/>
        </w:rPr>
        <w:t>микрокредитная</w:t>
      </w:r>
      <w:r w:rsidRPr="005C2288">
        <w:rPr>
          <w:rFonts w:ascii="Times New Roman" w:hAnsi="Times New Roman" w:cs="Times New Roman"/>
          <w:sz w:val="28"/>
          <w:szCs w:val="28"/>
        </w:rPr>
        <w:t xml:space="preserve"> компания </w:t>
      </w:r>
      <w:r w:rsidRPr="005C2288">
        <w:rPr>
          <w:rFonts w:ascii="Times New Roman" w:hAnsi="Times New Roman" w:cs="Times New Roman"/>
          <w:sz w:val="28"/>
          <w:szCs w:val="28"/>
        </w:rPr>
        <w:t>Займ</w:t>
      </w:r>
      <w:r w:rsidRPr="005C2288">
        <w:rPr>
          <w:rFonts w:ascii="Times New Roman" w:hAnsi="Times New Roman" w:cs="Times New Roman"/>
          <w:sz w:val="28"/>
          <w:szCs w:val="28"/>
        </w:rPr>
        <w:t xml:space="preserve">-Экспресс задолженность по договору займа №307435-901-21 от 23.05.2021: сумму основного долга в размере 6600,00 руб.; проценты за пользование займом за период с 23.05.2021 по 23.06.2021 в размере 2046,00 руб., проценты за пользование </w:t>
      </w:r>
      <w:r w:rsidRPr="005C2288">
        <w:rPr>
          <w:rFonts w:ascii="Times New Roman" w:hAnsi="Times New Roman" w:cs="Times New Roman"/>
          <w:sz w:val="28"/>
          <w:szCs w:val="28"/>
        </w:rPr>
        <w:t>займомом</w:t>
      </w:r>
      <w:r w:rsidRPr="005C2288">
        <w:rPr>
          <w:rFonts w:ascii="Times New Roman" w:hAnsi="Times New Roman" w:cs="Times New Roman"/>
          <w:sz w:val="28"/>
          <w:szCs w:val="28"/>
        </w:rPr>
        <w:t xml:space="preserve"> за период с 24.06.2021 по 20.10.2021 в размере 7854,00 руб., расходы по оплате государственной</w:t>
      </w:r>
      <w:r w:rsidRPr="005C2288">
        <w:rPr>
          <w:rFonts w:ascii="Times New Roman" w:hAnsi="Times New Roman" w:cs="Times New Roman"/>
          <w:sz w:val="28"/>
          <w:szCs w:val="28"/>
        </w:rPr>
        <w:t xml:space="preserve"> пошлины в размере 660 руб.</w:t>
      </w:r>
    </w:p>
    <w:p w:rsidR="005C2288" w:rsidRPr="005C2288" w:rsidP="005C228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288">
        <w:rPr>
          <w:rFonts w:ascii="Times New Roman" w:hAnsi="Times New Roman" w:cs="Times New Roman"/>
          <w:sz w:val="28"/>
          <w:szCs w:val="28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суда, не присутствовавшие – в течение пятнадцати дней со дня объявления резолютивной части решения суда.</w:t>
      </w:r>
    </w:p>
    <w:p w:rsidR="005C2288" w:rsidRPr="005C2288" w:rsidP="005C228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288">
        <w:rPr>
          <w:rFonts w:ascii="Times New Roman" w:hAnsi="Times New Roman" w:cs="Times New Roman"/>
          <w:sz w:val="28"/>
          <w:szCs w:val="28"/>
        </w:rPr>
        <w:t xml:space="preserve">Решение может быть обжаловано в апелляционном порядке через мирового судью в </w:t>
      </w:r>
      <w:r w:rsidRPr="005C2288">
        <w:rPr>
          <w:rFonts w:ascii="Times New Roman" w:hAnsi="Times New Roman" w:cs="Times New Roman"/>
          <w:sz w:val="28"/>
          <w:szCs w:val="28"/>
        </w:rPr>
        <w:t>Зеленодольский</w:t>
      </w:r>
      <w:r w:rsidRPr="005C2288">
        <w:rPr>
          <w:rFonts w:ascii="Times New Roman" w:hAnsi="Times New Roman" w:cs="Times New Roman"/>
          <w:sz w:val="28"/>
          <w:szCs w:val="28"/>
        </w:rPr>
        <w:t xml:space="preserve"> городской суд РТ в течение месяца. </w:t>
      </w:r>
    </w:p>
    <w:p w:rsidR="005C2288" w:rsidRPr="005C2288" w:rsidP="005C228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C2288" w:rsidRPr="005C2288" w:rsidP="005C228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288">
        <w:rPr>
          <w:rFonts w:ascii="Times New Roman" w:hAnsi="Times New Roman" w:cs="Times New Roman"/>
          <w:sz w:val="28"/>
          <w:szCs w:val="28"/>
        </w:rPr>
        <w:t>Мировой судья судебного участка № 7</w:t>
      </w:r>
    </w:p>
    <w:p w:rsidR="00682C8C" w:rsidRPr="005C2288" w:rsidP="005C228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288">
        <w:rPr>
          <w:rFonts w:ascii="Times New Roman" w:hAnsi="Times New Roman" w:cs="Times New Roman"/>
          <w:sz w:val="28"/>
          <w:szCs w:val="28"/>
        </w:rPr>
        <w:t xml:space="preserve">по </w:t>
      </w:r>
      <w:r w:rsidRPr="005C2288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5C2288">
        <w:rPr>
          <w:rFonts w:ascii="Times New Roman" w:hAnsi="Times New Roman" w:cs="Times New Roman"/>
          <w:sz w:val="28"/>
          <w:szCs w:val="28"/>
        </w:rPr>
        <w:t xml:space="preserve"> судебному району РТ                           </w:t>
      </w:r>
      <w:r w:rsidRPr="005C2288">
        <w:rPr>
          <w:rFonts w:ascii="Times New Roman" w:hAnsi="Times New Roman" w:cs="Times New Roman"/>
          <w:sz w:val="28"/>
          <w:szCs w:val="28"/>
        </w:rPr>
        <w:t>Р.А.Асулбегова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B4E"/>
    <w:rsid w:val="003F6B4E"/>
    <w:rsid w:val="005C2288"/>
    <w:rsid w:val="00682C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