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F10" w:rsidRPr="00345F10" w:rsidP="00345F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 xml:space="preserve">дело № 2-183/2022        </w:t>
      </w:r>
    </w:p>
    <w:p w:rsidR="00345F10" w:rsidRPr="00345F10" w:rsidP="00345F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345F10" w:rsidRPr="00345F10" w:rsidP="00345F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45F10" w:rsidRPr="00345F10" w:rsidP="00345F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 xml:space="preserve">28 февраля 2022 г.                                                              г. Зеленодольск РТ         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45F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45F1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345F10">
        <w:rPr>
          <w:rFonts w:ascii="Times New Roman" w:hAnsi="Times New Roman" w:cs="Times New Roman"/>
          <w:sz w:val="28"/>
          <w:szCs w:val="28"/>
        </w:rPr>
        <w:t>Асулбегова</w:t>
      </w:r>
      <w:r w:rsidRPr="00345F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«Управляющая компания «</w:t>
      </w:r>
      <w:r w:rsidRPr="00345F10">
        <w:rPr>
          <w:rFonts w:ascii="Times New Roman" w:hAnsi="Times New Roman" w:cs="Times New Roman"/>
          <w:sz w:val="28"/>
          <w:szCs w:val="28"/>
        </w:rPr>
        <w:t>Зеленодольский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Управдом плюс» к Опарину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>, Опарину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, </w:t>
      </w:r>
      <w:r w:rsidRPr="00345F10">
        <w:rPr>
          <w:rFonts w:ascii="Times New Roman" w:hAnsi="Times New Roman" w:cs="Times New Roman"/>
          <w:sz w:val="28"/>
          <w:szCs w:val="28"/>
        </w:rPr>
        <w:t>Киляшовой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, </w:t>
      </w:r>
      <w:r w:rsidRPr="00345F10">
        <w:rPr>
          <w:rFonts w:ascii="Times New Roman" w:hAnsi="Times New Roman" w:cs="Times New Roman"/>
          <w:sz w:val="28"/>
          <w:szCs w:val="28"/>
        </w:rPr>
        <w:t>Киляшовой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, </w:t>
      </w:r>
      <w:r w:rsidRPr="00345F10">
        <w:rPr>
          <w:rFonts w:ascii="Times New Roman" w:hAnsi="Times New Roman" w:cs="Times New Roman"/>
          <w:sz w:val="28"/>
          <w:szCs w:val="28"/>
        </w:rPr>
        <w:t>Киляшовой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>, Волковой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>, Волкову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жилищно-коммунальных услуг,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руководствуясь  ст. ст. 235, 237, 199  ГПК РФ,</w:t>
      </w:r>
    </w:p>
    <w:p w:rsidR="00345F10" w:rsidRPr="00345F10" w:rsidP="00345F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решил: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«Управляющая компания «</w:t>
      </w:r>
      <w:r w:rsidRPr="00345F10">
        <w:rPr>
          <w:rFonts w:ascii="Times New Roman" w:hAnsi="Times New Roman" w:cs="Times New Roman"/>
          <w:sz w:val="28"/>
          <w:szCs w:val="28"/>
        </w:rPr>
        <w:t>Зеленодольский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Управдом плюс» удовлетворить. 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Взыскать  солидарно с Опарина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>, Опарина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, </w:t>
      </w:r>
      <w:r w:rsidRPr="00345F10">
        <w:rPr>
          <w:rFonts w:ascii="Times New Roman" w:hAnsi="Times New Roman" w:cs="Times New Roman"/>
          <w:sz w:val="28"/>
          <w:szCs w:val="28"/>
        </w:rPr>
        <w:t>Киляшовой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, </w:t>
      </w:r>
      <w:r w:rsidRPr="00345F10">
        <w:rPr>
          <w:rFonts w:ascii="Times New Roman" w:hAnsi="Times New Roman" w:cs="Times New Roman"/>
          <w:sz w:val="28"/>
          <w:szCs w:val="28"/>
        </w:rPr>
        <w:t>Киляшовой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, </w:t>
      </w:r>
      <w:r w:rsidRPr="00345F10">
        <w:rPr>
          <w:rFonts w:ascii="Times New Roman" w:hAnsi="Times New Roman" w:cs="Times New Roman"/>
          <w:sz w:val="28"/>
          <w:szCs w:val="28"/>
        </w:rPr>
        <w:t>Киляшовой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>, Волковой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>, Волкова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F1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5F10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«Управляющая компания «</w:t>
      </w:r>
      <w:r w:rsidRPr="00345F10">
        <w:rPr>
          <w:rFonts w:ascii="Times New Roman" w:hAnsi="Times New Roman" w:cs="Times New Roman"/>
          <w:sz w:val="28"/>
          <w:szCs w:val="28"/>
        </w:rPr>
        <w:t>Зеленодольский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Управдом плюс»  задолженность по оплате жилищно-коммунальных услуг за период с 01.11.2019 по 31.05.2020 в сумме 30363,64 руб., почтовые расходы в размере 195,40 руб., расходы по оплате юридических</w:t>
      </w:r>
      <w:r w:rsidRPr="00345F10">
        <w:rPr>
          <w:rFonts w:ascii="Times New Roman" w:hAnsi="Times New Roman" w:cs="Times New Roman"/>
          <w:sz w:val="28"/>
          <w:szCs w:val="28"/>
        </w:rPr>
        <w:t xml:space="preserve"> услуг в размере 6000 руб., расходы по оплате государственной пошлины в размере 1110,90 руб.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 № 7 по </w:t>
      </w:r>
      <w:r w:rsidRPr="00345F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45F10">
        <w:rPr>
          <w:rFonts w:ascii="Times New Roman" w:hAnsi="Times New Roman" w:cs="Times New Roman"/>
          <w:sz w:val="28"/>
          <w:szCs w:val="28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45F10">
        <w:rPr>
          <w:rFonts w:ascii="Times New Roman" w:hAnsi="Times New Roman" w:cs="Times New Roman"/>
          <w:sz w:val="28"/>
          <w:szCs w:val="28"/>
        </w:rPr>
        <w:t>Зеленодольский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345F10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345F10">
        <w:rPr>
          <w:rFonts w:ascii="Times New Roman" w:hAnsi="Times New Roman" w:cs="Times New Roman"/>
          <w:sz w:val="28"/>
          <w:szCs w:val="28"/>
        </w:rPr>
        <w:t xml:space="preserve"> этого решения суда. 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345F10">
        <w:rPr>
          <w:rFonts w:ascii="Times New Roman" w:hAnsi="Times New Roman" w:cs="Times New Roman"/>
          <w:sz w:val="28"/>
          <w:szCs w:val="28"/>
        </w:rPr>
        <w:t>Зеленодольский</w:t>
      </w:r>
      <w:r w:rsidRPr="00345F10">
        <w:rPr>
          <w:rFonts w:ascii="Times New Roman" w:hAnsi="Times New Roman" w:cs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</w:t>
      </w:r>
      <w:r w:rsidRPr="00345F10">
        <w:rPr>
          <w:rFonts w:ascii="Times New Roman" w:hAnsi="Times New Roman" w:cs="Times New Roman"/>
          <w:sz w:val="28"/>
          <w:szCs w:val="28"/>
        </w:rPr>
        <w:t>этого решения суда, а в случае, если</w:t>
      </w:r>
      <w:r w:rsidRPr="00345F10">
        <w:rPr>
          <w:rFonts w:ascii="Times New Roman" w:hAnsi="Times New Roman" w:cs="Times New Roman"/>
          <w:sz w:val="28"/>
          <w:szCs w:val="28"/>
        </w:rPr>
        <w:t xml:space="preserve">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F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7A5310" w:rsidRPr="00345F10" w:rsidP="00345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F10">
        <w:rPr>
          <w:rFonts w:ascii="Times New Roman" w:hAnsi="Times New Roman" w:cs="Times New Roman"/>
          <w:sz w:val="28"/>
          <w:szCs w:val="28"/>
        </w:rPr>
        <w:t xml:space="preserve">по </w:t>
      </w:r>
      <w:r w:rsidRPr="00345F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45F1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345F10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4F"/>
    <w:rsid w:val="0001174F"/>
    <w:rsid w:val="00345F10"/>
    <w:rsid w:val="007A5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