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CF" w:rsidRPr="009071CF" w:rsidP="009071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дело № 2-11/2022        </w:t>
      </w:r>
    </w:p>
    <w:p w:rsidR="009071CF" w:rsidRPr="009071CF" w:rsidP="009071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9071CF" w:rsidRPr="009071CF" w:rsidP="009071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71CF" w:rsidRPr="009071CF" w:rsidP="009071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12 января 2022 г.                                                                     г. Зеленодольск РТ         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071C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71C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9071CF">
        <w:rPr>
          <w:rFonts w:ascii="Times New Roman" w:hAnsi="Times New Roman" w:cs="Times New Roman"/>
          <w:sz w:val="28"/>
          <w:szCs w:val="28"/>
        </w:rPr>
        <w:t>Асулбегова</w:t>
      </w:r>
      <w:r w:rsidRPr="009071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«Феникс» к Иванову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1C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1CF">
        <w:rPr>
          <w:rFonts w:ascii="Times New Roman" w:hAnsi="Times New Roman" w:cs="Times New Roman"/>
          <w:sz w:val="28"/>
          <w:szCs w:val="28"/>
        </w:rPr>
        <w:t xml:space="preserve"> о взыскании долга по кредитному договору,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руководствуясь   ст. ст. 235, 237, 199  ГПК РФ</w:t>
      </w:r>
    </w:p>
    <w:p w:rsidR="009071CF" w:rsidRPr="009071CF" w:rsidP="009071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решил: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Взыскать с Иванова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1C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1CF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«Феникс» задолженность по кредитному договору  № 2372660434 от 23.01.2014 в размере 33373,67 руб. за период с 23.07.2018 по 20.02.2019, расходы по оплате государственной пошлины в размере 1201,21 руб.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9071C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71CF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9071CF">
        <w:rPr>
          <w:rFonts w:ascii="Times New Roman" w:hAnsi="Times New Roman" w:cs="Times New Roman"/>
          <w:sz w:val="28"/>
          <w:szCs w:val="28"/>
        </w:rPr>
        <w:t>Зеленодольский</w:t>
      </w:r>
      <w:r w:rsidRPr="009071CF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9071CF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9071CF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9071CF">
        <w:rPr>
          <w:rFonts w:ascii="Times New Roman" w:hAnsi="Times New Roman" w:cs="Times New Roman"/>
          <w:sz w:val="28"/>
          <w:szCs w:val="28"/>
        </w:rPr>
        <w:t>Зеленодольский</w:t>
      </w:r>
      <w:r w:rsidRPr="009071CF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9071CF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1CF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B30D1" w:rsidRPr="009071CF" w:rsidP="0090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по </w:t>
      </w:r>
      <w:r w:rsidRPr="009071C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71C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9071CF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35"/>
    <w:rsid w:val="006B30D1"/>
    <w:rsid w:val="009071CF"/>
    <w:rsid w:val="00B76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