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BAE" w:rsidP="00246BAE">
      <w:pPr>
        <w:pStyle w:val="BodyTextIndent"/>
        <w:ind w:firstLine="0"/>
        <w:rPr>
          <w:szCs w:val="28"/>
        </w:rPr>
      </w:pPr>
      <w:r w:rsidRPr="00571544">
        <w:rPr>
          <w:szCs w:val="28"/>
        </w:rPr>
        <w:t>Резолютивная часть</w:t>
      </w:r>
      <w:r>
        <w:rPr>
          <w:szCs w:val="28"/>
        </w:rPr>
        <w:t>.</w:t>
      </w:r>
    </w:p>
    <w:p w:rsidR="00246BAE" w:rsidP="00246BAE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46BAE" w:rsidP="00246BAE">
      <w:pPr>
        <w:pStyle w:val="Caption"/>
        <w:jc w:val="left"/>
        <w:rPr>
          <w:szCs w:val="28"/>
        </w:rPr>
      </w:pP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>
        <w:rPr>
          <w:szCs w:val="28"/>
        </w:rPr>
        <w:tab/>
        <w:t xml:space="preserve">  </w:t>
      </w:r>
      <w:r w:rsidRPr="00571544">
        <w:rPr>
          <w:szCs w:val="28"/>
        </w:rPr>
        <w:t>Дело № 2-</w:t>
      </w:r>
      <w:r>
        <w:rPr>
          <w:szCs w:val="28"/>
        </w:rPr>
        <w:t>834/1</w:t>
      </w:r>
      <w:r w:rsidRPr="00571544">
        <w:rPr>
          <w:szCs w:val="28"/>
        </w:rPr>
        <w:t>/20</w:t>
      </w:r>
      <w:r>
        <w:rPr>
          <w:szCs w:val="28"/>
        </w:rPr>
        <w:t>22</w:t>
      </w:r>
    </w:p>
    <w:p w:rsidR="00246BAE" w:rsidRPr="00FF689A" w:rsidP="00246BAE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УИД</w:t>
      </w:r>
      <w:r w:rsidRPr="00FF689A">
        <w:rPr>
          <w:szCs w:val="28"/>
        </w:rPr>
        <w:t xml:space="preserve">16 </w:t>
      </w:r>
      <w:r>
        <w:rPr>
          <w:szCs w:val="28"/>
          <w:lang w:val="en-US"/>
        </w:rPr>
        <w:t>MS</w:t>
      </w:r>
      <w:r w:rsidRPr="00FF689A">
        <w:rPr>
          <w:szCs w:val="28"/>
        </w:rPr>
        <w:t>0100-01-20</w:t>
      </w:r>
      <w:r>
        <w:rPr>
          <w:szCs w:val="28"/>
        </w:rPr>
        <w:t>22</w:t>
      </w:r>
      <w:r w:rsidRPr="00FF689A">
        <w:rPr>
          <w:szCs w:val="28"/>
        </w:rPr>
        <w:t>-00</w:t>
      </w:r>
      <w:r>
        <w:rPr>
          <w:szCs w:val="28"/>
        </w:rPr>
        <w:t>1769</w:t>
      </w:r>
      <w:r w:rsidRPr="00FF689A">
        <w:rPr>
          <w:szCs w:val="28"/>
        </w:rPr>
        <w:t>-</w:t>
      </w:r>
      <w:r>
        <w:rPr>
          <w:szCs w:val="28"/>
        </w:rPr>
        <w:t>29</w:t>
      </w:r>
    </w:p>
    <w:p w:rsidR="00246BAE" w:rsidP="00246BAE">
      <w:pPr>
        <w:pStyle w:val="Caption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учет 206</w:t>
      </w:r>
    </w:p>
    <w:p w:rsidR="00246BAE" w:rsidRPr="00571544" w:rsidP="00246BAE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246BAE" w:rsidP="00246BAE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571544">
        <w:rPr>
          <w:sz w:val="28"/>
          <w:szCs w:val="28"/>
        </w:rPr>
        <w:t>менем Российской Федерации</w:t>
      </w:r>
    </w:p>
    <w:p w:rsidR="00246BAE" w:rsidRPr="00571544" w:rsidP="00246BAE">
      <w:pPr>
        <w:jc w:val="center"/>
        <w:rPr>
          <w:sz w:val="28"/>
          <w:szCs w:val="28"/>
        </w:rPr>
      </w:pPr>
    </w:p>
    <w:p w:rsidR="00246BAE" w:rsidP="0024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 июня </w:t>
      </w:r>
      <w:r w:rsidRPr="0057154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7154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71544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</w:t>
      </w:r>
    </w:p>
    <w:p w:rsidR="00246BAE" w:rsidP="0024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BAE" w:rsidP="00246BAE">
      <w:pPr>
        <w:ind w:firstLine="72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571544">
        <w:rPr>
          <w:sz w:val="28"/>
          <w:szCs w:val="28"/>
        </w:rPr>
        <w:t xml:space="preserve">Рахимова Л.Х., при секретаре Михайловой Н.В., рассмотрев в открытом судебном заседании гражданское дело по иску </w:t>
      </w:r>
    </w:p>
    <w:p w:rsidR="00246BAE" w:rsidRPr="00571544" w:rsidP="00246B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казенного учреждения «Центр занятости населения города Елабуги» к Азимовой К</w:t>
      </w:r>
      <w:r w:rsidR="001D519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1D519B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неосновательного обогащения,</w:t>
      </w:r>
    </w:p>
    <w:p w:rsidR="00246BAE" w:rsidRPr="00571544" w:rsidP="00246B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1544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571544">
        <w:rPr>
          <w:sz w:val="28"/>
          <w:szCs w:val="28"/>
        </w:rPr>
        <w:t xml:space="preserve"> 194-199</w:t>
      </w:r>
      <w:r>
        <w:rPr>
          <w:sz w:val="28"/>
          <w:szCs w:val="28"/>
        </w:rPr>
        <w:t>, 235</w:t>
      </w:r>
      <w:r w:rsidRPr="00571544">
        <w:rPr>
          <w:sz w:val="28"/>
          <w:szCs w:val="28"/>
        </w:rPr>
        <w:t xml:space="preserve"> ГПК РФ, мировой судья</w:t>
      </w:r>
    </w:p>
    <w:p w:rsidR="00246BAE" w:rsidRPr="00571544" w:rsidP="00246BAE">
      <w:pPr>
        <w:ind w:left="28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решил</w:t>
      </w:r>
      <w:r w:rsidRPr="00571544">
        <w:rPr>
          <w:sz w:val="28"/>
          <w:szCs w:val="28"/>
        </w:rPr>
        <w:t>:</w:t>
      </w:r>
    </w:p>
    <w:p w:rsidR="00246BAE" w:rsidRPr="00571544" w:rsidP="00246B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71544">
        <w:rPr>
          <w:sz w:val="28"/>
          <w:szCs w:val="28"/>
        </w:rPr>
        <w:t xml:space="preserve">ск </w:t>
      </w:r>
      <w:r w:rsidRPr="009F38BD">
        <w:rPr>
          <w:sz w:val="28"/>
          <w:szCs w:val="28"/>
        </w:rPr>
        <w:t xml:space="preserve">государственного казенного учреждения «Центр занятости населения города Елабуги» к </w:t>
      </w:r>
      <w:r w:rsidRPr="00A6564C">
        <w:rPr>
          <w:sz w:val="28"/>
          <w:szCs w:val="28"/>
        </w:rPr>
        <w:t>Азимовой К</w:t>
      </w:r>
      <w:r w:rsidR="001D519B">
        <w:rPr>
          <w:sz w:val="28"/>
          <w:szCs w:val="28"/>
        </w:rPr>
        <w:t>.</w:t>
      </w:r>
      <w:r w:rsidRPr="00A6564C">
        <w:rPr>
          <w:sz w:val="28"/>
          <w:szCs w:val="28"/>
        </w:rPr>
        <w:t>Р</w:t>
      </w:r>
      <w:r w:rsidR="001D519B">
        <w:rPr>
          <w:sz w:val="28"/>
          <w:szCs w:val="28"/>
        </w:rPr>
        <w:t>.</w:t>
      </w:r>
      <w:r w:rsidRPr="00A6564C">
        <w:rPr>
          <w:sz w:val="28"/>
          <w:szCs w:val="28"/>
        </w:rPr>
        <w:t xml:space="preserve"> </w:t>
      </w:r>
      <w:r w:rsidRPr="009F38BD">
        <w:rPr>
          <w:sz w:val="28"/>
          <w:szCs w:val="28"/>
        </w:rPr>
        <w:t>о взыскании неосновательного обогащения</w:t>
      </w:r>
      <w:r w:rsidRPr="00FF689A">
        <w:rPr>
          <w:sz w:val="28"/>
          <w:szCs w:val="28"/>
        </w:rPr>
        <w:t xml:space="preserve"> </w:t>
      </w:r>
      <w:r w:rsidRPr="00571544">
        <w:rPr>
          <w:sz w:val="28"/>
          <w:szCs w:val="28"/>
        </w:rPr>
        <w:t>удовлетворить.</w:t>
      </w:r>
    </w:p>
    <w:p w:rsidR="00246BAE" w:rsidP="00246BAE">
      <w:pPr>
        <w:ind w:firstLine="708"/>
        <w:jc w:val="both"/>
        <w:rPr>
          <w:sz w:val="28"/>
          <w:szCs w:val="28"/>
        </w:rPr>
      </w:pPr>
      <w:r w:rsidRPr="00571544">
        <w:rPr>
          <w:sz w:val="28"/>
          <w:szCs w:val="28"/>
        </w:rPr>
        <w:t xml:space="preserve">Взыскать с </w:t>
      </w:r>
      <w:r w:rsidRPr="00A6564C">
        <w:rPr>
          <w:sz w:val="28"/>
          <w:szCs w:val="28"/>
        </w:rPr>
        <w:t>Азимовой К</w:t>
      </w:r>
      <w:r w:rsidR="001D519B">
        <w:rPr>
          <w:sz w:val="28"/>
          <w:szCs w:val="28"/>
        </w:rPr>
        <w:t>.</w:t>
      </w:r>
      <w:r w:rsidRPr="00A6564C">
        <w:rPr>
          <w:sz w:val="28"/>
          <w:szCs w:val="28"/>
        </w:rPr>
        <w:t>Р</w:t>
      </w:r>
      <w:r w:rsidR="001D519B">
        <w:rPr>
          <w:sz w:val="28"/>
          <w:szCs w:val="28"/>
        </w:rPr>
        <w:t>.</w:t>
      </w:r>
      <w:r w:rsidRPr="00A6564C">
        <w:rPr>
          <w:sz w:val="28"/>
          <w:szCs w:val="28"/>
        </w:rPr>
        <w:t xml:space="preserve"> </w:t>
      </w:r>
      <w:r w:rsidRPr="00571544">
        <w:rPr>
          <w:sz w:val="28"/>
          <w:szCs w:val="28"/>
        </w:rPr>
        <w:t xml:space="preserve">в пользу </w:t>
      </w:r>
      <w:r w:rsidRPr="009F38BD">
        <w:rPr>
          <w:sz w:val="28"/>
          <w:szCs w:val="28"/>
        </w:rPr>
        <w:t>государственного казенного учреждения «Центр занятости населения города Елабуги»</w:t>
      </w:r>
      <w:r>
        <w:rPr>
          <w:sz w:val="28"/>
          <w:szCs w:val="28"/>
        </w:rPr>
        <w:t xml:space="preserve"> сумму неосновательного обогащения в размере   48 819 (сорок восемь тысяч восемьсот девятнадцать) рублей 99 копеек.</w:t>
      </w:r>
    </w:p>
    <w:p w:rsidR="00246BAE" w:rsidP="00246BAE">
      <w:pPr>
        <w:ind w:firstLine="708"/>
        <w:jc w:val="both"/>
        <w:rPr>
          <w:sz w:val="28"/>
          <w:szCs w:val="28"/>
        </w:rPr>
      </w:pPr>
      <w:r w:rsidRPr="00FF689A">
        <w:rPr>
          <w:sz w:val="28"/>
          <w:szCs w:val="28"/>
        </w:rPr>
        <w:t xml:space="preserve">Взыскать с </w:t>
      </w:r>
      <w:r w:rsidRPr="00A6564C">
        <w:rPr>
          <w:sz w:val="28"/>
          <w:szCs w:val="28"/>
        </w:rPr>
        <w:t>Азимовой К</w:t>
      </w:r>
      <w:r w:rsidR="001D519B">
        <w:rPr>
          <w:sz w:val="28"/>
          <w:szCs w:val="28"/>
        </w:rPr>
        <w:t>.</w:t>
      </w:r>
      <w:r w:rsidRPr="00A6564C">
        <w:rPr>
          <w:sz w:val="28"/>
          <w:szCs w:val="28"/>
        </w:rPr>
        <w:t>Р</w:t>
      </w:r>
      <w:r w:rsidR="001D519B">
        <w:rPr>
          <w:sz w:val="28"/>
          <w:szCs w:val="28"/>
        </w:rPr>
        <w:t>.</w:t>
      </w:r>
      <w:r w:rsidRPr="00A6564C">
        <w:rPr>
          <w:sz w:val="28"/>
          <w:szCs w:val="28"/>
        </w:rPr>
        <w:t xml:space="preserve"> </w:t>
      </w:r>
      <w:r w:rsidRPr="00357EDC">
        <w:rPr>
          <w:sz w:val="28"/>
          <w:szCs w:val="28"/>
        </w:rPr>
        <w:t>гос</w:t>
      </w:r>
      <w:r>
        <w:rPr>
          <w:sz w:val="28"/>
          <w:szCs w:val="28"/>
        </w:rPr>
        <w:t xml:space="preserve">ударственную </w:t>
      </w:r>
      <w:r w:rsidRPr="00357EDC">
        <w:rPr>
          <w:sz w:val="28"/>
          <w:szCs w:val="28"/>
        </w:rPr>
        <w:t xml:space="preserve">пошлину в </w:t>
      </w:r>
      <w:r>
        <w:rPr>
          <w:sz w:val="28"/>
          <w:szCs w:val="28"/>
        </w:rPr>
        <w:t>размере 1 664 (одна тысяча шестьсот шестьдесят четыре)</w:t>
      </w:r>
      <w:r w:rsidRPr="00357EDC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357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 копеек </w:t>
      </w:r>
      <w:r w:rsidRPr="00357EDC">
        <w:rPr>
          <w:sz w:val="28"/>
          <w:szCs w:val="28"/>
        </w:rPr>
        <w:t>в соответствующий бюджет согласно нормативам отчислений, установленным бюджетным законодательством Российской Федерации</w:t>
      </w:r>
      <w:r>
        <w:rPr>
          <w:sz w:val="28"/>
          <w:szCs w:val="28"/>
        </w:rPr>
        <w:t>.</w:t>
      </w:r>
    </w:p>
    <w:p w:rsidR="00246BAE" w:rsidRPr="00571544" w:rsidP="00246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246BAE" w:rsidRPr="00571544" w:rsidP="00246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46BAE" w:rsidRPr="00571544" w:rsidP="00246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6BAE" w:rsidRPr="00357EDC" w:rsidP="00246BAE">
      <w:pPr>
        <w:ind w:firstLine="540"/>
        <w:jc w:val="both"/>
        <w:rPr>
          <w:sz w:val="28"/>
          <w:szCs w:val="28"/>
        </w:rPr>
      </w:pPr>
      <w:r w:rsidRPr="00357EDC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246BAE" w:rsidRPr="00357EDC" w:rsidP="00246BAE">
      <w:pPr>
        <w:ind w:firstLine="540"/>
        <w:jc w:val="both"/>
        <w:rPr>
          <w:sz w:val="28"/>
          <w:szCs w:val="28"/>
        </w:rPr>
      </w:pPr>
      <w:r w:rsidRPr="00357EDC">
        <w:rPr>
          <w:sz w:val="28"/>
          <w:szCs w:val="28"/>
        </w:rPr>
        <w:t xml:space="preserve">Ответчиком заочное решение суда может быть обжаловано </w:t>
      </w:r>
      <w:r w:rsidRPr="00357EDC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57EDC">
        <w:rPr>
          <w:sz w:val="28"/>
          <w:szCs w:val="28"/>
        </w:rPr>
        <w:t xml:space="preserve"> заявления об отмене этого решения суда.</w:t>
      </w:r>
    </w:p>
    <w:p w:rsidR="00246BAE" w:rsidP="00246BAE">
      <w:pPr>
        <w:ind w:firstLine="540"/>
        <w:jc w:val="both"/>
        <w:rPr>
          <w:sz w:val="28"/>
          <w:szCs w:val="28"/>
        </w:rPr>
      </w:pPr>
      <w:r w:rsidRPr="00357EDC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357EDC">
        <w:rPr>
          <w:sz w:val="28"/>
          <w:szCs w:val="28"/>
        </w:rPr>
        <w:t>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57EDC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46BAE" w:rsidRPr="005C5644" w:rsidP="00246BAE">
      <w:pPr>
        <w:jc w:val="both"/>
        <w:rPr>
          <w:sz w:val="18"/>
          <w:szCs w:val="18"/>
        </w:rPr>
      </w:pPr>
      <w:r w:rsidRPr="00571544">
        <w:rPr>
          <w:sz w:val="28"/>
          <w:szCs w:val="28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657B7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5E"/>
    <w:rsid w:val="001D519B"/>
    <w:rsid w:val="00246BAE"/>
    <w:rsid w:val="00357EDC"/>
    <w:rsid w:val="00571544"/>
    <w:rsid w:val="005C5644"/>
    <w:rsid w:val="00657B73"/>
    <w:rsid w:val="009F38BD"/>
    <w:rsid w:val="00A6564C"/>
    <w:rsid w:val="00C6785E"/>
    <w:rsid w:val="00FF68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246BAE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246BAE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46B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