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F82" w:rsidRPr="00CC0C20" w:rsidP="00183F82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183F82" w:rsidP="00183F82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83F82" w:rsidP="00183F82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 w:rsidRPr="00CC0C20">
        <w:rPr>
          <w:szCs w:val="28"/>
        </w:rPr>
        <w:t>Дело № 2-</w:t>
      </w:r>
      <w:r>
        <w:rPr>
          <w:szCs w:val="28"/>
        </w:rPr>
        <w:t>62/1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183F82" w:rsidRPr="000C2D2C" w:rsidP="00183F8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21</w:t>
      </w:r>
      <w:r w:rsidRPr="00C17F8E">
        <w:rPr>
          <w:szCs w:val="28"/>
        </w:rPr>
        <w:t>-</w:t>
      </w:r>
      <w:r>
        <w:rPr>
          <w:szCs w:val="28"/>
        </w:rPr>
        <w:t>003457</w:t>
      </w:r>
      <w:r w:rsidRPr="00C17F8E">
        <w:rPr>
          <w:szCs w:val="28"/>
        </w:rPr>
        <w:t>-</w:t>
      </w:r>
      <w:r>
        <w:rPr>
          <w:szCs w:val="28"/>
        </w:rPr>
        <w:t>90</w:t>
      </w:r>
    </w:p>
    <w:p w:rsidR="00183F82" w:rsidRPr="00A63605" w:rsidP="00183F82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183F82" w:rsidRPr="00CC0C20" w:rsidP="00183F82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183F82" w:rsidRPr="00CC0C20" w:rsidP="00183F8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183F82" w:rsidP="00183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февраля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183F82" w:rsidRPr="00CC0C20" w:rsidP="00183F82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183F82" w:rsidRPr="00CC0C20" w:rsidP="00183F82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РефундНЧ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Пестровой</w:t>
      </w:r>
      <w:r>
        <w:rPr>
          <w:sz w:val="28"/>
          <w:szCs w:val="28"/>
        </w:rPr>
        <w:t xml:space="preserve"> Ю</w:t>
      </w:r>
      <w:r w:rsidR="00B8559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85594">
        <w:rPr>
          <w:sz w:val="28"/>
          <w:szCs w:val="28"/>
        </w:rPr>
        <w:t>.</w:t>
      </w:r>
      <w:r w:rsidRPr="00DF6788">
        <w:rPr>
          <w:sz w:val="28"/>
          <w:szCs w:val="28"/>
        </w:rPr>
        <w:t xml:space="preserve"> 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3F82" w:rsidRPr="00CC0C20" w:rsidP="0018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статьями </w:t>
      </w:r>
      <w:r w:rsidRPr="00CC0C20">
        <w:rPr>
          <w:sz w:val="28"/>
          <w:szCs w:val="28"/>
        </w:rPr>
        <w:t>194-198, 199, 235 ГПК РФ, мировой судья</w:t>
      </w:r>
    </w:p>
    <w:p w:rsidR="00183F82" w:rsidRPr="00CC0C20" w:rsidP="00183F82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183F82" w:rsidRPr="00CC0C20" w:rsidP="00183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1676C4">
        <w:rPr>
          <w:sz w:val="28"/>
          <w:szCs w:val="28"/>
        </w:rPr>
        <w:t>общества с ограниченной ответственностью «</w:t>
      </w:r>
      <w:r w:rsidRPr="001676C4">
        <w:rPr>
          <w:sz w:val="28"/>
          <w:szCs w:val="28"/>
        </w:rPr>
        <w:t>РефундНЧ</w:t>
      </w:r>
      <w:r w:rsidRPr="001676C4">
        <w:rPr>
          <w:sz w:val="28"/>
          <w:szCs w:val="28"/>
        </w:rPr>
        <w:t xml:space="preserve">»  </w:t>
      </w:r>
      <w:r w:rsidRPr="004357B1">
        <w:rPr>
          <w:sz w:val="28"/>
          <w:szCs w:val="28"/>
        </w:rPr>
        <w:t xml:space="preserve">  </w:t>
      </w:r>
      <w:r w:rsidRPr="00DF6788">
        <w:rPr>
          <w:sz w:val="28"/>
          <w:szCs w:val="28"/>
        </w:rPr>
        <w:t xml:space="preserve">к </w:t>
      </w:r>
      <w:r>
        <w:rPr>
          <w:sz w:val="28"/>
          <w:szCs w:val="28"/>
        </w:rPr>
        <w:t>Пестровой</w:t>
      </w:r>
      <w:r>
        <w:rPr>
          <w:sz w:val="28"/>
          <w:szCs w:val="28"/>
        </w:rPr>
        <w:t xml:space="preserve"> Ю</w:t>
      </w:r>
      <w:r w:rsidR="00B8559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85594">
        <w:rPr>
          <w:sz w:val="28"/>
          <w:szCs w:val="28"/>
        </w:rPr>
        <w:t>.</w:t>
      </w:r>
      <w:r w:rsidRPr="00DF6788">
        <w:rPr>
          <w:sz w:val="28"/>
          <w:szCs w:val="28"/>
        </w:rPr>
        <w:t xml:space="preserve"> о взыскании задолженности по договору</w:t>
      </w:r>
      <w:r>
        <w:rPr>
          <w:sz w:val="28"/>
          <w:szCs w:val="28"/>
        </w:rPr>
        <w:t xml:space="preserve"> потребительского займа удовлетворить</w:t>
      </w:r>
      <w:r w:rsidRPr="00CC0C20">
        <w:rPr>
          <w:sz w:val="28"/>
          <w:szCs w:val="28"/>
        </w:rPr>
        <w:t>.</w:t>
      </w:r>
    </w:p>
    <w:p w:rsidR="00183F82" w:rsidP="00183F82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1676C4">
        <w:rPr>
          <w:sz w:val="28"/>
          <w:szCs w:val="28"/>
        </w:rPr>
        <w:t>общества с ограниченной ответственностью «</w:t>
      </w:r>
      <w:r w:rsidRPr="001676C4">
        <w:rPr>
          <w:sz w:val="28"/>
          <w:szCs w:val="28"/>
        </w:rPr>
        <w:t>РефундНЧ</w:t>
      </w:r>
      <w:r w:rsidRPr="001676C4">
        <w:rPr>
          <w:sz w:val="28"/>
          <w:szCs w:val="28"/>
        </w:rPr>
        <w:t xml:space="preserve">»  </w:t>
      </w:r>
      <w:r w:rsidRPr="00CC0C20">
        <w:rPr>
          <w:sz w:val="28"/>
          <w:szCs w:val="28"/>
        </w:rPr>
        <w:t xml:space="preserve">с </w:t>
      </w:r>
      <w:r w:rsidRPr="00A77A51">
        <w:rPr>
          <w:sz w:val="28"/>
          <w:szCs w:val="28"/>
        </w:rPr>
        <w:t>Пестровой</w:t>
      </w:r>
      <w:r w:rsidRPr="00A77A51">
        <w:rPr>
          <w:sz w:val="28"/>
          <w:szCs w:val="28"/>
        </w:rPr>
        <w:t xml:space="preserve"> Ю</w:t>
      </w:r>
      <w:r w:rsidR="00B85594">
        <w:rPr>
          <w:sz w:val="28"/>
          <w:szCs w:val="28"/>
        </w:rPr>
        <w:t>.</w:t>
      </w:r>
      <w:r w:rsidRPr="00A77A51">
        <w:rPr>
          <w:sz w:val="28"/>
          <w:szCs w:val="28"/>
        </w:rPr>
        <w:t>В</w:t>
      </w:r>
      <w:r w:rsidR="00B85594">
        <w:rPr>
          <w:sz w:val="28"/>
          <w:szCs w:val="28"/>
        </w:rPr>
        <w:t>.</w:t>
      </w:r>
      <w:r w:rsidRPr="00A77A5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B85594">
        <w:rPr>
          <w:sz w:val="28"/>
          <w:szCs w:val="28"/>
        </w:rPr>
        <w:t>…</w:t>
      </w:r>
      <w:r>
        <w:rPr>
          <w:sz w:val="28"/>
          <w:szCs w:val="28"/>
        </w:rPr>
        <w:t xml:space="preserve"> от 20 июля 2020 года, заключённому с обществом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СамарКанд</w:t>
      </w:r>
      <w:r>
        <w:rPr>
          <w:sz w:val="28"/>
          <w:szCs w:val="28"/>
        </w:rPr>
        <w:t>», в размере 49 301 (сорок девять  тысяч триста один) рубль 20 копеек, в том числе, 19 760 (девятнадцать тысяч семьсот шестьдесят) рублей 00 копеек – основной долг, 28 454 (двадцать</w:t>
      </w:r>
      <w:r>
        <w:rPr>
          <w:sz w:val="28"/>
          <w:szCs w:val="28"/>
        </w:rPr>
        <w:t xml:space="preserve"> восемь тысяч четыреста пятьдесят четыре) рубля 40 копеек – проценты  за пользование займом, 1086 (одна тысяча восемьдесят шесть) рублей 80 копеек, а также расходы по уплате государственной пошлины в размере 1679 (одна тысяча шестьсот семьдесят девять)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83F82" w:rsidRPr="00CC0C20" w:rsidP="00183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183F82" w:rsidRPr="00CC0C20" w:rsidP="00183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83F82" w:rsidRPr="00CC0C20" w:rsidP="00183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3F82" w:rsidRPr="003D52A5" w:rsidP="00183F8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183F82" w:rsidRPr="003D52A5" w:rsidP="00183F8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3D52A5">
        <w:rPr>
          <w:sz w:val="28"/>
          <w:szCs w:val="28"/>
        </w:rPr>
        <w:t>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183F82" w:rsidP="00183F82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183F82" w:rsidRPr="00CC0C20" w:rsidP="00183F82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D918AE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23"/>
    <w:rsid w:val="000C2D2C"/>
    <w:rsid w:val="001676C4"/>
    <w:rsid w:val="00183F82"/>
    <w:rsid w:val="00331AC8"/>
    <w:rsid w:val="003D52A5"/>
    <w:rsid w:val="004357B1"/>
    <w:rsid w:val="00A63605"/>
    <w:rsid w:val="00A77A51"/>
    <w:rsid w:val="00B75023"/>
    <w:rsid w:val="00B85594"/>
    <w:rsid w:val="00C17F8E"/>
    <w:rsid w:val="00CC0C20"/>
    <w:rsid w:val="00D918AE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83F82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183F82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183F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