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tbl>
      <w:tblPr>
        <w:tblW w:w="10949" w:type="dxa"/>
        <w:tblInd w:w="-459" w:type="dxa"/>
        <w:tblLook w:val="01E0"/>
      </w:tblPr>
      <w:tblGrid>
        <w:gridCol w:w="4765"/>
        <w:gridCol w:w="6184"/>
      </w:tblGrid>
      <w:tr w:rsidTr="003B2E8C">
        <w:tblPrEx>
          <w:tblW w:w="10949" w:type="dxa"/>
          <w:tblInd w:w="-459" w:type="dxa"/>
          <w:tblLook w:val="01E0"/>
        </w:tblPrEx>
        <w:tc>
          <w:tcPr>
            <w:tcW w:w="4765" w:type="dxa"/>
          </w:tcPr>
          <w:p w:rsidR="003B2E8C">
            <w:pPr>
              <w:spacing w:line="276" w:lineRule="auto"/>
              <w:ind w:firstLine="709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6184" w:type="dxa"/>
            <w:hideMark/>
          </w:tcPr>
          <w:p w:rsidR="003B2E8C">
            <w:pPr>
              <w:tabs>
                <w:tab w:val="left" w:pos="4804"/>
              </w:tabs>
              <w:spacing w:line="276" w:lineRule="auto"/>
              <w:ind w:left="-4836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</w:t>
            </w:r>
          </w:p>
          <w:p w:rsidR="003B2E8C">
            <w:pPr>
              <w:tabs>
                <w:tab w:val="left" w:pos="4804"/>
              </w:tabs>
              <w:spacing w:line="276" w:lineRule="auto"/>
              <w:ind w:left="-4836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                                                                                                                              Дело № 2-1913/2022</w:t>
            </w:r>
          </w:p>
          <w:p w:rsidR="003B2E8C" w:rsidP="003B2E8C">
            <w:pPr>
              <w:tabs>
                <w:tab w:val="left" w:pos="4804"/>
              </w:tabs>
              <w:spacing w:line="254" w:lineRule="auto"/>
              <w:ind w:firstLine="180"/>
              <w:jc w:val="center"/>
              <w:rPr>
                <w:spacing w:val="-16"/>
                <w:szCs w:val="24"/>
                <w:lang w:eastAsia="en-US"/>
              </w:rPr>
            </w:pPr>
            <w:r>
              <w:rPr>
                <w:spacing w:val="-16"/>
                <w:szCs w:val="24"/>
                <w:lang w:eastAsia="en-US"/>
              </w:rPr>
              <w:t xml:space="preserve">                                     УИД 16 </w:t>
            </w:r>
            <w:r>
              <w:rPr>
                <w:spacing w:val="-16"/>
                <w:szCs w:val="24"/>
                <w:lang w:val="en-US" w:eastAsia="en-US"/>
              </w:rPr>
              <w:t>ms</w:t>
            </w:r>
            <w:r>
              <w:rPr>
                <w:spacing w:val="-16"/>
                <w:szCs w:val="24"/>
                <w:lang w:eastAsia="en-US"/>
              </w:rPr>
              <w:t xml:space="preserve"> 0096-01-2022-003109-04</w:t>
            </w:r>
          </w:p>
        </w:tc>
      </w:tr>
    </w:tbl>
    <w:p w:rsidR="003B2E8C" w:rsidRPr="0003672C" w:rsidP="003B2E8C">
      <w:pPr>
        <w:jc w:val="center"/>
        <w:rPr>
          <w:sz w:val="27"/>
          <w:szCs w:val="27"/>
        </w:rPr>
      </w:pPr>
      <w:r w:rsidRPr="0003672C">
        <w:rPr>
          <w:sz w:val="27"/>
          <w:szCs w:val="27"/>
        </w:rPr>
        <w:t>РЕШЕНИЕ</w:t>
      </w:r>
    </w:p>
    <w:p w:rsidR="003B2E8C" w:rsidRPr="0003672C" w:rsidP="003B2E8C">
      <w:pPr>
        <w:jc w:val="center"/>
        <w:rPr>
          <w:sz w:val="27"/>
          <w:szCs w:val="27"/>
        </w:rPr>
      </w:pPr>
      <w:r w:rsidRPr="0003672C">
        <w:rPr>
          <w:sz w:val="27"/>
          <w:szCs w:val="27"/>
        </w:rPr>
        <w:t xml:space="preserve"> (резолютивная часть)</w:t>
      </w:r>
    </w:p>
    <w:p w:rsidR="003B2E8C" w:rsidRPr="0003672C" w:rsidP="003B2E8C">
      <w:pPr>
        <w:jc w:val="center"/>
        <w:rPr>
          <w:caps/>
          <w:sz w:val="27"/>
          <w:szCs w:val="27"/>
        </w:rPr>
      </w:pPr>
      <w:r w:rsidRPr="0003672C">
        <w:rPr>
          <w:sz w:val="27"/>
          <w:szCs w:val="27"/>
        </w:rPr>
        <w:t>именем  Российской  Федерации</w:t>
      </w:r>
    </w:p>
    <w:p w:rsidR="003B2E8C" w:rsidRPr="0003672C" w:rsidP="003B2E8C">
      <w:pPr>
        <w:ind w:firstLine="709"/>
        <w:jc w:val="center"/>
        <w:rPr>
          <w:caps/>
          <w:sz w:val="27"/>
          <w:szCs w:val="27"/>
        </w:rPr>
      </w:pPr>
    </w:p>
    <w:p w:rsidR="003B2E8C" w:rsidRPr="0003672C" w:rsidP="003B2E8C">
      <w:pPr>
        <w:rPr>
          <w:sz w:val="27"/>
          <w:szCs w:val="27"/>
        </w:rPr>
      </w:pPr>
      <w:r w:rsidRPr="0003672C">
        <w:rPr>
          <w:sz w:val="27"/>
          <w:szCs w:val="27"/>
        </w:rPr>
        <w:t>22 августа 2022</w:t>
      </w:r>
      <w:r w:rsidRPr="0003672C">
        <w:rPr>
          <w:sz w:val="27"/>
          <w:szCs w:val="27"/>
        </w:rPr>
        <w:t xml:space="preserve"> года  </w:t>
      </w:r>
      <w:r w:rsidRPr="0003672C">
        <w:rPr>
          <w:sz w:val="27"/>
          <w:szCs w:val="27"/>
        </w:rPr>
        <w:tab/>
        <w:t xml:space="preserve">                                                            </w:t>
      </w:r>
      <w:r w:rsidR="0003672C">
        <w:rPr>
          <w:sz w:val="27"/>
          <w:szCs w:val="27"/>
        </w:rPr>
        <w:t xml:space="preserve">  </w:t>
      </w:r>
      <w:r w:rsidRPr="0003672C">
        <w:rPr>
          <w:sz w:val="27"/>
          <w:szCs w:val="27"/>
        </w:rPr>
        <w:t xml:space="preserve">      город Бугульма РТ</w:t>
      </w:r>
    </w:p>
    <w:p w:rsidR="003B2E8C" w:rsidRPr="0003672C" w:rsidP="003B2E8C">
      <w:pPr>
        <w:rPr>
          <w:sz w:val="16"/>
          <w:szCs w:val="16"/>
        </w:rPr>
      </w:pPr>
    </w:p>
    <w:p w:rsidR="003B2E8C" w:rsidRPr="0003672C" w:rsidP="003B2E8C">
      <w:pPr>
        <w:ind w:right="99" w:firstLine="709"/>
        <w:jc w:val="both"/>
        <w:rPr>
          <w:sz w:val="27"/>
          <w:szCs w:val="27"/>
        </w:rPr>
      </w:pPr>
      <w:r w:rsidRPr="0003672C">
        <w:rPr>
          <w:sz w:val="27"/>
          <w:szCs w:val="27"/>
        </w:rPr>
        <w:t xml:space="preserve">Мировой судья судебного участка № 1 по Бугульминскому судебному району Республики Татарстан Федотова Д.А., </w:t>
      </w:r>
      <w:r w:rsidRPr="0003672C" w:rsidR="009A78E4">
        <w:rPr>
          <w:sz w:val="27"/>
          <w:szCs w:val="27"/>
        </w:rPr>
        <w:t xml:space="preserve">исполняющий обязанности мирового судьи судебного участка № 4 по Бугульминскому судебному району Республики Татарстан, </w:t>
      </w:r>
      <w:r w:rsidRPr="0003672C">
        <w:rPr>
          <w:sz w:val="27"/>
          <w:szCs w:val="27"/>
        </w:rPr>
        <w:t xml:space="preserve">при секретаре Хабибуллиной Ю.Д., </w:t>
      </w:r>
      <w:r w:rsidRPr="0003672C">
        <w:rPr>
          <w:color w:val="000000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03672C">
        <w:rPr>
          <w:sz w:val="27"/>
          <w:szCs w:val="27"/>
        </w:rPr>
        <w:t xml:space="preserve">публичного акционерного общества «Совкомбанк» к </w:t>
      </w:r>
      <w:r w:rsidRPr="0003672C" w:rsidR="009A78E4">
        <w:rPr>
          <w:sz w:val="27"/>
          <w:szCs w:val="27"/>
        </w:rPr>
        <w:t>Пестровой</w:t>
      </w:r>
      <w:r w:rsidRPr="0003672C" w:rsidR="009A78E4">
        <w:rPr>
          <w:sz w:val="27"/>
          <w:szCs w:val="27"/>
        </w:rPr>
        <w:t xml:space="preserve"> </w:t>
      </w:r>
      <w:r w:rsidR="00E50F0E">
        <w:rPr>
          <w:sz w:val="28"/>
          <w:szCs w:val="28"/>
        </w:rPr>
        <w:t>*</w:t>
      </w:r>
      <w:r w:rsidR="00E50F0E">
        <w:rPr>
          <w:sz w:val="28"/>
          <w:szCs w:val="28"/>
        </w:rPr>
        <w:t xml:space="preserve"> </w:t>
      </w:r>
      <w:r w:rsidRPr="0003672C">
        <w:rPr>
          <w:sz w:val="27"/>
          <w:szCs w:val="27"/>
        </w:rPr>
        <w:t>о взыскании задолженности по кредитному договору,</w:t>
      </w:r>
    </w:p>
    <w:p w:rsidR="003B2E8C" w:rsidRPr="0003672C" w:rsidP="003B2E8C">
      <w:pPr>
        <w:ind w:right="-1" w:firstLine="567"/>
        <w:jc w:val="both"/>
        <w:rPr>
          <w:sz w:val="27"/>
          <w:szCs w:val="27"/>
        </w:rPr>
      </w:pPr>
      <w:r w:rsidRPr="0003672C">
        <w:rPr>
          <w:sz w:val="27"/>
          <w:szCs w:val="27"/>
        </w:rPr>
        <w:t xml:space="preserve">руководствуясь статьями 194-199 Гражданского процессуального кодекса Российской Федерации, </w:t>
      </w:r>
    </w:p>
    <w:p w:rsidR="003B2E8C" w:rsidRPr="0003672C" w:rsidP="003B2E8C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03672C">
        <w:rPr>
          <w:color w:val="000000"/>
          <w:sz w:val="27"/>
          <w:szCs w:val="27"/>
        </w:rPr>
        <w:t>Р Е Ш И Л:</w:t>
      </w:r>
    </w:p>
    <w:p w:rsidR="003B2E8C" w:rsidRPr="0003672C" w:rsidP="003B2E8C">
      <w:pPr>
        <w:shd w:val="clear" w:color="auto" w:fill="FFFFFF"/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3B2E8C" w:rsidRPr="0003672C" w:rsidP="003B2E8C">
      <w:pPr>
        <w:ind w:right="99" w:firstLine="709"/>
        <w:jc w:val="both"/>
        <w:rPr>
          <w:sz w:val="27"/>
          <w:szCs w:val="27"/>
        </w:rPr>
      </w:pPr>
      <w:r w:rsidRPr="0003672C">
        <w:rPr>
          <w:color w:val="000000"/>
          <w:sz w:val="27"/>
          <w:szCs w:val="27"/>
        </w:rPr>
        <w:t xml:space="preserve">исковые требования </w:t>
      </w:r>
      <w:r w:rsidRPr="0003672C">
        <w:rPr>
          <w:sz w:val="27"/>
          <w:szCs w:val="27"/>
        </w:rPr>
        <w:t xml:space="preserve">публичного акционерного общества «Совкомбанк» к </w:t>
      </w:r>
      <w:r w:rsidRPr="0003672C" w:rsidR="009A78E4">
        <w:rPr>
          <w:sz w:val="27"/>
          <w:szCs w:val="27"/>
        </w:rPr>
        <w:t>Пестровой</w:t>
      </w:r>
      <w:r w:rsidRPr="0003672C" w:rsidR="009A78E4">
        <w:rPr>
          <w:sz w:val="27"/>
          <w:szCs w:val="27"/>
        </w:rPr>
        <w:t xml:space="preserve"> </w:t>
      </w:r>
      <w:r w:rsidR="00E50F0E">
        <w:rPr>
          <w:sz w:val="28"/>
          <w:szCs w:val="28"/>
        </w:rPr>
        <w:t>*</w:t>
      </w:r>
      <w:r w:rsidR="00E50F0E">
        <w:rPr>
          <w:sz w:val="28"/>
          <w:szCs w:val="28"/>
        </w:rPr>
        <w:t xml:space="preserve"> </w:t>
      </w:r>
      <w:r w:rsidRPr="0003672C" w:rsidR="009A78E4">
        <w:rPr>
          <w:sz w:val="27"/>
          <w:szCs w:val="27"/>
        </w:rPr>
        <w:t xml:space="preserve">о взыскании задолженности по кредитному договору </w:t>
      </w:r>
      <w:r w:rsidRPr="0003672C">
        <w:rPr>
          <w:color w:val="000000"/>
          <w:sz w:val="27"/>
          <w:szCs w:val="27"/>
        </w:rPr>
        <w:t>удовлетворить.</w:t>
      </w:r>
    </w:p>
    <w:p w:rsidR="003B2E8C" w:rsidRPr="0003672C" w:rsidP="003B2E8C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 w:rsidRPr="0003672C">
        <w:rPr>
          <w:sz w:val="27"/>
          <w:szCs w:val="27"/>
        </w:rPr>
        <w:t xml:space="preserve">Взыскать с </w:t>
      </w:r>
      <w:r w:rsidRPr="0003672C" w:rsidR="009A78E4">
        <w:rPr>
          <w:sz w:val="27"/>
          <w:szCs w:val="27"/>
        </w:rPr>
        <w:t>Пестровой</w:t>
      </w:r>
      <w:r w:rsidRPr="0003672C" w:rsidR="009A78E4">
        <w:rPr>
          <w:sz w:val="27"/>
          <w:szCs w:val="27"/>
        </w:rPr>
        <w:t xml:space="preserve"> </w:t>
      </w:r>
      <w:r w:rsidR="00E50F0E">
        <w:rPr>
          <w:sz w:val="28"/>
          <w:szCs w:val="28"/>
        </w:rPr>
        <w:t>*</w:t>
      </w:r>
      <w:r w:rsidR="00E50F0E">
        <w:rPr>
          <w:sz w:val="27"/>
          <w:szCs w:val="27"/>
        </w:rPr>
        <w:t xml:space="preserve">  </w:t>
      </w:r>
      <w:r w:rsidR="0003672C">
        <w:rPr>
          <w:sz w:val="27"/>
          <w:szCs w:val="27"/>
        </w:rPr>
        <w:t xml:space="preserve">(паспорт </w:t>
      </w:r>
      <w:r w:rsidR="00E50F0E">
        <w:rPr>
          <w:sz w:val="28"/>
          <w:szCs w:val="28"/>
        </w:rPr>
        <w:t>*</w:t>
      </w:r>
      <w:r w:rsidR="00E50F0E">
        <w:rPr>
          <w:sz w:val="28"/>
          <w:szCs w:val="28"/>
        </w:rPr>
        <w:t xml:space="preserve"> </w:t>
      </w:r>
      <w:r w:rsidR="0003672C">
        <w:rPr>
          <w:sz w:val="27"/>
          <w:szCs w:val="27"/>
        </w:rPr>
        <w:t xml:space="preserve">выдан </w:t>
      </w:r>
      <w:r w:rsidR="00E50F0E">
        <w:rPr>
          <w:sz w:val="28"/>
          <w:szCs w:val="28"/>
        </w:rPr>
        <w:t>*</w:t>
      </w:r>
      <w:r w:rsidR="0003672C">
        <w:rPr>
          <w:sz w:val="27"/>
          <w:szCs w:val="27"/>
        </w:rPr>
        <w:t xml:space="preserve">) </w:t>
      </w:r>
      <w:r w:rsidRPr="0003672C">
        <w:rPr>
          <w:sz w:val="27"/>
          <w:szCs w:val="27"/>
        </w:rPr>
        <w:t>в пользу публичного акционерного общества «Совкомбанк»</w:t>
      </w:r>
      <w:r w:rsidR="0003672C">
        <w:rPr>
          <w:sz w:val="27"/>
          <w:szCs w:val="27"/>
        </w:rPr>
        <w:t xml:space="preserve"> (ИНН </w:t>
      </w:r>
      <w:r w:rsidR="00E50F0E">
        <w:rPr>
          <w:sz w:val="28"/>
          <w:szCs w:val="28"/>
        </w:rPr>
        <w:t>*</w:t>
      </w:r>
      <w:r w:rsidR="0003672C">
        <w:rPr>
          <w:sz w:val="27"/>
          <w:szCs w:val="27"/>
        </w:rPr>
        <w:t>)</w:t>
      </w:r>
      <w:r w:rsidRPr="0003672C">
        <w:rPr>
          <w:sz w:val="27"/>
          <w:szCs w:val="27"/>
        </w:rPr>
        <w:t xml:space="preserve"> задолженность по кредитному договору</w:t>
      </w:r>
      <w:r w:rsidRPr="0003672C">
        <w:rPr>
          <w:color w:val="000000"/>
          <w:sz w:val="27"/>
          <w:szCs w:val="27"/>
        </w:rPr>
        <w:t xml:space="preserve"> </w:t>
      </w:r>
      <w:r w:rsidRPr="0003672C" w:rsidR="009A78E4">
        <w:rPr>
          <w:sz w:val="27"/>
          <w:szCs w:val="27"/>
        </w:rPr>
        <w:t>№</w:t>
      </w:r>
      <w:r w:rsidR="00E50F0E">
        <w:rPr>
          <w:sz w:val="28"/>
          <w:szCs w:val="28"/>
        </w:rPr>
        <w:t>*</w:t>
      </w:r>
      <w:r w:rsidRPr="0003672C">
        <w:rPr>
          <w:sz w:val="27"/>
          <w:szCs w:val="27"/>
        </w:rPr>
        <w:t xml:space="preserve">от </w:t>
      </w:r>
      <w:r w:rsidRPr="0003672C" w:rsidR="009A78E4">
        <w:rPr>
          <w:sz w:val="27"/>
          <w:szCs w:val="27"/>
        </w:rPr>
        <w:t xml:space="preserve">31 декабря 2020 года </w:t>
      </w:r>
      <w:r w:rsidR="0003672C">
        <w:rPr>
          <w:sz w:val="27"/>
          <w:szCs w:val="27"/>
        </w:rPr>
        <w:t xml:space="preserve">за период со 2 февраля 2021 года по 13 июля 2022 года </w:t>
      </w:r>
      <w:r w:rsidRPr="0003672C" w:rsidR="009A78E4">
        <w:rPr>
          <w:sz w:val="27"/>
          <w:szCs w:val="27"/>
        </w:rPr>
        <w:t>в размере 14 074 руб. 01 коп., из которых: 9</w:t>
      </w:r>
      <w:r w:rsidR="0003672C">
        <w:rPr>
          <w:sz w:val="27"/>
          <w:szCs w:val="27"/>
        </w:rPr>
        <w:t xml:space="preserve"> </w:t>
      </w:r>
      <w:r w:rsidRPr="0003672C" w:rsidR="009A78E4">
        <w:rPr>
          <w:sz w:val="27"/>
          <w:szCs w:val="27"/>
        </w:rPr>
        <w:t>990 руб. 74</w:t>
      </w:r>
      <w:r w:rsidRPr="0003672C">
        <w:rPr>
          <w:sz w:val="27"/>
          <w:szCs w:val="27"/>
        </w:rPr>
        <w:t xml:space="preserve"> коп</w:t>
      </w:r>
      <w:r w:rsidRPr="0003672C">
        <w:rPr>
          <w:sz w:val="27"/>
          <w:szCs w:val="27"/>
        </w:rPr>
        <w:t>.</w:t>
      </w:r>
      <w:r w:rsidRPr="0003672C">
        <w:rPr>
          <w:sz w:val="27"/>
          <w:szCs w:val="27"/>
        </w:rPr>
        <w:t xml:space="preserve"> -  </w:t>
      </w:r>
      <w:r w:rsidRPr="0003672C">
        <w:rPr>
          <w:sz w:val="27"/>
          <w:szCs w:val="27"/>
        </w:rPr>
        <w:t>п</w:t>
      </w:r>
      <w:r w:rsidRPr="0003672C">
        <w:rPr>
          <w:sz w:val="27"/>
          <w:szCs w:val="27"/>
        </w:rPr>
        <w:t>росроч</w:t>
      </w:r>
      <w:r w:rsidRPr="0003672C" w:rsidR="009A78E4">
        <w:rPr>
          <w:sz w:val="27"/>
          <w:szCs w:val="27"/>
        </w:rPr>
        <w:t>енная ссудная задолженность; 574 руб. 26</w:t>
      </w:r>
      <w:r w:rsidRPr="0003672C">
        <w:rPr>
          <w:sz w:val="27"/>
          <w:szCs w:val="27"/>
        </w:rPr>
        <w:t xml:space="preserve"> коп. –</w:t>
      </w:r>
      <w:r w:rsidR="0003672C">
        <w:rPr>
          <w:sz w:val="27"/>
          <w:szCs w:val="27"/>
        </w:rPr>
        <w:t xml:space="preserve"> </w:t>
      </w:r>
      <w:r w:rsidRPr="0003672C">
        <w:rPr>
          <w:sz w:val="27"/>
          <w:szCs w:val="27"/>
        </w:rPr>
        <w:t>просроченные про</w:t>
      </w:r>
      <w:r w:rsidRPr="0003672C" w:rsidR="009A78E4">
        <w:rPr>
          <w:sz w:val="27"/>
          <w:szCs w:val="27"/>
        </w:rPr>
        <w:t>центы на просроченную ссуду; 364 руб. 31</w:t>
      </w:r>
      <w:r w:rsidRPr="0003672C">
        <w:rPr>
          <w:sz w:val="27"/>
          <w:szCs w:val="27"/>
        </w:rPr>
        <w:t xml:space="preserve"> коп. – неустойка на просроченную ссуду; </w:t>
      </w:r>
      <w:r w:rsidRPr="0003672C" w:rsidR="009A78E4">
        <w:rPr>
          <w:sz w:val="27"/>
          <w:szCs w:val="27"/>
        </w:rPr>
        <w:t>39 руб. 70 коп. – неустойка на просроченные проценты; 745</w:t>
      </w:r>
      <w:r w:rsidRPr="0003672C">
        <w:rPr>
          <w:sz w:val="27"/>
          <w:szCs w:val="27"/>
        </w:rPr>
        <w:t xml:space="preserve"> руб. 00 коп. – комиссия за </w:t>
      </w:r>
      <w:r w:rsidRPr="0003672C" w:rsidR="009A78E4">
        <w:rPr>
          <w:sz w:val="27"/>
          <w:szCs w:val="27"/>
        </w:rPr>
        <w:t>ведение счета; 2</w:t>
      </w:r>
      <w:r w:rsidR="0003672C">
        <w:rPr>
          <w:sz w:val="27"/>
          <w:szCs w:val="27"/>
        </w:rPr>
        <w:t xml:space="preserve"> </w:t>
      </w:r>
      <w:r w:rsidRPr="0003672C" w:rsidR="009A78E4">
        <w:rPr>
          <w:sz w:val="27"/>
          <w:szCs w:val="27"/>
        </w:rPr>
        <w:t>360 руб. 00 коп. – иные комиссии, а также 562 руб. 96</w:t>
      </w:r>
      <w:r w:rsidRPr="0003672C">
        <w:rPr>
          <w:sz w:val="27"/>
          <w:szCs w:val="27"/>
        </w:rPr>
        <w:t xml:space="preserve"> коп. в счет возмещения издержек, связанных с уплатой государственной пошлины.</w:t>
      </w:r>
    </w:p>
    <w:p w:rsidR="003B2E8C" w:rsidRPr="0003672C" w:rsidP="003B2E8C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03672C">
        <w:rPr>
          <w:sz w:val="27"/>
          <w:szCs w:val="27"/>
        </w:rPr>
        <w:t>Лица, участвующие в деле, их представители вправе подать заявления мировому судье о составлении мотивированного решения суда в следующие сроки: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3B2E8C" w:rsidRPr="0003672C" w:rsidP="003B2E8C">
      <w:pPr>
        <w:pStyle w:val="BodyText2"/>
        <w:spacing w:after="0" w:line="240" w:lineRule="auto"/>
        <w:ind w:firstLine="709"/>
        <w:jc w:val="both"/>
        <w:rPr>
          <w:sz w:val="27"/>
          <w:szCs w:val="27"/>
        </w:rPr>
      </w:pPr>
      <w:r w:rsidRPr="0003672C">
        <w:rPr>
          <w:sz w:val="27"/>
          <w:szCs w:val="27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3B2E8C" w:rsidRPr="0003672C" w:rsidP="003B2E8C">
      <w:pPr>
        <w:ind w:firstLine="709"/>
        <w:jc w:val="both"/>
        <w:rPr>
          <w:sz w:val="27"/>
          <w:szCs w:val="27"/>
        </w:rPr>
      </w:pPr>
      <w:r w:rsidRPr="0003672C">
        <w:rPr>
          <w:sz w:val="27"/>
          <w:szCs w:val="27"/>
        </w:rPr>
        <w:t>Решение может быть обжаловано в апелляционном порядке в Бугульминский городской суд Республики Татарстан в течение месяца путем подачи жалобы через мирового судью.</w:t>
      </w:r>
    </w:p>
    <w:p w:rsidR="003B2E8C" w:rsidRPr="0003672C" w:rsidP="003B2E8C">
      <w:pPr>
        <w:pStyle w:val="BodyTextIndent"/>
        <w:ind w:right="-1"/>
        <w:rPr>
          <w:sz w:val="27"/>
          <w:szCs w:val="27"/>
        </w:rPr>
      </w:pPr>
    </w:p>
    <w:p w:rsidR="003B2E8C" w:rsidRPr="0003672C" w:rsidP="003B2E8C">
      <w:pPr>
        <w:ind w:left="-567" w:firstLine="1418"/>
        <w:jc w:val="both"/>
        <w:rPr>
          <w:sz w:val="27"/>
          <w:szCs w:val="27"/>
        </w:rPr>
      </w:pPr>
      <w:r w:rsidRPr="0003672C">
        <w:rPr>
          <w:sz w:val="27"/>
          <w:szCs w:val="27"/>
        </w:rPr>
        <w:t>Мировой судья:      подпись                                     Федотова Д.А.</w:t>
      </w:r>
    </w:p>
    <w:p w:rsidR="003B2E8C" w:rsidRPr="0003672C" w:rsidP="003B2E8C">
      <w:pPr>
        <w:ind w:left="284" w:firstLine="567"/>
        <w:jc w:val="both"/>
        <w:rPr>
          <w:sz w:val="27"/>
          <w:szCs w:val="27"/>
        </w:rPr>
      </w:pPr>
      <w:r w:rsidRPr="0003672C">
        <w:rPr>
          <w:sz w:val="27"/>
          <w:szCs w:val="27"/>
        </w:rPr>
        <w:t>Копия верна</w:t>
      </w:r>
    </w:p>
    <w:p w:rsidR="003B2E8C" w:rsidP="003B2E8C">
      <w:pPr>
        <w:ind w:left="284" w:firstLine="567"/>
        <w:jc w:val="both"/>
        <w:rPr>
          <w:sz w:val="27"/>
          <w:szCs w:val="27"/>
        </w:rPr>
      </w:pPr>
      <w:r w:rsidRPr="0003672C">
        <w:rPr>
          <w:sz w:val="27"/>
          <w:szCs w:val="27"/>
        </w:rPr>
        <w:t>Мировой судья:                                                         Федотова Д.А.</w:t>
      </w:r>
    </w:p>
    <w:p w:rsidR="003B2E8C" w:rsidP="003B2E8C">
      <w:pPr>
        <w:tabs>
          <w:tab w:val="left" w:pos="851"/>
        </w:tabs>
        <w:ind w:left="851"/>
        <w:jc w:val="both"/>
        <w:rPr>
          <w:sz w:val="27"/>
          <w:szCs w:val="27"/>
        </w:rPr>
      </w:pPr>
      <w:r w:rsidRPr="0003672C">
        <w:rPr>
          <w:sz w:val="27"/>
          <w:szCs w:val="27"/>
        </w:rPr>
        <w:t>Решение вступило в законную силу «____» ___________20___г.</w:t>
      </w:r>
    </w:p>
    <w:p w:rsidR="0003672C" w:rsidRPr="0003672C" w:rsidP="003B2E8C">
      <w:pPr>
        <w:tabs>
          <w:tab w:val="left" w:pos="851"/>
        </w:tabs>
        <w:ind w:left="851"/>
        <w:jc w:val="both"/>
        <w:rPr>
          <w:sz w:val="16"/>
          <w:szCs w:val="16"/>
        </w:rPr>
      </w:pPr>
    </w:p>
    <w:p w:rsidR="00126BCC" w:rsidRPr="0003672C" w:rsidP="009A78E4">
      <w:pPr>
        <w:ind w:left="851"/>
        <w:rPr>
          <w:sz w:val="27"/>
          <w:szCs w:val="27"/>
        </w:rPr>
      </w:pPr>
      <w:r w:rsidRPr="0003672C">
        <w:rPr>
          <w:sz w:val="27"/>
          <w:szCs w:val="27"/>
        </w:rPr>
        <w:t xml:space="preserve">Мировой судья:                                                         Федотова Д.А. </w:t>
      </w:r>
    </w:p>
    <w:sectPr w:rsidSect="009A78E4">
      <w:pgSz w:w="11906" w:h="16838"/>
      <w:pgMar w:top="28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33"/>
    <w:rsid w:val="0003672C"/>
    <w:rsid w:val="00126BCC"/>
    <w:rsid w:val="003B2E8C"/>
    <w:rsid w:val="008C1833"/>
    <w:rsid w:val="009A78E4"/>
    <w:rsid w:val="00E50F0E"/>
    <w:rsid w:val="00ED2E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E8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B2E8C"/>
    <w:pPr>
      <w:ind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B2E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3B2E8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3B2E8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3672C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367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