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994" w:rsidP="00171994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2-301/2022</w:t>
      </w:r>
    </w:p>
    <w:p w:rsidR="00171994" w:rsidP="00171994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0093-01-2021-000426-64</w:t>
      </w:r>
    </w:p>
    <w:p w:rsidR="00171994" w:rsidP="00171994">
      <w:pPr>
        <w:ind w:left="-567" w:right="-1" w:firstLine="900"/>
        <w:jc w:val="right"/>
        <w:rPr>
          <w:sz w:val="27"/>
          <w:szCs w:val="27"/>
        </w:rPr>
      </w:pPr>
    </w:p>
    <w:p w:rsidR="00171994" w:rsidP="00171994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171994" w:rsidP="00171994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171994" w:rsidP="00171994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171994" w:rsidP="00171994">
      <w:pPr>
        <w:ind w:right="-1" w:firstLine="720"/>
        <w:jc w:val="center"/>
        <w:rPr>
          <w:sz w:val="27"/>
          <w:szCs w:val="27"/>
        </w:rPr>
      </w:pPr>
    </w:p>
    <w:p w:rsidR="00171994" w:rsidP="00171994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 марта 2022 года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171994" w:rsidP="00171994">
      <w:pPr>
        <w:ind w:right="-1" w:firstLine="720"/>
        <w:jc w:val="both"/>
        <w:rPr>
          <w:sz w:val="16"/>
          <w:szCs w:val="16"/>
        </w:rPr>
      </w:pPr>
    </w:p>
    <w:p w:rsidR="00171994" w:rsidP="00171994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</w:t>
      </w:r>
      <w:r>
        <w:rPr>
          <w:sz w:val="27"/>
          <w:szCs w:val="27"/>
          <w:lang w:val="en-US"/>
        </w:rPr>
        <w:t>N</w:t>
      </w:r>
      <w:r>
        <w:rPr>
          <w:sz w:val="27"/>
          <w:szCs w:val="27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</w:t>
      </w:r>
      <w:r>
        <w:rPr>
          <w:sz w:val="27"/>
          <w:szCs w:val="27"/>
        </w:rPr>
        <w:t>Финтерра</w:t>
      </w:r>
      <w:r>
        <w:rPr>
          <w:sz w:val="27"/>
          <w:szCs w:val="27"/>
        </w:rPr>
        <w:t xml:space="preserve">» к </w:t>
      </w:r>
      <w:r>
        <w:rPr>
          <w:sz w:val="27"/>
          <w:szCs w:val="27"/>
        </w:rPr>
        <w:t>Пильтей</w:t>
      </w:r>
      <w:r>
        <w:rPr>
          <w:sz w:val="27"/>
          <w:szCs w:val="27"/>
        </w:rPr>
        <w:t xml:space="preserve"> </w:t>
      </w:r>
      <w:r w:rsidR="00253412">
        <w:rPr>
          <w:sz w:val="27"/>
          <w:szCs w:val="27"/>
        </w:rPr>
        <w:t>*</w:t>
      </w:r>
      <w:r w:rsidR="00253412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займа,</w:t>
      </w:r>
    </w:p>
    <w:p w:rsidR="00171994" w:rsidP="00171994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171994" w:rsidP="00171994">
      <w:pPr>
        <w:pStyle w:val="BodyTextIndent"/>
        <w:ind w:right="-1" w:firstLine="0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171994" w:rsidP="00171994">
      <w:pPr>
        <w:pStyle w:val="BodyTextIndent"/>
        <w:ind w:right="-1"/>
        <w:jc w:val="center"/>
        <w:rPr>
          <w:sz w:val="16"/>
          <w:szCs w:val="16"/>
        </w:rPr>
      </w:pPr>
    </w:p>
    <w:p w:rsidR="00171994" w:rsidP="00171994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</w:t>
      </w:r>
      <w:r>
        <w:rPr>
          <w:sz w:val="27"/>
          <w:szCs w:val="27"/>
        </w:rPr>
        <w:t>Финтерра</w:t>
      </w:r>
      <w:r>
        <w:rPr>
          <w:sz w:val="27"/>
          <w:szCs w:val="27"/>
        </w:rPr>
        <w:t xml:space="preserve">» к </w:t>
      </w:r>
      <w:r>
        <w:rPr>
          <w:sz w:val="27"/>
          <w:szCs w:val="27"/>
        </w:rPr>
        <w:t>Пильтей</w:t>
      </w:r>
      <w:r>
        <w:rPr>
          <w:sz w:val="27"/>
          <w:szCs w:val="27"/>
        </w:rPr>
        <w:t xml:space="preserve"> </w:t>
      </w:r>
      <w:r w:rsidR="00253412">
        <w:rPr>
          <w:sz w:val="27"/>
          <w:szCs w:val="27"/>
        </w:rPr>
        <w:t>*</w:t>
      </w:r>
      <w:r w:rsidR="00253412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 удовлетворить.</w:t>
      </w:r>
    </w:p>
    <w:p w:rsidR="00171994" w:rsidP="00171994">
      <w:pPr>
        <w:ind w:right="-1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Взыскать с </w:t>
      </w:r>
      <w:r>
        <w:rPr>
          <w:sz w:val="27"/>
          <w:szCs w:val="27"/>
        </w:rPr>
        <w:t>Пильтей</w:t>
      </w:r>
      <w:r>
        <w:rPr>
          <w:sz w:val="27"/>
          <w:szCs w:val="27"/>
        </w:rPr>
        <w:t xml:space="preserve"> </w:t>
      </w:r>
      <w:r w:rsidR="00253412">
        <w:rPr>
          <w:sz w:val="27"/>
          <w:szCs w:val="27"/>
        </w:rPr>
        <w:t>*</w:t>
      </w:r>
      <w:r w:rsidR="0025341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пользу </w:t>
      </w:r>
      <w:r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</w:t>
      </w:r>
      <w:r>
        <w:rPr>
          <w:sz w:val="27"/>
          <w:szCs w:val="27"/>
        </w:rPr>
        <w:t>Финтерра</w:t>
      </w:r>
      <w:r>
        <w:rPr>
          <w:sz w:val="27"/>
          <w:szCs w:val="27"/>
        </w:rPr>
        <w:t xml:space="preserve">» задолженность по договору займа № </w:t>
      </w:r>
      <w:r w:rsidR="00253412">
        <w:rPr>
          <w:sz w:val="27"/>
          <w:szCs w:val="27"/>
        </w:rPr>
        <w:t>*</w:t>
      </w:r>
      <w:r>
        <w:rPr>
          <w:sz w:val="27"/>
          <w:szCs w:val="27"/>
        </w:rPr>
        <w:t xml:space="preserve">от 27 марта 2021 года по состоянию на 20 января 2022 года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размере 13 239 руб. 00 коп.,</w:t>
      </w:r>
      <w:r>
        <w:rPr>
          <w:sz w:val="27"/>
          <w:szCs w:val="27"/>
        </w:rPr>
        <w:t xml:space="preserve"> из которых: 5 520 руб. 00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основного долга, 1 656 руб. 00 коп. – сумма процентов за пользование займом, 5 902 руб. 70 коп. – сумма просроченных процентов, 160 руб. 30 коп. – сумма пени,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а также 529</w:t>
      </w:r>
      <w:r>
        <w:rPr>
          <w:sz w:val="27"/>
          <w:szCs w:val="27"/>
        </w:rPr>
        <w:t xml:space="preserve"> руб. 56 коп. в счет возмещения издержек, связанных с уплатой государственной пошлины.</w:t>
      </w:r>
    </w:p>
    <w:p w:rsidR="00171994" w:rsidP="00171994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1994" w:rsidP="00171994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171994" w:rsidP="00171994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71994" w:rsidP="00171994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71994" w:rsidP="00171994">
      <w:pPr>
        <w:pStyle w:val="BodyTextIndent"/>
        <w:ind w:left="142" w:right="-1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Мировой судья:                подпись               Федотова Д.А.</w:t>
      </w:r>
    </w:p>
    <w:p w:rsidR="00171994" w:rsidP="00171994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Копия верна. </w:t>
      </w:r>
    </w:p>
    <w:p w:rsidR="00171994" w:rsidP="00171994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Федотова Д.А.</w:t>
      </w:r>
    </w:p>
    <w:p w:rsidR="00171994" w:rsidP="00171994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силу:</w:t>
      </w:r>
    </w:p>
    <w:p w:rsidR="00171994" w:rsidP="00171994">
      <w:pPr>
        <w:rPr>
          <w:sz w:val="27"/>
          <w:szCs w:val="27"/>
        </w:rPr>
      </w:pPr>
      <w:r>
        <w:rPr>
          <w:sz w:val="27"/>
          <w:szCs w:val="27"/>
        </w:rPr>
        <w:t xml:space="preserve">             Мировой судья:                                              Федотова Д.А.  </w:t>
      </w:r>
    </w:p>
    <w:p w:rsidR="00EB5CC7"/>
    <w:sectPr w:rsidSect="001719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B2"/>
    <w:rsid w:val="00171994"/>
    <w:rsid w:val="00253412"/>
    <w:rsid w:val="008F04B2"/>
    <w:rsid w:val="00EB5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199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71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199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19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171994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1719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