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10665" w:type="dxa"/>
        <w:tblInd w:w="-459" w:type="dxa"/>
        <w:tblLook w:val="01E0"/>
      </w:tblPr>
      <w:tblGrid>
        <w:gridCol w:w="222"/>
        <w:gridCol w:w="10518"/>
      </w:tblGrid>
      <w:tr w:rsidTr="001A28A4">
        <w:tblPrEx>
          <w:tblW w:w="10665" w:type="dxa"/>
          <w:tblInd w:w="-459" w:type="dxa"/>
          <w:tblLook w:val="01E0"/>
        </w:tblPrEx>
        <w:tc>
          <w:tcPr>
            <w:tcW w:w="222" w:type="dxa"/>
          </w:tcPr>
          <w:p w:rsidR="00E83CAB" w:rsidP="001A28A4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43" w:type="dxa"/>
            <w:hideMark/>
          </w:tcPr>
          <w:tbl>
            <w:tblPr>
              <w:tblW w:w="10341" w:type="dxa"/>
              <w:tblLook w:val="01E0"/>
            </w:tblPr>
            <w:tblGrid>
              <w:gridCol w:w="10341"/>
            </w:tblGrid>
            <w:tr w:rsidTr="001A28A4">
              <w:tblPrEx>
                <w:tblW w:w="10341" w:type="dxa"/>
                <w:tblLook w:val="01E0"/>
              </w:tblPrEx>
              <w:tc>
                <w:tcPr>
                  <w:tcW w:w="10341" w:type="dxa"/>
                  <w:hideMark/>
                </w:tcPr>
                <w:p w:rsidR="00E83CAB" w:rsidP="001A28A4">
                  <w:pPr>
                    <w:spacing w:line="276" w:lineRule="auto"/>
                    <w:ind w:left="-539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</w:t>
                  </w:r>
                  <w:r w:rsidR="001A28A4">
                    <w:rPr>
                      <w:szCs w:val="24"/>
                      <w:lang w:eastAsia="en-US"/>
                    </w:rPr>
                    <w:t xml:space="preserve">                   Дело № 2-71/2022</w:t>
                  </w:r>
                </w:p>
                <w:p w:rsidR="00E83CAB" w:rsidP="001A28A4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 w:rsidR="001A28A4">
                    <w:rPr>
                      <w:spacing w:val="-16"/>
                      <w:szCs w:val="24"/>
                      <w:lang w:eastAsia="en-US"/>
                    </w:rPr>
                    <w:t>0093-01-2022</w:t>
                  </w:r>
                  <w:r>
                    <w:rPr>
                      <w:spacing w:val="-16"/>
                      <w:szCs w:val="24"/>
                      <w:lang w:eastAsia="en-US"/>
                    </w:rPr>
                    <w:t>-00</w:t>
                  </w:r>
                  <w:r w:rsidR="001A28A4">
                    <w:rPr>
                      <w:spacing w:val="-16"/>
                      <w:szCs w:val="24"/>
                      <w:lang w:eastAsia="en-US"/>
                    </w:rPr>
                    <w:t>0097-81</w:t>
                  </w:r>
                </w:p>
              </w:tc>
            </w:tr>
          </w:tbl>
          <w:p w:rsidR="00E83CAB" w:rsidP="001A28A4">
            <w:pPr>
              <w:spacing w:line="256" w:lineRule="auto"/>
              <w:jc w:val="righ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83CAB" w:rsidP="001A28A4">
      <w:pPr>
        <w:pStyle w:val="Title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E83CAB" w:rsidP="001A28A4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E83CAB" w:rsidP="001A28A4">
      <w:pPr>
        <w:pStyle w:val="Subtitle"/>
        <w:ind w:right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E83CAB" w:rsidP="001A28A4">
      <w:pPr>
        <w:ind w:firstLine="709"/>
        <w:jc w:val="center"/>
        <w:rPr>
          <w:caps/>
          <w:sz w:val="27"/>
          <w:szCs w:val="27"/>
        </w:rPr>
      </w:pPr>
    </w:p>
    <w:p w:rsidR="00E83CAB" w:rsidP="001A28A4">
      <w:pPr>
        <w:rPr>
          <w:sz w:val="27"/>
          <w:szCs w:val="27"/>
        </w:rPr>
      </w:pPr>
      <w:r>
        <w:rPr>
          <w:sz w:val="27"/>
          <w:szCs w:val="27"/>
        </w:rPr>
        <w:t>14 февраля 2022</w:t>
      </w:r>
      <w:r>
        <w:rPr>
          <w:sz w:val="27"/>
          <w:szCs w:val="27"/>
        </w:rPr>
        <w:t xml:space="preserve"> года                       </w:t>
      </w: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                                   город Бугульма РТ</w:t>
      </w:r>
    </w:p>
    <w:p w:rsidR="00E83CAB" w:rsidP="001A28A4">
      <w:pPr>
        <w:rPr>
          <w:sz w:val="16"/>
          <w:szCs w:val="16"/>
        </w:rPr>
      </w:pPr>
    </w:p>
    <w:p w:rsidR="00E83CAB" w:rsidP="001A28A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</w:t>
      </w:r>
      <w:r w:rsidR="001A28A4">
        <w:rPr>
          <w:sz w:val="27"/>
          <w:szCs w:val="27"/>
        </w:rPr>
        <w:t>Хабибуллиной Ю.Д</w:t>
      </w:r>
      <w:r>
        <w:rPr>
          <w:sz w:val="27"/>
          <w:szCs w:val="27"/>
        </w:rPr>
        <w:t xml:space="preserve">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 xml:space="preserve">общества с ограниченной ответственностью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</w:t>
      </w:r>
      <w:r w:rsidR="001A28A4">
        <w:rPr>
          <w:sz w:val="27"/>
          <w:szCs w:val="27"/>
        </w:rPr>
        <w:t>Главная Финансовая Компания</w:t>
      </w:r>
      <w:r>
        <w:rPr>
          <w:sz w:val="27"/>
          <w:szCs w:val="27"/>
        </w:rPr>
        <w:t xml:space="preserve">» к </w:t>
      </w:r>
      <w:r w:rsidR="001A28A4">
        <w:rPr>
          <w:sz w:val="27"/>
          <w:szCs w:val="27"/>
        </w:rPr>
        <w:t xml:space="preserve">Матвеевой </w:t>
      </w:r>
      <w:r w:rsidR="00FC4191">
        <w:rPr>
          <w:sz w:val="28"/>
          <w:szCs w:val="28"/>
        </w:rPr>
        <w:t>*</w:t>
      </w:r>
      <w:r>
        <w:rPr>
          <w:sz w:val="27"/>
          <w:szCs w:val="27"/>
        </w:rPr>
        <w:t>о взыскании задолженности</w:t>
      </w:r>
      <w:r w:rsidR="001A28A4">
        <w:rPr>
          <w:sz w:val="27"/>
          <w:szCs w:val="27"/>
        </w:rPr>
        <w:t xml:space="preserve"> по договору займа</w:t>
      </w:r>
      <w:r>
        <w:rPr>
          <w:sz w:val="27"/>
          <w:szCs w:val="27"/>
        </w:rPr>
        <w:t>,</w:t>
      </w:r>
    </w:p>
    <w:p w:rsidR="00E83CAB" w:rsidP="001A28A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E83CAB" w:rsidP="001A28A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E83CAB" w:rsidP="001A28A4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83CAB" w:rsidP="001A28A4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 w:rsidR="001A28A4">
        <w:rPr>
          <w:sz w:val="27"/>
          <w:szCs w:val="27"/>
        </w:rPr>
        <w:t xml:space="preserve">общества с ограниченной ответственностью </w:t>
      </w:r>
      <w:r w:rsidR="001A28A4">
        <w:rPr>
          <w:sz w:val="27"/>
          <w:szCs w:val="27"/>
        </w:rPr>
        <w:t>Микрокредитная</w:t>
      </w:r>
      <w:r w:rsidR="001A28A4">
        <w:rPr>
          <w:sz w:val="27"/>
          <w:szCs w:val="27"/>
        </w:rPr>
        <w:t xml:space="preserve"> компания «Главная Финансовая Компания» к Матвеевой </w:t>
      </w:r>
      <w:r w:rsidR="00FC4191">
        <w:rPr>
          <w:sz w:val="28"/>
          <w:szCs w:val="28"/>
        </w:rPr>
        <w:t>*</w:t>
      </w:r>
      <w:r w:rsidR="001A28A4">
        <w:rPr>
          <w:sz w:val="27"/>
          <w:szCs w:val="27"/>
        </w:rPr>
        <w:t>о взыскании задолженности по договору займа</w:t>
      </w:r>
      <w:r w:rsidR="001A28A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удовлетворить.</w:t>
      </w:r>
    </w:p>
    <w:p w:rsidR="00E83CAB" w:rsidP="001A28A4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 w:rsidR="001A28A4">
        <w:rPr>
          <w:sz w:val="27"/>
          <w:szCs w:val="27"/>
        </w:rPr>
        <w:t xml:space="preserve">Матвеевой </w:t>
      </w:r>
      <w:r w:rsidR="00FC4191">
        <w:rPr>
          <w:sz w:val="28"/>
          <w:szCs w:val="28"/>
        </w:rPr>
        <w:t>*</w:t>
      </w:r>
      <w:r>
        <w:rPr>
          <w:sz w:val="27"/>
          <w:szCs w:val="27"/>
        </w:rPr>
        <w:t xml:space="preserve">в пользу общества с ограниченной ответственностью </w:t>
      </w:r>
      <w:r w:rsidR="001A28A4">
        <w:rPr>
          <w:sz w:val="27"/>
          <w:szCs w:val="27"/>
        </w:rPr>
        <w:t>Микрокредитная</w:t>
      </w:r>
      <w:r w:rsidR="001A28A4">
        <w:rPr>
          <w:sz w:val="27"/>
          <w:szCs w:val="27"/>
        </w:rPr>
        <w:t xml:space="preserve"> компания «Главная Финансовая Компания» </w:t>
      </w:r>
      <w:r>
        <w:rPr>
          <w:sz w:val="27"/>
          <w:szCs w:val="27"/>
        </w:rPr>
        <w:t>задолженность по договору займа</w:t>
      </w:r>
      <w:r>
        <w:rPr>
          <w:color w:val="000000"/>
          <w:sz w:val="27"/>
          <w:szCs w:val="27"/>
        </w:rPr>
        <w:t xml:space="preserve"> </w:t>
      </w:r>
      <w:r w:rsidR="001A28A4">
        <w:rPr>
          <w:sz w:val="27"/>
          <w:szCs w:val="27"/>
        </w:rPr>
        <w:t>№ </w:t>
      </w:r>
      <w:r w:rsidR="00FC4191">
        <w:rPr>
          <w:sz w:val="28"/>
          <w:szCs w:val="28"/>
        </w:rPr>
        <w:t>*</w:t>
      </w:r>
      <w:r>
        <w:rPr>
          <w:sz w:val="27"/>
          <w:szCs w:val="27"/>
        </w:rPr>
        <w:t xml:space="preserve">от </w:t>
      </w:r>
      <w:r w:rsidR="001A28A4">
        <w:rPr>
          <w:sz w:val="27"/>
          <w:szCs w:val="27"/>
        </w:rPr>
        <w:t>26 марта 2018</w:t>
      </w:r>
      <w:r>
        <w:rPr>
          <w:sz w:val="27"/>
          <w:szCs w:val="27"/>
        </w:rPr>
        <w:t xml:space="preserve"> года </w:t>
      </w:r>
      <w:r w:rsidR="001A28A4">
        <w:rPr>
          <w:sz w:val="27"/>
          <w:szCs w:val="27"/>
        </w:rPr>
        <w:t>по состоянию на 3 декабря 2021</w:t>
      </w:r>
      <w:r>
        <w:rPr>
          <w:sz w:val="27"/>
          <w:szCs w:val="27"/>
        </w:rPr>
        <w:t xml:space="preserve"> года в размере 1</w:t>
      </w:r>
      <w:r w:rsidR="001A28A4">
        <w:rPr>
          <w:sz w:val="27"/>
          <w:szCs w:val="27"/>
        </w:rPr>
        <w:t>1 040 руб. 00 коп., из которых: 9</w:t>
      </w:r>
      <w:r>
        <w:rPr>
          <w:sz w:val="27"/>
          <w:szCs w:val="27"/>
        </w:rPr>
        <w:t xml:space="preserve"> 000 руб. 00</w:t>
      </w:r>
      <w:r w:rsidR="001A28A4">
        <w:rPr>
          <w:sz w:val="27"/>
          <w:szCs w:val="27"/>
        </w:rPr>
        <w:t xml:space="preserve"> коп</w:t>
      </w:r>
      <w:r w:rsidR="001A28A4">
        <w:rPr>
          <w:sz w:val="27"/>
          <w:szCs w:val="27"/>
        </w:rPr>
        <w:t>.</w:t>
      </w:r>
      <w:r w:rsidR="001A28A4">
        <w:rPr>
          <w:sz w:val="27"/>
          <w:szCs w:val="27"/>
        </w:rPr>
        <w:t xml:space="preserve"> – </w:t>
      </w:r>
      <w:r w:rsidR="001A28A4">
        <w:rPr>
          <w:sz w:val="27"/>
          <w:szCs w:val="27"/>
        </w:rPr>
        <w:t>с</w:t>
      </w:r>
      <w:r w:rsidR="001A28A4">
        <w:rPr>
          <w:sz w:val="27"/>
          <w:szCs w:val="27"/>
        </w:rPr>
        <w:t>умма основного долга, 2 040</w:t>
      </w:r>
      <w:r>
        <w:rPr>
          <w:sz w:val="27"/>
          <w:szCs w:val="27"/>
        </w:rPr>
        <w:t xml:space="preserve"> руб. 00 коп. – </w:t>
      </w:r>
      <w:r w:rsidR="001A28A4">
        <w:rPr>
          <w:sz w:val="27"/>
          <w:szCs w:val="27"/>
        </w:rPr>
        <w:t xml:space="preserve">сумма </w:t>
      </w:r>
      <w:r>
        <w:rPr>
          <w:sz w:val="27"/>
          <w:szCs w:val="27"/>
        </w:rPr>
        <w:t>процент</w:t>
      </w:r>
      <w:r w:rsidR="001A28A4">
        <w:rPr>
          <w:sz w:val="27"/>
          <w:szCs w:val="27"/>
        </w:rPr>
        <w:t>ов, а также 441 руб. 60</w:t>
      </w:r>
      <w:r>
        <w:rPr>
          <w:sz w:val="27"/>
          <w:szCs w:val="27"/>
        </w:rPr>
        <w:t xml:space="preserve"> коп. в счет возмещения издержек, связанных с уплатой государственной пошлины.</w:t>
      </w:r>
    </w:p>
    <w:p w:rsidR="00E83CAB" w:rsidP="001A28A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83CAB" w:rsidP="001A28A4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E83CAB" w:rsidP="001A28A4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83CAB" w:rsidP="001A28A4">
      <w:pPr>
        <w:pStyle w:val="BodyTextIndent"/>
        <w:rPr>
          <w:sz w:val="27"/>
          <w:szCs w:val="27"/>
        </w:rPr>
      </w:pPr>
    </w:p>
    <w:p w:rsidR="00E83CAB" w:rsidP="001A28A4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E83CAB" w:rsidP="001A28A4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E83CAB" w:rsidP="001A28A4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E83CAB" w:rsidP="001A28A4">
      <w:pPr>
        <w:ind w:left="284" w:firstLine="567"/>
        <w:jc w:val="both"/>
        <w:rPr>
          <w:sz w:val="27"/>
          <w:szCs w:val="27"/>
        </w:rPr>
      </w:pPr>
    </w:p>
    <w:p w:rsidR="00E83CAB" w:rsidP="001A28A4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1A28A4" w:rsidP="001A28A4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E83CAB" w:rsidP="001A28A4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p w:rsidR="00E83CAB" w:rsidP="001A28A4"/>
    <w:p w:rsidR="00EF17CE" w:rsidP="001A28A4"/>
    <w:sectPr w:rsidSect="001A28A4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41"/>
    <w:rsid w:val="001A28A4"/>
    <w:rsid w:val="007D3241"/>
    <w:rsid w:val="00E83CAB"/>
    <w:rsid w:val="00EF17CE"/>
    <w:rsid w:val="00FC4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83CA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83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83CAB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83C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E83CAB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E83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83CA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83C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A28A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28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