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Look w:val="01E0"/>
      </w:tblPr>
      <w:tblGrid>
        <w:gridCol w:w="10279"/>
      </w:tblGrid>
      <w:tr w:rsidTr="00A94036">
        <w:tblPrEx>
          <w:tblW w:w="0" w:type="auto"/>
          <w:tblLook w:val="01E0"/>
        </w:tblPrEx>
        <w:tc>
          <w:tcPr>
            <w:tcW w:w="9638" w:type="dxa"/>
            <w:hideMark/>
          </w:tcPr>
          <w:tbl>
            <w:tblPr>
              <w:tblW w:w="9777" w:type="dxa"/>
              <w:tblLook w:val="01E0"/>
            </w:tblPr>
            <w:tblGrid>
              <w:gridCol w:w="10063"/>
            </w:tblGrid>
            <w:tr>
              <w:tblPrEx>
                <w:tblW w:w="9777" w:type="dxa"/>
                <w:tblLook w:val="01E0"/>
              </w:tblPrEx>
              <w:tc>
                <w:tcPr>
                  <w:tcW w:w="9555" w:type="dxa"/>
                  <w:hideMark/>
                </w:tcPr>
                <w:tbl>
                  <w:tblPr>
                    <w:tblW w:w="9855" w:type="dxa"/>
                    <w:tblLook w:val="01E0"/>
                  </w:tblPr>
                  <w:tblGrid>
                    <w:gridCol w:w="9855"/>
                  </w:tblGrid>
                  <w:tr w:rsidTr="00A94036">
                    <w:tblPrEx>
                      <w:tblW w:w="9855" w:type="dxa"/>
                      <w:tblLook w:val="01E0"/>
                    </w:tblPrEx>
                    <w:tc>
                      <w:tcPr>
                        <w:tcW w:w="9855" w:type="dxa"/>
                        <w:hideMark/>
                      </w:tcPr>
                      <w:p w:rsidR="00A94036">
                        <w:pPr>
                          <w:spacing w:line="276" w:lineRule="auto"/>
                          <w:ind w:right="31" w:firstLine="709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 w:val="22"/>
                            <w:lang w:eastAsia="en-US"/>
                          </w:rPr>
                          <w:t xml:space="preserve">                                     </w:t>
                        </w:r>
                        <w:r>
                          <w:rPr>
                            <w:szCs w:val="24"/>
                            <w:lang w:eastAsia="en-US"/>
                          </w:rPr>
                          <w:t xml:space="preserve">                        Дело № 2-62/2022</w:t>
                        </w:r>
                      </w:p>
                      <w:p w:rsidR="00A94036" w:rsidP="00A94036">
                        <w:pPr>
                          <w:spacing w:line="252" w:lineRule="auto"/>
                          <w:ind w:left="-567" w:firstLine="180"/>
                          <w:jc w:val="right"/>
                          <w:rPr>
                            <w:spacing w:val="-16"/>
                            <w:szCs w:val="24"/>
                            <w:lang w:eastAsia="en-US"/>
                          </w:rPr>
                        </w:pPr>
                        <w:r>
                          <w:rPr>
                            <w:spacing w:val="-16"/>
                            <w:szCs w:val="24"/>
                            <w:lang w:eastAsia="en-US"/>
                          </w:rPr>
                          <w:t xml:space="preserve">УИД 16 </w:t>
                        </w:r>
                        <w:r>
                          <w:rPr>
                            <w:spacing w:val="-16"/>
                            <w:szCs w:val="24"/>
                            <w:lang w:val="en-US" w:eastAsia="en-US"/>
                          </w:rPr>
                          <w:t>ms</w:t>
                        </w:r>
                        <w:r>
                          <w:rPr>
                            <w:spacing w:val="-16"/>
                            <w:szCs w:val="24"/>
                            <w:lang w:val="en-US" w:eastAsia="en-US"/>
                          </w:rPr>
                          <w:t xml:space="preserve"> </w:t>
                        </w:r>
                        <w:r>
                          <w:rPr>
                            <w:spacing w:val="-16"/>
                            <w:szCs w:val="24"/>
                            <w:lang w:eastAsia="en-US"/>
                          </w:rPr>
                          <w:t>0093-01-2022-000077-44</w:t>
                        </w:r>
                      </w:p>
                    </w:tc>
                  </w:tr>
                </w:tbl>
                <w:p w:rsidR="00A94036">
                  <w:pPr>
                    <w:spacing w:after="160" w:line="25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94036">
            <w:pPr>
              <w:spacing w:after="160"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A94036" w:rsidP="00A94036">
      <w:pPr>
        <w:pStyle w:val="Title"/>
        <w:ind w:right="-1"/>
        <w:rPr>
          <w:szCs w:val="28"/>
        </w:rPr>
      </w:pPr>
    </w:p>
    <w:p w:rsidR="00A94036" w:rsidP="00A94036">
      <w:pPr>
        <w:pStyle w:val="Title"/>
        <w:ind w:right="-1"/>
        <w:rPr>
          <w:szCs w:val="28"/>
        </w:rPr>
      </w:pPr>
      <w:r>
        <w:rPr>
          <w:szCs w:val="28"/>
        </w:rPr>
        <w:t>ЗАОЧНОЕ РЕШЕНИЕ</w:t>
      </w:r>
    </w:p>
    <w:p w:rsidR="00A94036" w:rsidP="00A94036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A94036" w:rsidP="00A94036">
      <w:pPr>
        <w:pStyle w:val="Subtitle"/>
        <w:ind w:right="-1"/>
        <w:rPr>
          <w:b w:val="0"/>
          <w:szCs w:val="28"/>
        </w:rPr>
      </w:pPr>
      <w:r>
        <w:rPr>
          <w:b w:val="0"/>
          <w:szCs w:val="28"/>
        </w:rPr>
        <w:t>именем Российской Федерации</w:t>
      </w:r>
    </w:p>
    <w:p w:rsidR="00A94036" w:rsidP="00A94036">
      <w:pPr>
        <w:ind w:right="-1" w:firstLine="720"/>
        <w:jc w:val="center"/>
        <w:rPr>
          <w:sz w:val="28"/>
          <w:szCs w:val="28"/>
        </w:rPr>
      </w:pPr>
    </w:p>
    <w:p w:rsidR="00A94036" w:rsidP="00A9403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февраля 2022 года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A94036" w:rsidP="00A94036">
      <w:pPr>
        <w:ind w:right="-1" w:firstLine="720"/>
        <w:jc w:val="both"/>
        <w:rPr>
          <w:sz w:val="16"/>
          <w:szCs w:val="16"/>
        </w:rPr>
      </w:pPr>
    </w:p>
    <w:p w:rsidR="00A94036" w:rsidP="00A94036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 по Бугульминскому судебному району Республики Татарстан Федотова Д.А., при секретаре Хабибуллиной Ю.Д., рассмотрев в открытом судебном заседании гражданское дело по иску  общества с ограниченной ответственностью МКК «</w:t>
      </w:r>
      <w:r>
        <w:rPr>
          <w:sz w:val="28"/>
          <w:szCs w:val="28"/>
        </w:rPr>
        <w:t>Финанстерра</w:t>
      </w:r>
      <w:r>
        <w:rPr>
          <w:sz w:val="28"/>
          <w:szCs w:val="28"/>
        </w:rPr>
        <w:t xml:space="preserve">» к Маликовой </w:t>
      </w:r>
      <w:r w:rsidR="00D109F4">
        <w:rPr>
          <w:sz w:val="28"/>
          <w:szCs w:val="28"/>
        </w:rPr>
        <w:t>*</w:t>
      </w:r>
      <w:r>
        <w:rPr>
          <w:sz w:val="28"/>
          <w:szCs w:val="28"/>
        </w:rPr>
        <w:t xml:space="preserve"> о взыскании задолженности по договору займа,</w:t>
      </w:r>
    </w:p>
    <w:p w:rsidR="00A94036" w:rsidP="00A94036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статьями 194-199, 233-235  Гражданского процессуального кодекса Российской Федерации, </w:t>
      </w:r>
    </w:p>
    <w:p w:rsidR="00A94036" w:rsidP="00A94036">
      <w:pPr>
        <w:pStyle w:val="BodyTextIndent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94036" w:rsidP="00A94036">
      <w:pPr>
        <w:pStyle w:val="BodyTextIndent"/>
        <w:ind w:right="-1"/>
        <w:jc w:val="center"/>
        <w:rPr>
          <w:sz w:val="16"/>
          <w:szCs w:val="16"/>
        </w:rPr>
      </w:pPr>
    </w:p>
    <w:p w:rsidR="00A94036" w:rsidP="00A9403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общества с ограниченной ответственностью МКК «</w:t>
      </w:r>
      <w:r>
        <w:rPr>
          <w:sz w:val="28"/>
          <w:szCs w:val="28"/>
        </w:rPr>
        <w:t>Финанстерра</w:t>
      </w:r>
      <w:r>
        <w:rPr>
          <w:sz w:val="28"/>
          <w:szCs w:val="28"/>
        </w:rPr>
        <w:t xml:space="preserve">» к Маликовой </w:t>
      </w:r>
      <w:r w:rsidR="00D109F4">
        <w:rPr>
          <w:sz w:val="28"/>
          <w:szCs w:val="28"/>
        </w:rPr>
        <w:t>*</w:t>
      </w:r>
      <w:r>
        <w:rPr>
          <w:sz w:val="28"/>
          <w:szCs w:val="28"/>
        </w:rPr>
        <w:t>о взыскании задолженности по договору займа удовлетворить.</w:t>
      </w:r>
    </w:p>
    <w:p w:rsidR="00A94036" w:rsidP="00A940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Маликовой </w:t>
      </w:r>
      <w:r w:rsidR="00D109F4">
        <w:rPr>
          <w:sz w:val="28"/>
          <w:szCs w:val="28"/>
        </w:rPr>
        <w:t>*</w:t>
      </w:r>
      <w:r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пользу </w:t>
      </w:r>
      <w:r>
        <w:rPr>
          <w:sz w:val="28"/>
          <w:szCs w:val="28"/>
        </w:rPr>
        <w:t>общества с ограниченной ответственностью МКК «</w:t>
      </w:r>
      <w:r>
        <w:rPr>
          <w:sz w:val="28"/>
          <w:szCs w:val="28"/>
        </w:rPr>
        <w:t>Финанстерра</w:t>
      </w:r>
      <w:r>
        <w:rPr>
          <w:sz w:val="28"/>
          <w:szCs w:val="28"/>
        </w:rPr>
        <w:t xml:space="preserve">» задолженность по договору займа № </w:t>
      </w:r>
      <w:r w:rsidR="00D109F4">
        <w:rPr>
          <w:sz w:val="28"/>
          <w:szCs w:val="28"/>
        </w:rPr>
        <w:t>*</w:t>
      </w:r>
      <w:r w:rsidR="00D109F4">
        <w:rPr>
          <w:sz w:val="28"/>
          <w:szCs w:val="28"/>
        </w:rPr>
        <w:t xml:space="preserve"> </w:t>
      </w:r>
      <w:r>
        <w:rPr>
          <w:sz w:val="28"/>
          <w:szCs w:val="28"/>
        </w:rPr>
        <w:t>от 22 апреля 2021 года за период с 22 апреля 2021 года по 4 октября 2021 года в размере 10 132 руб. 62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том числе: 5 820 руб. 00 коп. в счет погашения основного долга, 4 190 руб. 40 коп. в счет начисленных процентов, неустойку в размере 122 руб. 22 коп., расходы по оплате услуг представителя в размере 3 000 руб. 00 коп., а также </w:t>
      </w:r>
      <w:r>
        <w:rPr>
          <w:color w:val="000000"/>
          <w:sz w:val="28"/>
          <w:szCs w:val="28"/>
          <w:lang w:bidi="ru-RU"/>
        </w:rPr>
        <w:t>судебные издержки, связанные с уплатой государственной пошлины в размере 405 рублей 30 копеек.</w:t>
      </w:r>
    </w:p>
    <w:p w:rsidR="00A94036" w:rsidP="00A9403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вправе обратиться </w:t>
      </w:r>
      <w:r>
        <w:rPr>
          <w:sz w:val="28"/>
          <w:szCs w:val="28"/>
        </w:rPr>
        <w:t>к мировому судье с заявлением о составлении мотивированного решения суда в течение пятнадцати дней со дня</w:t>
      </w:r>
      <w:r>
        <w:rPr>
          <w:sz w:val="28"/>
          <w:szCs w:val="28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94036" w:rsidP="00A94036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Ответчик, отсутствовавший в судебном заседании, вправе подать мировому судье заявление об отмене заочного решения в течение 7 дней со дня получения его копии.</w:t>
      </w:r>
    </w:p>
    <w:p w:rsidR="00A94036" w:rsidP="00A94036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Заочное решение может быть обжаловано в Бугульминский городской суд Республики Татарстан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94036" w:rsidP="00A94036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4036" w:rsidP="00A94036">
      <w:pPr>
        <w:pStyle w:val="BodyTextIndent"/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  Мировой судья:                подпись               Федотова Д.А.</w:t>
      </w:r>
    </w:p>
    <w:p w:rsidR="00A94036" w:rsidP="00A94036">
      <w:pPr>
        <w:pStyle w:val="BodyTextIndent"/>
        <w:ind w:left="-567" w:right="-1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</w:p>
    <w:p w:rsidR="00A94036" w:rsidP="00A94036">
      <w:pPr>
        <w:pStyle w:val="BodyTextIndent"/>
        <w:ind w:left="-567" w:right="-1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Федотова Д.А.</w:t>
      </w:r>
    </w:p>
    <w:p w:rsidR="00A94036" w:rsidP="00A94036">
      <w:pPr>
        <w:pStyle w:val="BodyTextIndent"/>
        <w:ind w:left="-567" w:right="-1"/>
        <w:rPr>
          <w:sz w:val="28"/>
          <w:szCs w:val="28"/>
        </w:rPr>
      </w:pPr>
      <w:r>
        <w:rPr>
          <w:sz w:val="28"/>
          <w:szCs w:val="28"/>
        </w:rPr>
        <w:t>Решение вступило в законную силу:</w:t>
      </w:r>
    </w:p>
    <w:p w:rsidR="001419D3" w:rsidP="00A94036">
      <w:pPr>
        <w:pStyle w:val="BodyTextIndent"/>
        <w:ind w:left="-567" w:right="-1"/>
      </w:pPr>
      <w:r>
        <w:rPr>
          <w:sz w:val="28"/>
          <w:szCs w:val="28"/>
        </w:rPr>
        <w:t>Мировой судья:                                              Федотова Д.А.</w:t>
      </w:r>
    </w:p>
    <w:sectPr w:rsidSect="00A94036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B1"/>
    <w:rsid w:val="001419D3"/>
    <w:rsid w:val="00A94036"/>
    <w:rsid w:val="00D109F4"/>
    <w:rsid w:val="00F53B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0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94036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A940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A94036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A940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A94036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A940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A9403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940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