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437D" w:rsidRPr="00FF537D" w:rsidP="0015437D">
      <w:pPr>
        <w:jc w:val="center"/>
        <w:rPr>
          <w:sz w:val="28"/>
          <w:szCs w:val="28"/>
        </w:rPr>
      </w:pPr>
      <w:r w:rsidRPr="00FF537D">
        <w:rPr>
          <w:sz w:val="28"/>
          <w:szCs w:val="28"/>
        </w:rPr>
        <w:t>Подлинник решения приобщен к гражданскому делу дело № 2-3-</w:t>
      </w:r>
      <w:r w:rsidRPr="00FF537D" w:rsidR="00FF537D">
        <w:rPr>
          <w:sz w:val="28"/>
          <w:szCs w:val="28"/>
        </w:rPr>
        <w:t>1273</w:t>
      </w:r>
      <w:r w:rsidRPr="00FF537D">
        <w:rPr>
          <w:sz w:val="28"/>
          <w:szCs w:val="28"/>
        </w:rPr>
        <w:t xml:space="preserve">/2022 судебного участка № 3 по </w:t>
      </w:r>
      <w:r w:rsidRPr="00FF537D">
        <w:rPr>
          <w:sz w:val="28"/>
          <w:szCs w:val="28"/>
        </w:rPr>
        <w:t>Альметьевскому</w:t>
      </w:r>
      <w:r w:rsidRPr="00FF537D">
        <w:rPr>
          <w:sz w:val="28"/>
          <w:szCs w:val="28"/>
        </w:rPr>
        <w:t xml:space="preserve"> судебному району РТ</w:t>
      </w:r>
    </w:p>
    <w:p w:rsidR="0015437D" w:rsidRPr="00FF537D" w:rsidP="00FF537D">
      <w:pPr>
        <w:jc w:val="center"/>
        <w:rPr>
          <w:sz w:val="28"/>
          <w:szCs w:val="28"/>
        </w:rPr>
      </w:pPr>
    </w:p>
    <w:p w:rsidR="0015437D" w:rsidP="0015437D">
      <w:pPr>
        <w:jc w:val="center"/>
        <w:rPr>
          <w:sz w:val="28"/>
          <w:szCs w:val="28"/>
        </w:rPr>
      </w:pPr>
      <w:r w:rsidRPr="00FF537D">
        <w:rPr>
          <w:sz w:val="28"/>
          <w:szCs w:val="28"/>
        </w:rPr>
        <w:t>УИД: 16М</w:t>
      </w:r>
      <w:r w:rsidRPr="00FF537D">
        <w:rPr>
          <w:sz w:val="28"/>
          <w:szCs w:val="28"/>
          <w:lang w:val="en-US"/>
        </w:rPr>
        <w:t>S</w:t>
      </w:r>
      <w:r w:rsidRPr="00FF537D">
        <w:rPr>
          <w:sz w:val="28"/>
          <w:szCs w:val="28"/>
        </w:rPr>
        <w:t>0084-01-2022-</w:t>
      </w:r>
      <w:r w:rsidRPr="00FF537D" w:rsidR="007B788A">
        <w:rPr>
          <w:sz w:val="28"/>
          <w:szCs w:val="28"/>
        </w:rPr>
        <w:t>002501-39</w:t>
      </w:r>
      <w:r w:rsidRPr="00FF537D">
        <w:rPr>
          <w:sz w:val="28"/>
          <w:szCs w:val="28"/>
        </w:rPr>
        <w:tab/>
      </w:r>
      <w:r w:rsidRPr="00FF537D">
        <w:rPr>
          <w:sz w:val="28"/>
          <w:szCs w:val="28"/>
        </w:rPr>
        <w:tab/>
      </w:r>
      <w:r w:rsidRPr="00FF537D">
        <w:rPr>
          <w:sz w:val="28"/>
          <w:szCs w:val="28"/>
        </w:rPr>
        <w:tab/>
        <w:t>дело № 2-3-</w:t>
      </w:r>
      <w:r w:rsidRPr="00FF537D" w:rsidR="00FF537D">
        <w:rPr>
          <w:sz w:val="28"/>
          <w:szCs w:val="28"/>
        </w:rPr>
        <w:t>1273</w:t>
      </w:r>
      <w:r w:rsidRPr="00FF537D">
        <w:rPr>
          <w:sz w:val="28"/>
          <w:szCs w:val="28"/>
        </w:rPr>
        <w:t>/2022</w:t>
      </w:r>
    </w:p>
    <w:p w:rsidR="00FF537D" w:rsidRPr="00973ADD" w:rsidP="00FF537D">
      <w:pPr>
        <w:jc w:val="center"/>
        <w:rPr>
          <w:sz w:val="27"/>
          <w:szCs w:val="27"/>
        </w:rPr>
      </w:pPr>
      <w:r w:rsidRPr="00973ADD">
        <w:rPr>
          <w:sz w:val="27"/>
          <w:szCs w:val="27"/>
        </w:rPr>
        <w:t>ЗАОЧНОЕ РЕШЕНИЕ</w:t>
      </w:r>
    </w:p>
    <w:p w:rsidR="00FF537D" w:rsidRPr="00973ADD" w:rsidP="00FF537D">
      <w:pPr>
        <w:jc w:val="center"/>
        <w:rPr>
          <w:sz w:val="27"/>
          <w:szCs w:val="27"/>
        </w:rPr>
      </w:pPr>
      <w:r w:rsidRPr="00973ADD">
        <w:rPr>
          <w:sz w:val="27"/>
          <w:szCs w:val="27"/>
        </w:rPr>
        <w:t>ИМЕНЕМ РОССИЙСКОЙ ФЕДЕРАЦИИ</w:t>
      </w:r>
    </w:p>
    <w:p w:rsidR="0015437D" w:rsidP="0015437D">
      <w:pPr>
        <w:jc w:val="center"/>
        <w:rPr>
          <w:sz w:val="28"/>
          <w:szCs w:val="28"/>
        </w:rPr>
      </w:pPr>
    </w:p>
    <w:p w:rsidR="0015437D" w:rsidP="0015437D">
      <w:pPr>
        <w:jc w:val="both"/>
        <w:rPr>
          <w:sz w:val="28"/>
          <w:szCs w:val="28"/>
        </w:rPr>
      </w:pPr>
      <w:r>
        <w:rPr>
          <w:sz w:val="28"/>
          <w:szCs w:val="28"/>
        </w:rPr>
        <w:t>11 июля</w:t>
      </w:r>
      <w:r>
        <w:rPr>
          <w:sz w:val="28"/>
          <w:szCs w:val="28"/>
        </w:rPr>
        <w:t xml:space="preserve"> 2022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город Альметьевск</w:t>
      </w:r>
    </w:p>
    <w:p w:rsidR="0015437D" w:rsidRPr="00C109BC" w:rsidP="0015437D">
      <w:pPr>
        <w:ind w:firstLine="708"/>
        <w:jc w:val="both"/>
        <w:rPr>
          <w:sz w:val="28"/>
          <w:szCs w:val="28"/>
        </w:rPr>
      </w:pPr>
      <w:r>
        <w:rPr>
          <w:sz w:val="28"/>
          <w:szCs w:val="28"/>
        </w:rPr>
        <w:t xml:space="preserve">Мировой судья судебного участка № 3 по </w:t>
      </w:r>
      <w:r>
        <w:rPr>
          <w:sz w:val="28"/>
          <w:szCs w:val="28"/>
        </w:rPr>
        <w:t>Альметьевскому</w:t>
      </w:r>
      <w:r>
        <w:rPr>
          <w:sz w:val="28"/>
          <w:szCs w:val="28"/>
        </w:rPr>
        <w:t xml:space="preserve"> судебному району </w:t>
      </w:r>
      <w:r w:rsidRPr="00C109BC">
        <w:rPr>
          <w:sz w:val="28"/>
          <w:szCs w:val="28"/>
        </w:rPr>
        <w:t xml:space="preserve">Республики Татарстан Назарова А.Ю.,  </w:t>
      </w:r>
    </w:p>
    <w:p w:rsidR="0015437D" w:rsidP="0015437D">
      <w:pPr>
        <w:jc w:val="both"/>
        <w:rPr>
          <w:sz w:val="28"/>
          <w:szCs w:val="28"/>
        </w:rPr>
      </w:pPr>
      <w:r w:rsidRPr="00C109BC">
        <w:rPr>
          <w:sz w:val="28"/>
          <w:szCs w:val="28"/>
        </w:rPr>
        <w:t>при</w:t>
      </w:r>
      <w:r w:rsidRPr="00C109BC">
        <w:rPr>
          <w:sz w:val="28"/>
          <w:szCs w:val="28"/>
        </w:rPr>
        <w:t xml:space="preserve"> секретаре судебного заседания </w:t>
      </w:r>
      <w:r w:rsidRPr="00C109BC">
        <w:rPr>
          <w:sz w:val="28"/>
          <w:szCs w:val="28"/>
        </w:rPr>
        <w:t>Сабирзяновой</w:t>
      </w:r>
      <w:r w:rsidRPr="00C109BC">
        <w:rPr>
          <w:sz w:val="28"/>
          <w:szCs w:val="28"/>
        </w:rPr>
        <w:t xml:space="preserve"> А.А.,</w:t>
      </w:r>
    </w:p>
    <w:p w:rsidR="0015437D" w:rsidP="0015437D">
      <w:pPr>
        <w:jc w:val="both"/>
        <w:rPr>
          <w:sz w:val="28"/>
          <w:szCs w:val="28"/>
        </w:rPr>
      </w:pPr>
      <w:r>
        <w:rPr>
          <w:sz w:val="28"/>
          <w:szCs w:val="28"/>
        </w:rPr>
        <w:t>без</w:t>
      </w:r>
      <w:r>
        <w:rPr>
          <w:sz w:val="28"/>
          <w:szCs w:val="28"/>
        </w:rPr>
        <w:t xml:space="preserve"> участия истца</w:t>
      </w:r>
      <w:r w:rsidR="00C109BC">
        <w:rPr>
          <w:sz w:val="28"/>
          <w:szCs w:val="28"/>
        </w:rPr>
        <w:t xml:space="preserve"> и ответчика</w:t>
      </w:r>
      <w:r>
        <w:rPr>
          <w:sz w:val="28"/>
          <w:szCs w:val="28"/>
        </w:rPr>
        <w:t>,</w:t>
      </w:r>
    </w:p>
    <w:p w:rsidR="0015437D" w:rsidP="0015437D">
      <w:pPr>
        <w:jc w:val="both"/>
        <w:rPr>
          <w:sz w:val="28"/>
          <w:szCs w:val="28"/>
        </w:rPr>
      </w:pPr>
      <w:r>
        <w:rPr>
          <w:sz w:val="28"/>
          <w:szCs w:val="28"/>
        </w:rPr>
        <w:t>рассмотрев</w:t>
      </w:r>
      <w:r>
        <w:rPr>
          <w:sz w:val="28"/>
          <w:szCs w:val="28"/>
        </w:rPr>
        <w:t xml:space="preserve"> в открытом судебном заседании гражданское дело по исковому заявлению акционерного общества «Банк Русский Стандарт» к </w:t>
      </w:r>
      <w:r w:rsidR="00946D06">
        <w:rPr>
          <w:sz w:val="28"/>
          <w:szCs w:val="28"/>
        </w:rPr>
        <w:t>Радионовой</w:t>
      </w:r>
      <w:r w:rsidR="00946D06">
        <w:rPr>
          <w:sz w:val="28"/>
          <w:szCs w:val="28"/>
        </w:rPr>
        <w:t xml:space="preserve"> Н.М.</w:t>
      </w:r>
      <w:r>
        <w:rPr>
          <w:sz w:val="28"/>
          <w:szCs w:val="28"/>
        </w:rPr>
        <w:t xml:space="preserve"> о взыскании задолженности по </w:t>
      </w:r>
      <w:r w:rsidR="0040157A">
        <w:rPr>
          <w:sz w:val="28"/>
          <w:szCs w:val="28"/>
        </w:rPr>
        <w:t>договору о предоставлении и обслуживании карты</w:t>
      </w:r>
      <w:r>
        <w:rPr>
          <w:sz w:val="28"/>
          <w:szCs w:val="28"/>
        </w:rPr>
        <w:t>,</w:t>
      </w:r>
    </w:p>
    <w:p w:rsidR="0015437D" w:rsidP="00FF537D">
      <w:pPr>
        <w:jc w:val="center"/>
        <w:rPr>
          <w:sz w:val="28"/>
          <w:szCs w:val="28"/>
        </w:rPr>
      </w:pPr>
      <w:r>
        <w:rPr>
          <w:sz w:val="28"/>
          <w:szCs w:val="28"/>
        </w:rPr>
        <w:t xml:space="preserve">У С Т А Н О В И </w:t>
      </w:r>
      <w:r>
        <w:rPr>
          <w:sz w:val="28"/>
          <w:szCs w:val="28"/>
        </w:rPr>
        <w:t>Л :</w:t>
      </w:r>
    </w:p>
    <w:p w:rsidR="0015437D" w:rsidRPr="0083147B" w:rsidP="0015437D">
      <w:pPr>
        <w:ind w:firstLine="709"/>
        <w:jc w:val="both"/>
        <w:rPr>
          <w:sz w:val="28"/>
          <w:szCs w:val="28"/>
        </w:rPr>
      </w:pPr>
      <w:r>
        <w:rPr>
          <w:sz w:val="28"/>
          <w:szCs w:val="28"/>
        </w:rPr>
        <w:t>акционерное</w:t>
      </w:r>
      <w:r>
        <w:rPr>
          <w:sz w:val="28"/>
          <w:szCs w:val="28"/>
        </w:rPr>
        <w:t xml:space="preserve"> общество «Банк Русский Стандарт» (далее по тексту АО «Банк Русский Стандарт»</w:t>
      </w:r>
      <w:r w:rsidR="00FE0F35">
        <w:rPr>
          <w:sz w:val="28"/>
          <w:szCs w:val="28"/>
        </w:rPr>
        <w:t>)</w:t>
      </w:r>
      <w:r>
        <w:rPr>
          <w:sz w:val="28"/>
          <w:szCs w:val="28"/>
        </w:rPr>
        <w:t xml:space="preserve"> обратилось с иском к </w:t>
      </w:r>
      <w:r w:rsidR="007B788A">
        <w:rPr>
          <w:sz w:val="28"/>
          <w:szCs w:val="28"/>
        </w:rPr>
        <w:t>Радионовой</w:t>
      </w:r>
      <w:r w:rsidR="007B788A">
        <w:rPr>
          <w:sz w:val="28"/>
          <w:szCs w:val="28"/>
        </w:rPr>
        <w:t xml:space="preserve"> Н.М.</w:t>
      </w:r>
      <w:r>
        <w:rPr>
          <w:sz w:val="28"/>
          <w:szCs w:val="28"/>
        </w:rPr>
        <w:t xml:space="preserve"> о взыскании </w:t>
      </w:r>
      <w:r w:rsidRPr="0083147B">
        <w:rPr>
          <w:sz w:val="28"/>
          <w:szCs w:val="28"/>
        </w:rPr>
        <w:t>задолженности по договору</w:t>
      </w:r>
      <w:r w:rsidR="0040157A">
        <w:rPr>
          <w:sz w:val="28"/>
          <w:szCs w:val="28"/>
        </w:rPr>
        <w:t xml:space="preserve"> о предоставлении и обслуживании карты</w:t>
      </w:r>
      <w:r w:rsidRPr="0083147B">
        <w:rPr>
          <w:sz w:val="28"/>
          <w:szCs w:val="28"/>
        </w:rPr>
        <w:t>.</w:t>
      </w:r>
    </w:p>
    <w:p w:rsidR="0015437D" w:rsidP="00DE1300">
      <w:pPr>
        <w:ind w:firstLine="709"/>
        <w:jc w:val="both"/>
        <w:rPr>
          <w:sz w:val="28"/>
          <w:szCs w:val="28"/>
        </w:rPr>
      </w:pPr>
      <w:r w:rsidRPr="0083147B">
        <w:rPr>
          <w:sz w:val="28"/>
          <w:szCs w:val="28"/>
        </w:rPr>
        <w:t xml:space="preserve">В обоснование иска указано, что </w:t>
      </w:r>
      <w:r w:rsidR="007B788A">
        <w:rPr>
          <w:sz w:val="28"/>
          <w:szCs w:val="28"/>
        </w:rPr>
        <w:t>08.11.2012</w:t>
      </w:r>
      <w:r w:rsidRPr="0083147B">
        <w:rPr>
          <w:sz w:val="28"/>
          <w:szCs w:val="28"/>
        </w:rPr>
        <w:t xml:space="preserve"> между АО «Банк Русский Стандарт» и </w:t>
      </w:r>
      <w:r w:rsidR="007B788A">
        <w:rPr>
          <w:sz w:val="28"/>
          <w:szCs w:val="28"/>
        </w:rPr>
        <w:t>Радионовой</w:t>
      </w:r>
      <w:r w:rsidR="007B788A">
        <w:rPr>
          <w:sz w:val="28"/>
          <w:szCs w:val="28"/>
        </w:rPr>
        <w:t xml:space="preserve"> Н.М.</w:t>
      </w:r>
      <w:r w:rsidRPr="0083147B">
        <w:rPr>
          <w:sz w:val="28"/>
          <w:szCs w:val="28"/>
        </w:rPr>
        <w:t xml:space="preserve"> был заключен </w:t>
      </w:r>
      <w:r w:rsidRPr="0083147B" w:rsidR="0083147B">
        <w:rPr>
          <w:sz w:val="28"/>
          <w:szCs w:val="28"/>
        </w:rPr>
        <w:t>договор о предоставлении и обслуживании карты</w:t>
      </w:r>
      <w:r w:rsidR="0083147B">
        <w:rPr>
          <w:sz w:val="28"/>
          <w:szCs w:val="28"/>
        </w:rPr>
        <w:t xml:space="preserve"> </w:t>
      </w:r>
      <w:r>
        <w:rPr>
          <w:sz w:val="28"/>
          <w:szCs w:val="28"/>
        </w:rPr>
        <w:t>№</w:t>
      </w:r>
      <w:r w:rsidR="007B788A">
        <w:rPr>
          <w:sz w:val="28"/>
          <w:szCs w:val="28"/>
        </w:rPr>
        <w:t>101057055</w:t>
      </w:r>
      <w:r>
        <w:rPr>
          <w:sz w:val="28"/>
          <w:szCs w:val="28"/>
        </w:rPr>
        <w:t xml:space="preserve">. Договор был заключен в порядке, предусмотренном ст.160, 421, 432, 434, 435, 438 ГК РФ, путем совершения Банком действий по принятию предложения Клиента, содержащегося в заявлении, условиях предоставления и обслуживания карт «Русский Стандарт» и тарифах по картам «Русский Стандарт». В рамках договора о карте клиент просил банк на условиях, изложенных в заявлении и условиях предоставления и обслуживания карт «Русский Стандарт» выпустить на его имя карту «Русский Стандарт», открыть ему банковский счет. Согласно условиям, договор заключается путем акцепта банка оферты клиента. Во исполнение договорных обязательств, </w:t>
      </w:r>
      <w:r w:rsidR="00DE1300">
        <w:rPr>
          <w:sz w:val="28"/>
          <w:szCs w:val="28"/>
        </w:rPr>
        <w:t>08.11.2012</w:t>
      </w:r>
      <w:r>
        <w:rPr>
          <w:sz w:val="28"/>
          <w:szCs w:val="28"/>
        </w:rPr>
        <w:t xml:space="preserve"> банк открыл на имя </w:t>
      </w:r>
      <w:r w:rsidR="00DE1300">
        <w:rPr>
          <w:sz w:val="28"/>
          <w:szCs w:val="28"/>
        </w:rPr>
        <w:t xml:space="preserve">ответчика </w:t>
      </w:r>
      <w:r>
        <w:rPr>
          <w:sz w:val="28"/>
          <w:szCs w:val="28"/>
        </w:rPr>
        <w:t>банковский счет №</w:t>
      </w:r>
      <w:r w:rsidR="00DE1300">
        <w:rPr>
          <w:sz w:val="28"/>
          <w:szCs w:val="28"/>
        </w:rPr>
        <w:t>40817810700977939803</w:t>
      </w:r>
      <w:r>
        <w:rPr>
          <w:sz w:val="28"/>
          <w:szCs w:val="28"/>
        </w:rPr>
        <w:t xml:space="preserve">, а также выпустил на </w:t>
      </w:r>
      <w:r w:rsidR="00DE1300">
        <w:rPr>
          <w:sz w:val="28"/>
          <w:szCs w:val="28"/>
        </w:rPr>
        <w:t>ее</w:t>
      </w:r>
      <w:r>
        <w:rPr>
          <w:sz w:val="28"/>
          <w:szCs w:val="28"/>
        </w:rPr>
        <w:t xml:space="preserve"> имя карту, осуществлял кредитование открытого на имя клиента счета. В период с </w:t>
      </w:r>
      <w:r w:rsidR="00DE1300">
        <w:rPr>
          <w:sz w:val="28"/>
          <w:szCs w:val="28"/>
        </w:rPr>
        <w:t xml:space="preserve">08.11.2012 </w:t>
      </w:r>
      <w:r>
        <w:rPr>
          <w:sz w:val="28"/>
          <w:szCs w:val="28"/>
        </w:rPr>
        <w:t xml:space="preserve">по </w:t>
      </w:r>
      <w:r w:rsidR="00DE1300">
        <w:rPr>
          <w:sz w:val="28"/>
          <w:szCs w:val="28"/>
        </w:rPr>
        <w:t>31.10.2015</w:t>
      </w:r>
      <w:r>
        <w:rPr>
          <w:sz w:val="28"/>
          <w:szCs w:val="28"/>
        </w:rPr>
        <w:t xml:space="preserve"> </w:t>
      </w:r>
      <w:r w:rsidR="00C109BC">
        <w:rPr>
          <w:sz w:val="28"/>
          <w:szCs w:val="28"/>
        </w:rPr>
        <w:t>ответчиком</w:t>
      </w:r>
      <w:r>
        <w:rPr>
          <w:sz w:val="28"/>
          <w:szCs w:val="28"/>
        </w:rPr>
        <w:t xml:space="preserve"> были совершены операции по получению наличных денежных средств и покупке товаров с использованием карты, что подтверждается выпиской по счету. По условиям договора погашение задолженности должно было осуществляться ежемесячно, путем внесения денежных средств на счет. В нарушение договорных обязательств, клиент не осуществлял возврат предоставленного кредита. </w:t>
      </w:r>
      <w:r w:rsidR="00DE1300">
        <w:rPr>
          <w:sz w:val="28"/>
          <w:szCs w:val="28"/>
        </w:rPr>
        <w:t xml:space="preserve">31.10.2015 банк выставил клиенту заключительный счет-выписку по договору о карте, содержащую в себе требование оплатить задолженность в сумме 45210,88 руб. не позднее 29.11.2015, однако данное требование не исполнено. </w:t>
      </w:r>
      <w:r>
        <w:rPr>
          <w:sz w:val="28"/>
          <w:szCs w:val="28"/>
        </w:rPr>
        <w:t xml:space="preserve">На основании изложенного истец просит взыскать с ответчика сумму задолженности в </w:t>
      </w:r>
      <w:r>
        <w:rPr>
          <w:sz w:val="28"/>
          <w:szCs w:val="28"/>
        </w:rPr>
        <w:t xml:space="preserve">размере </w:t>
      </w:r>
      <w:r w:rsidR="00DE1300">
        <w:rPr>
          <w:sz w:val="28"/>
          <w:szCs w:val="28"/>
        </w:rPr>
        <w:t>45210,88</w:t>
      </w:r>
      <w:r>
        <w:rPr>
          <w:sz w:val="28"/>
          <w:szCs w:val="28"/>
        </w:rPr>
        <w:t xml:space="preserve"> руб., расходы по оплате государственной пошлины в размере </w:t>
      </w:r>
      <w:r w:rsidR="00DE1300">
        <w:rPr>
          <w:sz w:val="28"/>
          <w:szCs w:val="28"/>
        </w:rPr>
        <w:t>1556,33</w:t>
      </w:r>
      <w:r>
        <w:rPr>
          <w:sz w:val="28"/>
          <w:szCs w:val="28"/>
        </w:rPr>
        <w:t xml:space="preserve"> руб.</w:t>
      </w:r>
    </w:p>
    <w:p w:rsidR="0015437D" w:rsidP="0015437D">
      <w:pPr>
        <w:ind w:firstLine="709"/>
        <w:jc w:val="both"/>
        <w:rPr>
          <w:sz w:val="28"/>
          <w:szCs w:val="28"/>
        </w:rPr>
      </w:pPr>
      <w:r>
        <w:rPr>
          <w:sz w:val="28"/>
          <w:szCs w:val="28"/>
        </w:rPr>
        <w:t>Представитель истца АО «Банк Русский Стандарт» на судебное заседание не явился, о дате и времени судебного разбирательства извещен надлежащим образом, просил рассмотреть дело б</w:t>
      </w:r>
      <w:r w:rsidR="00FE0F35">
        <w:rPr>
          <w:sz w:val="28"/>
          <w:szCs w:val="28"/>
        </w:rPr>
        <w:t>ез участия представителя истца.</w:t>
      </w:r>
    </w:p>
    <w:p w:rsidR="007428C2" w:rsidRPr="007428C2" w:rsidP="007428C2">
      <w:pPr>
        <w:ind w:firstLine="709"/>
        <w:jc w:val="both"/>
        <w:rPr>
          <w:sz w:val="28"/>
          <w:szCs w:val="28"/>
        </w:rPr>
      </w:pPr>
      <w:r w:rsidRPr="007428C2">
        <w:rPr>
          <w:sz w:val="28"/>
          <w:szCs w:val="28"/>
        </w:rPr>
        <w:t xml:space="preserve">Ответчик </w:t>
      </w:r>
      <w:r w:rsidR="00DE1300">
        <w:rPr>
          <w:sz w:val="28"/>
          <w:szCs w:val="28"/>
        </w:rPr>
        <w:t>Радионова</w:t>
      </w:r>
      <w:r w:rsidR="00DE1300">
        <w:rPr>
          <w:sz w:val="28"/>
          <w:szCs w:val="28"/>
        </w:rPr>
        <w:t xml:space="preserve"> Н.М.</w:t>
      </w:r>
      <w:r w:rsidRPr="007428C2">
        <w:rPr>
          <w:sz w:val="28"/>
          <w:szCs w:val="28"/>
        </w:rPr>
        <w:t xml:space="preserve"> о дне слушания дела извещен</w:t>
      </w:r>
      <w:r w:rsidR="00DE1300">
        <w:rPr>
          <w:sz w:val="28"/>
          <w:szCs w:val="28"/>
        </w:rPr>
        <w:t>а</w:t>
      </w:r>
      <w:r w:rsidRPr="007428C2">
        <w:rPr>
          <w:sz w:val="28"/>
          <w:szCs w:val="28"/>
        </w:rPr>
        <w:t xml:space="preserve"> по последнему известному суду месту жительства</w:t>
      </w:r>
      <w:r w:rsidR="00FE0F35">
        <w:rPr>
          <w:sz w:val="28"/>
          <w:szCs w:val="28"/>
        </w:rPr>
        <w:t xml:space="preserve"> и регистрации</w:t>
      </w:r>
      <w:r w:rsidRPr="007428C2">
        <w:rPr>
          <w:sz w:val="28"/>
          <w:szCs w:val="28"/>
        </w:rPr>
        <w:t>, в судебное заседание не явился.</w:t>
      </w:r>
    </w:p>
    <w:p w:rsidR="00FF537D" w:rsidRPr="00FF537D" w:rsidP="00FF537D">
      <w:pPr>
        <w:ind w:firstLine="709"/>
        <w:jc w:val="both"/>
        <w:rPr>
          <w:sz w:val="28"/>
          <w:szCs w:val="28"/>
        </w:rPr>
      </w:pPr>
      <w:r w:rsidRPr="00FF537D">
        <w:rPr>
          <w:sz w:val="28"/>
          <w:szCs w:val="28"/>
        </w:rPr>
        <w:t>Поскольку каких-либо сведений о наличии существенных препятствий для участия указанных лиц в судебном заседании не имеется в соответствии со ст.167 Гражданского процессуального кодекса Российской Федерации (далее ГПК РФ), мировой судья считает возможным рассмотреть дело в отсутствие представителя истца и ответчика.</w:t>
      </w:r>
    </w:p>
    <w:p w:rsidR="00FF537D" w:rsidRPr="00FF537D" w:rsidP="00FF537D">
      <w:pPr>
        <w:ind w:firstLine="709"/>
        <w:jc w:val="both"/>
        <w:rPr>
          <w:sz w:val="28"/>
          <w:szCs w:val="28"/>
        </w:rPr>
      </w:pPr>
      <w:r w:rsidRPr="00FF537D">
        <w:rPr>
          <w:sz w:val="28"/>
          <w:szCs w:val="28"/>
        </w:rPr>
        <w:t>В соответствии со ст.233 ГПК РФ, в случае неявки в судебное заседание ответчика, извещенного о времени и месте судебного заседания, не сообщившего об уважительности причины неявки и не просившего о рассмотрении дела в его отсутствие, дело может быть рассмотрено в порядке заочного производства.</w:t>
      </w:r>
    </w:p>
    <w:p w:rsidR="00FF537D" w:rsidRPr="00FF537D" w:rsidP="00FF537D">
      <w:pPr>
        <w:ind w:firstLine="709"/>
        <w:jc w:val="both"/>
        <w:rPr>
          <w:sz w:val="28"/>
          <w:szCs w:val="28"/>
        </w:rPr>
      </w:pPr>
      <w:r w:rsidRPr="00FF537D">
        <w:rPr>
          <w:sz w:val="28"/>
          <w:szCs w:val="28"/>
        </w:rPr>
        <w:t>При таких обстоятельствах, мировой судья считает возможным рассмотреть гражданское дело в отсутствие ответчика в порядке заочного производства</w:t>
      </w:r>
      <w:r>
        <w:rPr>
          <w:sz w:val="28"/>
          <w:szCs w:val="28"/>
        </w:rPr>
        <w:t>.</w:t>
      </w:r>
    </w:p>
    <w:p w:rsidR="00FF537D" w:rsidP="00FF537D">
      <w:pPr>
        <w:ind w:firstLine="709"/>
        <w:jc w:val="both"/>
        <w:rPr>
          <w:sz w:val="28"/>
          <w:szCs w:val="28"/>
        </w:rPr>
      </w:pPr>
      <w:r w:rsidRPr="00FF537D">
        <w:rPr>
          <w:sz w:val="28"/>
          <w:szCs w:val="28"/>
        </w:rPr>
        <w:t>Исследовав письменные материалы дела, мировой судья приходит к следующему.</w:t>
      </w:r>
    </w:p>
    <w:p w:rsidR="0015437D" w:rsidP="0015437D">
      <w:pPr>
        <w:pStyle w:val="NormalWeb"/>
        <w:shd w:val="clear" w:color="auto" w:fill="FFFFFF"/>
        <w:spacing w:before="0" w:beforeAutospacing="0" w:after="0" w:afterAutospacing="0"/>
        <w:ind w:firstLine="720"/>
        <w:jc w:val="both"/>
        <w:rPr>
          <w:color w:val="000000"/>
          <w:sz w:val="28"/>
          <w:szCs w:val="28"/>
        </w:rPr>
      </w:pPr>
      <w:r w:rsidRPr="007428C2">
        <w:rPr>
          <w:color w:val="000000"/>
          <w:sz w:val="28"/>
          <w:szCs w:val="28"/>
        </w:rPr>
        <w:t xml:space="preserve">В соответствии со ст. 56 </w:t>
      </w:r>
      <w:r w:rsidRPr="007428C2" w:rsidR="007428C2">
        <w:rPr>
          <w:color w:val="000000"/>
          <w:sz w:val="28"/>
          <w:szCs w:val="28"/>
        </w:rPr>
        <w:t>ГПК РФ</w:t>
      </w:r>
      <w:r>
        <w:rPr>
          <w:color w:val="000000"/>
          <w:sz w:val="28"/>
          <w:szCs w:val="28"/>
        </w:rPr>
        <w:t xml:space="preserve"> суд дает оценку тем доводам и доказательствам, которые были представлены сторонами и исследовались в судебном заседании.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(ч.2 ст. 150 ГПК РФ).</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Таким образом, суд рассматривает дело по имеющимся доказательствам и доводам сторон.</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Согласно ст. 309, 310 Гражданского кодекса Российской Федерации (далее ГК РФ) обязательства должны исполняться надлежащим образом в соответствии с условиями обязательств и требованиями закона и иных правовых актов, и односторонний отказ от их исполнения не допускается.</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соответствие с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Договор заключается посредством направления оферты (предложения заключить договор) одной из сторон и ее акцепта (принятия предложения) другой стороной (п. 2 ст. 432 ГК РФ).</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Пунктом 1 ст. 433 ГК РФ установлено, что договор признается заключенным в момент получения лицом, направившим оферту, ее акцепта.</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Статьей 810 ГК РФ предусмотрено, что заемщик обязан возвратить займодавцу полученную сумму займа в срок и в порядке, которые предусмотрены договором займа.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15437D"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По пункту 2 ст.811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15437D" w:rsidRPr="0040157A" w:rsidP="0015437D">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В силу ст.819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К отношениям по кредитному договору применяются правила, предусмотренные параграфом 1 настоящей главы, если иное не предусмотрено правилами настоящего параграфа и не вытекает из существа кредитного </w:t>
      </w:r>
      <w:r w:rsidRPr="0040157A">
        <w:rPr>
          <w:color w:val="000000"/>
          <w:sz w:val="28"/>
          <w:szCs w:val="28"/>
        </w:rPr>
        <w:t>договора.</w:t>
      </w:r>
    </w:p>
    <w:p w:rsidR="0015437D" w:rsidRPr="0040157A" w:rsidP="0015437D">
      <w:pPr>
        <w:ind w:firstLine="540"/>
        <w:jc w:val="both"/>
        <w:rPr>
          <w:sz w:val="28"/>
          <w:szCs w:val="28"/>
        </w:rPr>
      </w:pPr>
      <w:r w:rsidRPr="0040157A">
        <w:rPr>
          <w:sz w:val="28"/>
          <w:szCs w:val="28"/>
        </w:rPr>
        <w:t xml:space="preserve">Из материалов дела следует, что </w:t>
      </w:r>
      <w:r w:rsidR="00DE1300">
        <w:rPr>
          <w:sz w:val="28"/>
          <w:szCs w:val="28"/>
        </w:rPr>
        <w:t>08.11.2012</w:t>
      </w:r>
      <w:r w:rsidRPr="0040157A">
        <w:rPr>
          <w:sz w:val="28"/>
          <w:szCs w:val="28"/>
        </w:rPr>
        <w:t xml:space="preserve"> между АО «Банк Русский Стандарт» и </w:t>
      </w:r>
      <w:r w:rsidR="00DE1300">
        <w:rPr>
          <w:sz w:val="28"/>
          <w:szCs w:val="28"/>
        </w:rPr>
        <w:t>Радионовой</w:t>
      </w:r>
      <w:r w:rsidR="00DE1300">
        <w:rPr>
          <w:sz w:val="28"/>
          <w:szCs w:val="28"/>
        </w:rPr>
        <w:t xml:space="preserve"> Н.М.</w:t>
      </w:r>
      <w:r w:rsidRPr="0040157A" w:rsidR="0083147B">
        <w:rPr>
          <w:sz w:val="28"/>
          <w:szCs w:val="28"/>
        </w:rPr>
        <w:t xml:space="preserve"> был заключен</w:t>
      </w:r>
      <w:r w:rsidRPr="0040157A">
        <w:rPr>
          <w:sz w:val="28"/>
          <w:szCs w:val="28"/>
        </w:rPr>
        <w:t xml:space="preserve"> договор</w:t>
      </w:r>
      <w:r w:rsidRPr="0040157A" w:rsidR="0083147B">
        <w:rPr>
          <w:sz w:val="28"/>
          <w:szCs w:val="28"/>
        </w:rPr>
        <w:t xml:space="preserve"> о предоставлении и </w:t>
      </w:r>
      <w:r w:rsidRPr="00FF537D" w:rsidR="0083147B">
        <w:rPr>
          <w:sz w:val="28"/>
          <w:szCs w:val="28"/>
        </w:rPr>
        <w:t>обслуживании карты</w:t>
      </w:r>
      <w:r w:rsidRPr="00FF537D">
        <w:rPr>
          <w:sz w:val="28"/>
          <w:szCs w:val="28"/>
        </w:rPr>
        <w:t xml:space="preserve"> №</w:t>
      </w:r>
      <w:r w:rsidRPr="00FF537D" w:rsidR="00DE1300">
        <w:rPr>
          <w:sz w:val="28"/>
          <w:szCs w:val="28"/>
        </w:rPr>
        <w:t>101057055</w:t>
      </w:r>
      <w:r w:rsidRPr="00FF537D">
        <w:rPr>
          <w:sz w:val="28"/>
          <w:szCs w:val="28"/>
        </w:rPr>
        <w:t xml:space="preserve">. Договор был заключен путем совершения Банком действий по принятию предложения Клиента, содержащегося в заявлении от </w:t>
      </w:r>
      <w:r w:rsidRPr="00FF537D" w:rsidR="00DE2B05">
        <w:rPr>
          <w:sz w:val="28"/>
          <w:szCs w:val="28"/>
        </w:rPr>
        <w:t>27.10.2012</w:t>
      </w:r>
      <w:r w:rsidRPr="00FF537D">
        <w:rPr>
          <w:sz w:val="28"/>
          <w:szCs w:val="28"/>
        </w:rPr>
        <w:t xml:space="preserve"> (л.д.</w:t>
      </w:r>
      <w:r w:rsidRPr="00FF537D" w:rsidR="0040157A">
        <w:rPr>
          <w:sz w:val="28"/>
          <w:szCs w:val="28"/>
        </w:rPr>
        <w:t>7-8</w:t>
      </w:r>
      <w:r w:rsidRPr="00FF537D">
        <w:rPr>
          <w:sz w:val="28"/>
          <w:szCs w:val="28"/>
        </w:rPr>
        <w:t>), условиях предоставления и обслуживания карт «Русский Стандарт» (л.д.</w:t>
      </w:r>
      <w:r w:rsidRPr="00FF537D" w:rsidR="00FF537D">
        <w:rPr>
          <w:sz w:val="28"/>
          <w:szCs w:val="28"/>
        </w:rPr>
        <w:t>12-13</w:t>
      </w:r>
      <w:r w:rsidRPr="00FF537D">
        <w:rPr>
          <w:sz w:val="28"/>
          <w:szCs w:val="28"/>
        </w:rPr>
        <w:t>) и тарифах по картам «Русский Стандарт» (л.д.</w:t>
      </w:r>
      <w:r w:rsidRPr="00FF537D" w:rsidR="00FF537D">
        <w:rPr>
          <w:sz w:val="28"/>
          <w:szCs w:val="28"/>
        </w:rPr>
        <w:t>10-11</w:t>
      </w:r>
      <w:r w:rsidRPr="00FF537D">
        <w:rPr>
          <w:sz w:val="28"/>
          <w:szCs w:val="28"/>
        </w:rPr>
        <w:t>).</w:t>
      </w:r>
    </w:p>
    <w:p w:rsidR="0015437D" w:rsidP="0015437D">
      <w:pPr>
        <w:ind w:firstLine="540"/>
        <w:jc w:val="both"/>
        <w:rPr>
          <w:sz w:val="28"/>
          <w:szCs w:val="28"/>
        </w:rPr>
      </w:pPr>
      <w:r w:rsidRPr="0040157A">
        <w:rPr>
          <w:sz w:val="28"/>
          <w:szCs w:val="28"/>
        </w:rPr>
        <w:t>В рамках договора о карте клиент просил банк на условиях, изложенных в заявлении и условиях предоставления и обслуживания карт «Русский Стандарт» выпустить на его имя карту «Русский Стандарт», открыть ему банковский счет.</w:t>
      </w:r>
    </w:p>
    <w:p w:rsidR="0015437D" w:rsidP="0015437D">
      <w:pPr>
        <w:ind w:firstLine="540"/>
        <w:jc w:val="both"/>
        <w:rPr>
          <w:sz w:val="28"/>
          <w:szCs w:val="28"/>
        </w:rPr>
      </w:pPr>
      <w:r>
        <w:rPr>
          <w:sz w:val="28"/>
          <w:szCs w:val="28"/>
        </w:rPr>
        <w:t xml:space="preserve">Согласно условиям, договор заключается путем акцепта банка оферты клиента. Во исполнение договорных обязательств, </w:t>
      </w:r>
      <w:r w:rsidR="00DE2B05">
        <w:rPr>
          <w:sz w:val="28"/>
          <w:szCs w:val="28"/>
        </w:rPr>
        <w:t>08.11.2012</w:t>
      </w:r>
      <w:r>
        <w:rPr>
          <w:sz w:val="28"/>
          <w:szCs w:val="28"/>
        </w:rPr>
        <w:t xml:space="preserve"> банк открыл на имя клиента банковский счет №</w:t>
      </w:r>
      <w:r w:rsidR="00DE2B05">
        <w:rPr>
          <w:sz w:val="28"/>
          <w:szCs w:val="28"/>
        </w:rPr>
        <w:t>40817810700977939803</w:t>
      </w:r>
      <w:r>
        <w:rPr>
          <w:sz w:val="28"/>
          <w:szCs w:val="28"/>
        </w:rPr>
        <w:t>, а также выпустил на его имя карту, осуществлял кредитование открытого на имя клиента счета.</w:t>
      </w:r>
    </w:p>
    <w:p w:rsidR="0015437D" w:rsidP="0015437D">
      <w:pPr>
        <w:ind w:firstLine="540"/>
        <w:jc w:val="both"/>
        <w:rPr>
          <w:sz w:val="28"/>
          <w:szCs w:val="28"/>
        </w:rPr>
      </w:pPr>
      <w:r>
        <w:rPr>
          <w:sz w:val="28"/>
          <w:szCs w:val="28"/>
        </w:rPr>
        <w:t xml:space="preserve">В период с </w:t>
      </w:r>
      <w:r w:rsidR="00DE2B05">
        <w:rPr>
          <w:sz w:val="28"/>
          <w:szCs w:val="28"/>
        </w:rPr>
        <w:t>08.11.</w:t>
      </w:r>
      <w:r w:rsidRPr="00FF537D" w:rsidR="00DE2B05">
        <w:rPr>
          <w:sz w:val="28"/>
          <w:szCs w:val="28"/>
        </w:rPr>
        <w:t>2012</w:t>
      </w:r>
      <w:r w:rsidRPr="00FF537D">
        <w:rPr>
          <w:sz w:val="28"/>
          <w:szCs w:val="28"/>
        </w:rPr>
        <w:t xml:space="preserve"> по </w:t>
      </w:r>
      <w:r w:rsidRPr="00FF537D" w:rsidR="00DE2B05">
        <w:rPr>
          <w:sz w:val="28"/>
          <w:szCs w:val="28"/>
        </w:rPr>
        <w:t>31.10.2015</w:t>
      </w:r>
      <w:r w:rsidRPr="00FF537D">
        <w:rPr>
          <w:sz w:val="28"/>
          <w:szCs w:val="28"/>
        </w:rPr>
        <w:t xml:space="preserve"> должником были совершены операции по получении наличных денежных средств и покупке товаров с использованием карты, что подтверждается выпиской по счету (л.д.</w:t>
      </w:r>
      <w:r w:rsidRPr="00FF537D" w:rsidR="00FF537D">
        <w:rPr>
          <w:sz w:val="28"/>
          <w:szCs w:val="28"/>
        </w:rPr>
        <w:t>15-16</w:t>
      </w:r>
      <w:r w:rsidRPr="00FF537D">
        <w:rPr>
          <w:sz w:val="28"/>
          <w:szCs w:val="28"/>
        </w:rPr>
        <w:t>). По условиям договора погашение задолженности должно было осуществляться</w:t>
      </w:r>
      <w:r>
        <w:rPr>
          <w:sz w:val="28"/>
          <w:szCs w:val="28"/>
        </w:rPr>
        <w:t xml:space="preserve"> ежемесячно, путем внесения денежных средств на счет.</w:t>
      </w:r>
    </w:p>
    <w:p w:rsidR="0015437D" w:rsidP="0015437D">
      <w:pPr>
        <w:ind w:firstLine="540"/>
        <w:jc w:val="both"/>
        <w:rPr>
          <w:sz w:val="28"/>
          <w:szCs w:val="28"/>
        </w:rPr>
      </w:pPr>
      <w:r>
        <w:rPr>
          <w:sz w:val="28"/>
          <w:szCs w:val="28"/>
        </w:rPr>
        <w:t xml:space="preserve">В нарушение договорных обязательств, клиент не осуществлял возврат предоставленного кредита. </w:t>
      </w:r>
    </w:p>
    <w:p w:rsidR="0015437D" w:rsidP="0015437D">
      <w:pPr>
        <w:ind w:firstLine="540"/>
        <w:jc w:val="both"/>
        <w:rPr>
          <w:sz w:val="28"/>
          <w:szCs w:val="28"/>
        </w:rPr>
      </w:pPr>
      <w:r>
        <w:rPr>
          <w:sz w:val="28"/>
          <w:szCs w:val="28"/>
        </w:rPr>
        <w:t>Невозможность списания суммы задолженности в порядке заранее данного акцепта подтверждается отсутствием денежных средств на счете №</w:t>
      </w:r>
      <w:r w:rsidR="00DE2B05">
        <w:rPr>
          <w:sz w:val="28"/>
          <w:szCs w:val="28"/>
        </w:rPr>
        <w:t>40817810700977939803</w:t>
      </w:r>
      <w:r>
        <w:rPr>
          <w:sz w:val="28"/>
          <w:szCs w:val="28"/>
        </w:rPr>
        <w:t>, о чем свидетельствует выписка из лицевого счета.</w:t>
      </w:r>
    </w:p>
    <w:p w:rsidR="00DE2B05" w:rsidP="00DE2B05">
      <w:pPr>
        <w:ind w:firstLine="540"/>
        <w:jc w:val="both"/>
        <w:rPr>
          <w:sz w:val="28"/>
          <w:szCs w:val="28"/>
        </w:rPr>
      </w:pPr>
      <w:r>
        <w:rPr>
          <w:sz w:val="28"/>
          <w:szCs w:val="28"/>
        </w:rPr>
        <w:t>31.10.2015 Банк выставил клиенту заключительный счет-выписку по договору о карте, содержащую в себе требование оплатить задолженность в сумме 45210,88 руб. не позднее 29.11.2015.</w:t>
      </w:r>
    </w:p>
    <w:p w:rsidR="00DE2B05" w:rsidP="00DE2B05">
      <w:pPr>
        <w:ind w:firstLine="540"/>
        <w:jc w:val="both"/>
        <w:rPr>
          <w:sz w:val="28"/>
          <w:szCs w:val="28"/>
        </w:rPr>
      </w:pPr>
      <w:r>
        <w:rPr>
          <w:sz w:val="28"/>
          <w:szCs w:val="28"/>
        </w:rPr>
        <w:t xml:space="preserve">До настоящего времени задолженность по предоставленному кредиту не возвращена и согласно расчету суммы задолженности за период пользования кредитом с </w:t>
      </w:r>
      <w:r>
        <w:rPr>
          <w:sz w:val="28"/>
          <w:szCs w:val="28"/>
        </w:rPr>
        <w:t>27.10.2012</w:t>
      </w:r>
      <w:r>
        <w:rPr>
          <w:sz w:val="28"/>
          <w:szCs w:val="28"/>
        </w:rPr>
        <w:t xml:space="preserve"> по </w:t>
      </w:r>
      <w:r>
        <w:rPr>
          <w:sz w:val="28"/>
          <w:szCs w:val="28"/>
        </w:rPr>
        <w:t>07.06.2022</w:t>
      </w:r>
      <w:r>
        <w:rPr>
          <w:sz w:val="28"/>
          <w:szCs w:val="28"/>
        </w:rPr>
        <w:t xml:space="preserve"> составляет </w:t>
      </w:r>
      <w:r w:rsidR="00C6152F">
        <w:rPr>
          <w:sz w:val="28"/>
          <w:szCs w:val="28"/>
        </w:rPr>
        <w:t>45210,88</w:t>
      </w:r>
      <w:r>
        <w:rPr>
          <w:sz w:val="28"/>
          <w:szCs w:val="28"/>
        </w:rPr>
        <w:t xml:space="preserve"> руб. </w:t>
      </w:r>
    </w:p>
    <w:p w:rsidR="00FF537D" w:rsidP="00FF537D">
      <w:pPr>
        <w:ind w:firstLine="540"/>
        <w:jc w:val="both"/>
        <w:rPr>
          <w:color w:val="000000"/>
          <w:sz w:val="28"/>
          <w:szCs w:val="28"/>
        </w:rPr>
      </w:pPr>
      <w:r>
        <w:rPr>
          <w:color w:val="000000"/>
          <w:sz w:val="28"/>
          <w:szCs w:val="28"/>
        </w:rPr>
        <w:t>Арифметические расчёты суда подтверждают сумму задолженности заемщика по кредитному договору в указанном истцом размере.</w:t>
      </w:r>
    </w:p>
    <w:p w:rsidR="0015437D" w:rsidRPr="00FF537D" w:rsidP="00FF537D">
      <w:pPr>
        <w:ind w:firstLine="540"/>
        <w:jc w:val="both"/>
        <w:rPr>
          <w:sz w:val="28"/>
          <w:szCs w:val="28"/>
        </w:rPr>
      </w:pPr>
      <w:r w:rsidRPr="007428C2">
        <w:rPr>
          <w:color w:val="000000"/>
          <w:sz w:val="28"/>
          <w:szCs w:val="28"/>
        </w:rPr>
        <w:t>Исковые требования истца суд признает обоснованными и подлежащими удовлетворению в полном объёме, данных об исполнении ответчиком обязательств перед истцом суду не представлено, как и не представлено каких-либо возражений по заявленным требованиям и по расчету цены иска.</w:t>
      </w:r>
    </w:p>
    <w:p w:rsidR="0015437D" w:rsidP="0015437D">
      <w:pPr>
        <w:ind w:firstLine="709"/>
        <w:jc w:val="both"/>
        <w:rPr>
          <w:sz w:val="28"/>
          <w:szCs w:val="28"/>
        </w:rPr>
      </w:pPr>
      <w:r>
        <w:rPr>
          <w:sz w:val="28"/>
          <w:szCs w:val="28"/>
        </w:rPr>
        <w:t>По требованию ч.1 ст.98 ГПК РФ стороне, в пользу которой состоялось решение суда, суд присуждает возместить с другой стороны все понесенные по делу судебные расходы.</w:t>
      </w:r>
    </w:p>
    <w:p w:rsidR="0015437D" w:rsidP="0015437D">
      <w:pPr>
        <w:ind w:firstLine="709"/>
        <w:jc w:val="both"/>
        <w:rPr>
          <w:sz w:val="28"/>
          <w:szCs w:val="28"/>
        </w:rPr>
      </w:pPr>
      <w:r>
        <w:rPr>
          <w:sz w:val="28"/>
          <w:szCs w:val="28"/>
        </w:rPr>
        <w:t>Исходя из наличия оснований для удовлетворения требований истца и объема удовлетворенных требований, сумма уплаченной им государственной пошлины подлежит возмещению ответчиком в заявленном размере.</w:t>
      </w:r>
    </w:p>
    <w:p w:rsidR="0015437D" w:rsidP="0015437D">
      <w:pPr>
        <w:ind w:firstLine="709"/>
        <w:jc w:val="both"/>
        <w:rPr>
          <w:sz w:val="28"/>
          <w:szCs w:val="28"/>
        </w:rPr>
      </w:pPr>
      <w:r>
        <w:rPr>
          <w:sz w:val="28"/>
          <w:szCs w:val="28"/>
        </w:rPr>
        <w:t xml:space="preserve">Руководствуясь </w:t>
      </w:r>
      <w:r>
        <w:rPr>
          <w:spacing w:val="-2"/>
          <w:sz w:val="28"/>
          <w:szCs w:val="28"/>
        </w:rPr>
        <w:t xml:space="preserve">статьями 12, 56, </w:t>
      </w:r>
      <w:r>
        <w:rPr>
          <w:sz w:val="28"/>
          <w:szCs w:val="28"/>
        </w:rPr>
        <w:t>статьями 194-198 Гражданского процессуального кодекса Российской Федерации, мировой судья,</w:t>
      </w:r>
    </w:p>
    <w:p w:rsidR="0015437D" w:rsidP="0015437D">
      <w:pPr>
        <w:ind w:firstLine="709"/>
        <w:jc w:val="both"/>
        <w:rPr>
          <w:sz w:val="28"/>
          <w:szCs w:val="28"/>
        </w:rPr>
      </w:pPr>
    </w:p>
    <w:p w:rsidR="0015437D" w:rsidP="00FF537D">
      <w:pPr>
        <w:jc w:val="center"/>
        <w:rPr>
          <w:sz w:val="28"/>
          <w:szCs w:val="28"/>
        </w:rPr>
      </w:pPr>
      <w:r>
        <w:rPr>
          <w:sz w:val="28"/>
          <w:szCs w:val="28"/>
        </w:rPr>
        <w:t>Р Е Ш И Л:</w:t>
      </w:r>
    </w:p>
    <w:p w:rsidR="0015437D" w:rsidRPr="007428C2" w:rsidP="0015437D">
      <w:pPr>
        <w:ind w:firstLine="708"/>
        <w:jc w:val="both"/>
        <w:rPr>
          <w:sz w:val="28"/>
          <w:szCs w:val="28"/>
        </w:rPr>
      </w:pPr>
      <w:r w:rsidRPr="007428C2">
        <w:rPr>
          <w:sz w:val="28"/>
          <w:szCs w:val="28"/>
        </w:rPr>
        <w:t>исковые</w:t>
      </w:r>
      <w:r w:rsidRPr="007428C2">
        <w:rPr>
          <w:sz w:val="28"/>
          <w:szCs w:val="28"/>
        </w:rPr>
        <w:t xml:space="preserve"> требования акционерного общества «Банк Русский Стандарт» к </w:t>
      </w:r>
      <w:r w:rsidR="00946D06">
        <w:rPr>
          <w:sz w:val="28"/>
          <w:szCs w:val="28"/>
        </w:rPr>
        <w:t>Радионовой</w:t>
      </w:r>
      <w:r w:rsidR="00946D06">
        <w:rPr>
          <w:sz w:val="28"/>
          <w:szCs w:val="28"/>
        </w:rPr>
        <w:t xml:space="preserve"> Н.М.</w:t>
      </w:r>
      <w:r w:rsidRPr="007428C2">
        <w:rPr>
          <w:sz w:val="28"/>
          <w:szCs w:val="28"/>
        </w:rPr>
        <w:t xml:space="preserve"> о взыскании задолженности по договору </w:t>
      </w:r>
      <w:r w:rsidRPr="007428C2" w:rsidR="0040157A">
        <w:rPr>
          <w:sz w:val="28"/>
          <w:szCs w:val="28"/>
        </w:rPr>
        <w:t xml:space="preserve">о предоставлении и обслуживании карты </w:t>
      </w:r>
      <w:r w:rsidRPr="007428C2">
        <w:rPr>
          <w:sz w:val="28"/>
          <w:szCs w:val="28"/>
        </w:rPr>
        <w:t>удовлетворить.</w:t>
      </w:r>
    </w:p>
    <w:p w:rsidR="0015437D" w:rsidRPr="007428C2" w:rsidP="0015437D">
      <w:pPr>
        <w:ind w:firstLine="708"/>
        <w:jc w:val="both"/>
        <w:rPr>
          <w:sz w:val="28"/>
          <w:szCs w:val="28"/>
        </w:rPr>
      </w:pPr>
      <w:r w:rsidRPr="007428C2">
        <w:rPr>
          <w:sz w:val="28"/>
          <w:szCs w:val="28"/>
        </w:rPr>
        <w:t xml:space="preserve">Взыскать с </w:t>
      </w:r>
      <w:r w:rsidR="00946D06">
        <w:rPr>
          <w:sz w:val="28"/>
          <w:szCs w:val="28"/>
        </w:rPr>
        <w:t>Радионовой</w:t>
      </w:r>
      <w:r w:rsidR="00946D06">
        <w:rPr>
          <w:sz w:val="28"/>
          <w:szCs w:val="28"/>
        </w:rPr>
        <w:t xml:space="preserve"> Н.М.</w:t>
      </w:r>
      <w:r w:rsidR="00C6152F">
        <w:rPr>
          <w:sz w:val="28"/>
          <w:szCs w:val="28"/>
        </w:rPr>
        <w:t xml:space="preserve"> </w:t>
      </w:r>
      <w:r w:rsidR="00946D06">
        <w:rPr>
          <w:sz w:val="28"/>
          <w:szCs w:val="28"/>
        </w:rPr>
        <w:t>(данные изъяты)</w:t>
      </w:r>
      <w:r w:rsidRPr="007428C2">
        <w:rPr>
          <w:sz w:val="28"/>
          <w:szCs w:val="28"/>
        </w:rPr>
        <w:t xml:space="preserve"> в пользу акционерного общества «Банк Русский Стандарт»</w:t>
      </w:r>
      <w:r w:rsidR="00C6152F">
        <w:rPr>
          <w:sz w:val="28"/>
          <w:szCs w:val="28"/>
        </w:rPr>
        <w:t xml:space="preserve"> (ИНН 7707056547)</w:t>
      </w:r>
      <w:r w:rsidRPr="007428C2">
        <w:rPr>
          <w:sz w:val="28"/>
          <w:szCs w:val="28"/>
        </w:rPr>
        <w:t xml:space="preserve"> задолженность по договору</w:t>
      </w:r>
      <w:r w:rsidRPr="007428C2" w:rsidR="0040157A">
        <w:rPr>
          <w:sz w:val="28"/>
          <w:szCs w:val="28"/>
        </w:rPr>
        <w:t xml:space="preserve"> о предоставлении и обслуживании карты №</w:t>
      </w:r>
      <w:r w:rsidR="00C6152F">
        <w:rPr>
          <w:sz w:val="28"/>
          <w:szCs w:val="28"/>
        </w:rPr>
        <w:t>101057055</w:t>
      </w:r>
      <w:r w:rsidRPr="007428C2">
        <w:rPr>
          <w:sz w:val="28"/>
          <w:szCs w:val="28"/>
        </w:rPr>
        <w:t xml:space="preserve"> от </w:t>
      </w:r>
      <w:r w:rsidR="00C6152F">
        <w:rPr>
          <w:sz w:val="28"/>
          <w:szCs w:val="28"/>
        </w:rPr>
        <w:t>08.11.2012</w:t>
      </w:r>
      <w:r w:rsidRPr="007428C2">
        <w:rPr>
          <w:sz w:val="28"/>
          <w:szCs w:val="28"/>
        </w:rPr>
        <w:t xml:space="preserve"> в размере </w:t>
      </w:r>
      <w:r w:rsidR="00C6152F">
        <w:rPr>
          <w:sz w:val="28"/>
          <w:szCs w:val="28"/>
        </w:rPr>
        <w:t>45210 (сорок пять тысяч двести десять)</w:t>
      </w:r>
      <w:r w:rsidRPr="007428C2">
        <w:rPr>
          <w:sz w:val="28"/>
          <w:szCs w:val="28"/>
        </w:rPr>
        <w:t xml:space="preserve"> руб. </w:t>
      </w:r>
      <w:r w:rsidR="00C6152F">
        <w:rPr>
          <w:sz w:val="28"/>
          <w:szCs w:val="28"/>
        </w:rPr>
        <w:t>88</w:t>
      </w:r>
      <w:r w:rsidRPr="007428C2">
        <w:rPr>
          <w:sz w:val="28"/>
          <w:szCs w:val="28"/>
        </w:rPr>
        <w:t xml:space="preserve"> </w:t>
      </w:r>
      <w:r w:rsidRPr="007428C2">
        <w:rPr>
          <w:sz w:val="28"/>
          <w:szCs w:val="28"/>
        </w:rPr>
        <w:t>коп.,</w:t>
      </w:r>
      <w:r w:rsidRPr="007428C2">
        <w:rPr>
          <w:sz w:val="28"/>
          <w:szCs w:val="28"/>
        </w:rPr>
        <w:t xml:space="preserve"> расходы по оплате государственной пошлины в размере </w:t>
      </w:r>
      <w:r w:rsidR="00C6152F">
        <w:rPr>
          <w:sz w:val="28"/>
          <w:szCs w:val="28"/>
        </w:rPr>
        <w:t>1556 (одна тысяча пятьсот пятьдесят шесть)</w:t>
      </w:r>
      <w:r w:rsidRPr="007428C2">
        <w:rPr>
          <w:sz w:val="28"/>
          <w:szCs w:val="28"/>
        </w:rPr>
        <w:t xml:space="preserve"> руб. </w:t>
      </w:r>
      <w:r w:rsidR="00C6152F">
        <w:rPr>
          <w:sz w:val="28"/>
          <w:szCs w:val="28"/>
        </w:rPr>
        <w:t>33</w:t>
      </w:r>
      <w:r w:rsidRPr="007428C2">
        <w:rPr>
          <w:sz w:val="28"/>
          <w:szCs w:val="28"/>
        </w:rPr>
        <w:t xml:space="preserve"> коп.</w:t>
      </w:r>
    </w:p>
    <w:p w:rsidR="00FF537D" w:rsidRPr="00973ADD" w:rsidP="00FF537D">
      <w:pPr>
        <w:ind w:firstLine="708"/>
        <w:jc w:val="both"/>
        <w:rPr>
          <w:sz w:val="27"/>
          <w:szCs w:val="27"/>
        </w:rPr>
      </w:pPr>
      <w:r w:rsidRPr="00973ADD">
        <w:rPr>
          <w:sz w:val="27"/>
          <w:szCs w:val="27"/>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FF537D" w:rsidRPr="00973ADD" w:rsidP="00FF537D">
      <w:pPr>
        <w:ind w:firstLine="708"/>
        <w:jc w:val="both"/>
        <w:rPr>
          <w:sz w:val="27"/>
          <w:szCs w:val="27"/>
        </w:rPr>
      </w:pPr>
      <w:r w:rsidRPr="00973ADD">
        <w:rPr>
          <w:sz w:val="27"/>
          <w:szCs w:val="27"/>
        </w:rPr>
        <w:t xml:space="preserve">Заочное решение может быть обжаловано сторонами также в апелляционном порядке в </w:t>
      </w:r>
      <w:r w:rsidRPr="00973ADD">
        <w:rPr>
          <w:sz w:val="27"/>
          <w:szCs w:val="27"/>
        </w:rPr>
        <w:t>Альметьевский</w:t>
      </w:r>
      <w:r w:rsidRPr="00973ADD">
        <w:rPr>
          <w:sz w:val="27"/>
          <w:szCs w:val="27"/>
        </w:rPr>
        <w:t xml:space="preserve"> городской суд РТ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15437D" w:rsidP="0015437D">
      <w:pPr>
        <w:ind w:left="2832" w:firstLine="708"/>
        <w:jc w:val="both"/>
        <w:rPr>
          <w:sz w:val="28"/>
          <w:szCs w:val="28"/>
        </w:rPr>
      </w:pPr>
      <w:r w:rsidRPr="007428C2">
        <w:rPr>
          <w:sz w:val="28"/>
          <w:szCs w:val="28"/>
        </w:rPr>
        <w:t>Мировой судья: подпись</w:t>
      </w:r>
    </w:p>
    <w:p w:rsidR="0015437D" w:rsidP="0015437D">
      <w:pPr>
        <w:jc w:val="both"/>
        <w:rPr>
          <w:sz w:val="28"/>
          <w:szCs w:val="28"/>
        </w:rPr>
      </w:pPr>
      <w:r>
        <w:rPr>
          <w:sz w:val="28"/>
          <w:szCs w:val="28"/>
        </w:rPr>
        <w:t>Копия верна:</w:t>
      </w:r>
    </w:p>
    <w:p w:rsidR="0015437D" w:rsidP="0015437D">
      <w:pPr>
        <w:jc w:val="both"/>
        <w:rPr>
          <w:sz w:val="28"/>
          <w:szCs w:val="28"/>
        </w:rPr>
      </w:pPr>
      <w:r>
        <w:rPr>
          <w:sz w:val="28"/>
          <w:szCs w:val="28"/>
        </w:rPr>
        <w:t xml:space="preserve">Мировой судья судебного участка № 3 </w:t>
      </w:r>
    </w:p>
    <w:p w:rsidR="0015437D" w:rsidP="0015437D">
      <w:pPr>
        <w:rPr>
          <w:sz w:val="28"/>
          <w:szCs w:val="28"/>
        </w:rPr>
      </w:pPr>
      <w:r>
        <w:rPr>
          <w:sz w:val="28"/>
          <w:szCs w:val="28"/>
        </w:rPr>
        <w:t>по</w:t>
      </w:r>
      <w:r>
        <w:rPr>
          <w:sz w:val="28"/>
          <w:szCs w:val="28"/>
        </w:rPr>
        <w:t xml:space="preserve"> </w:t>
      </w:r>
      <w:r>
        <w:rPr>
          <w:sz w:val="28"/>
          <w:szCs w:val="28"/>
        </w:rPr>
        <w:t>Альметьевско</w:t>
      </w:r>
      <w:r w:rsidR="007428C2">
        <w:rPr>
          <w:sz w:val="28"/>
          <w:szCs w:val="28"/>
        </w:rPr>
        <w:t>му</w:t>
      </w:r>
      <w:r w:rsidR="007428C2">
        <w:rPr>
          <w:sz w:val="28"/>
          <w:szCs w:val="28"/>
        </w:rPr>
        <w:t xml:space="preserve"> судебному району РТ: </w:t>
      </w:r>
      <w:r w:rsidR="007428C2">
        <w:rPr>
          <w:sz w:val="28"/>
          <w:szCs w:val="28"/>
        </w:rPr>
        <w:tab/>
      </w:r>
      <w:r w:rsidR="007428C2">
        <w:rPr>
          <w:sz w:val="28"/>
          <w:szCs w:val="28"/>
        </w:rPr>
        <w:tab/>
      </w:r>
      <w:r w:rsidR="007428C2">
        <w:rPr>
          <w:sz w:val="28"/>
          <w:szCs w:val="28"/>
        </w:rPr>
        <w:tab/>
      </w:r>
      <w:r>
        <w:rPr>
          <w:sz w:val="28"/>
          <w:szCs w:val="28"/>
        </w:rPr>
        <w:t>Назарова А.Ю.</w:t>
      </w:r>
    </w:p>
    <w:p w:rsidR="0015437D" w:rsidP="0015437D">
      <w:pPr>
        <w:rPr>
          <w:sz w:val="28"/>
          <w:szCs w:val="28"/>
        </w:rPr>
      </w:pPr>
      <w:r>
        <w:rPr>
          <w:sz w:val="28"/>
          <w:szCs w:val="28"/>
        </w:rPr>
        <w:t>Решение вступило в законную силу «___</w:t>
      </w:r>
      <w:r>
        <w:rPr>
          <w:sz w:val="28"/>
          <w:szCs w:val="28"/>
        </w:rPr>
        <w:t>_»_</w:t>
      </w:r>
      <w:r>
        <w:rPr>
          <w:sz w:val="28"/>
          <w:szCs w:val="28"/>
        </w:rPr>
        <w:t>________________ 202</w:t>
      </w:r>
      <w:r w:rsidR="007428C2">
        <w:rPr>
          <w:sz w:val="28"/>
          <w:szCs w:val="28"/>
        </w:rPr>
        <w:t>2</w:t>
      </w:r>
      <w:r>
        <w:rPr>
          <w:sz w:val="28"/>
          <w:szCs w:val="28"/>
        </w:rPr>
        <w:t xml:space="preserve"> года</w:t>
      </w:r>
    </w:p>
    <w:p w:rsidR="00F833AC" w:rsidRPr="00FF537D" w:rsidP="00FF537D">
      <w:pPr>
        <w:jc w:val="both"/>
        <w:rPr>
          <w:sz w:val="28"/>
          <w:szCs w:val="28"/>
        </w:rPr>
      </w:pPr>
      <w:r>
        <w:rPr>
          <w:sz w:val="28"/>
          <w:szCs w:val="28"/>
        </w:rPr>
        <w:t xml:space="preserve">Мировой судья: </w:t>
      </w:r>
      <w:r w:rsidR="007428C2">
        <w:rPr>
          <w:sz w:val="28"/>
          <w:szCs w:val="28"/>
        </w:rPr>
        <w:tab/>
      </w:r>
      <w:r w:rsidR="007428C2">
        <w:rPr>
          <w:sz w:val="28"/>
          <w:szCs w:val="28"/>
        </w:rPr>
        <w:tab/>
      </w:r>
      <w:r w:rsidR="007428C2">
        <w:rPr>
          <w:sz w:val="28"/>
          <w:szCs w:val="28"/>
        </w:rPr>
        <w:tab/>
      </w:r>
      <w:r w:rsidR="007428C2">
        <w:rPr>
          <w:sz w:val="28"/>
          <w:szCs w:val="28"/>
        </w:rPr>
        <w:tab/>
      </w:r>
      <w:r w:rsidR="007428C2">
        <w:rPr>
          <w:sz w:val="28"/>
          <w:szCs w:val="28"/>
        </w:rPr>
        <w:tab/>
      </w:r>
      <w:r w:rsidR="007428C2">
        <w:rPr>
          <w:sz w:val="28"/>
          <w:szCs w:val="28"/>
        </w:rPr>
        <w:tab/>
      </w:r>
      <w:r w:rsidR="007428C2">
        <w:rPr>
          <w:sz w:val="28"/>
          <w:szCs w:val="28"/>
        </w:rPr>
        <w:tab/>
      </w:r>
      <w:r w:rsidR="007428C2">
        <w:rPr>
          <w:sz w:val="28"/>
          <w:szCs w:val="28"/>
        </w:rPr>
        <w:tab/>
        <w:t>Назарова А.Ю.</w:t>
      </w:r>
    </w:p>
    <w:sectPr>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8268028"/>
      <w:docPartObj>
        <w:docPartGallery w:val="Page Numbers (Top of Page)"/>
        <w:docPartUnique/>
      </w:docPartObj>
    </w:sdtPr>
    <w:sdtContent>
      <w:p w:rsidR="007428C2">
        <w:pPr>
          <w:pStyle w:val="Header"/>
          <w:jc w:val="center"/>
        </w:pPr>
        <w:r>
          <w:fldChar w:fldCharType="begin"/>
        </w:r>
        <w:r>
          <w:instrText>PAGE   \* MERGEFORMAT</w:instrText>
        </w:r>
        <w:r>
          <w:fldChar w:fldCharType="separate"/>
        </w:r>
        <w:r w:rsidR="00946D06">
          <w:rPr>
            <w:noProof/>
          </w:rPr>
          <w:t>4</w:t>
        </w:r>
        <w:r>
          <w:fldChar w:fldCharType="end"/>
        </w:r>
      </w:p>
    </w:sdtContent>
  </w:sdt>
  <w:p w:rsidR="00742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4B"/>
    <w:rsid w:val="0009466F"/>
    <w:rsid w:val="0015437D"/>
    <w:rsid w:val="0017589D"/>
    <w:rsid w:val="0040157A"/>
    <w:rsid w:val="00707BEE"/>
    <w:rsid w:val="007428C2"/>
    <w:rsid w:val="007B788A"/>
    <w:rsid w:val="0083147B"/>
    <w:rsid w:val="00926DDA"/>
    <w:rsid w:val="00946D06"/>
    <w:rsid w:val="00973ADD"/>
    <w:rsid w:val="00C109BC"/>
    <w:rsid w:val="00C6152F"/>
    <w:rsid w:val="00DE1300"/>
    <w:rsid w:val="00DE2B05"/>
    <w:rsid w:val="00E67D4B"/>
    <w:rsid w:val="00ED22EC"/>
    <w:rsid w:val="00F728CE"/>
    <w:rsid w:val="00F833AC"/>
    <w:rsid w:val="00FE0F35"/>
    <w:rsid w:val="00FF53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0771137-7A84-498F-9C93-0E35B5CA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7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437D"/>
    <w:pPr>
      <w:spacing w:before="100" w:beforeAutospacing="1" w:after="100" w:afterAutospacing="1"/>
    </w:pPr>
    <w:rPr>
      <w:sz w:val="24"/>
      <w:szCs w:val="24"/>
    </w:rPr>
  </w:style>
  <w:style w:type="paragraph" w:styleId="Header">
    <w:name w:val="header"/>
    <w:basedOn w:val="Normal"/>
    <w:link w:val="a"/>
    <w:uiPriority w:val="99"/>
    <w:unhideWhenUsed/>
    <w:rsid w:val="007428C2"/>
    <w:pPr>
      <w:tabs>
        <w:tab w:val="center" w:pos="4677"/>
        <w:tab w:val="right" w:pos="9355"/>
      </w:tabs>
    </w:pPr>
  </w:style>
  <w:style w:type="character" w:customStyle="1" w:styleId="a">
    <w:name w:val="Верхний колонтитул Знак"/>
    <w:basedOn w:val="DefaultParagraphFont"/>
    <w:link w:val="Header"/>
    <w:uiPriority w:val="99"/>
    <w:rsid w:val="007428C2"/>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7428C2"/>
    <w:pPr>
      <w:tabs>
        <w:tab w:val="center" w:pos="4677"/>
        <w:tab w:val="right" w:pos="9355"/>
      </w:tabs>
    </w:pPr>
  </w:style>
  <w:style w:type="character" w:customStyle="1" w:styleId="a0">
    <w:name w:val="Нижний колонтитул Знак"/>
    <w:basedOn w:val="DefaultParagraphFont"/>
    <w:link w:val="Footer"/>
    <w:uiPriority w:val="99"/>
    <w:rsid w:val="007428C2"/>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7428C2"/>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428C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