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7C0D" w:rsidRPr="002B7C0D" w:rsidP="002B7C0D">
      <w:pPr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7C0D">
        <w:rPr>
          <w:rFonts w:ascii="Times New Roman" w:eastAsia="Calibri" w:hAnsi="Times New Roman" w:cs="Times New Roman"/>
          <w:sz w:val="28"/>
          <w:szCs w:val="28"/>
        </w:rPr>
        <w:t>УИД №16</w:t>
      </w:r>
      <w:r w:rsidRPr="002B7C0D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2B7C0D">
        <w:rPr>
          <w:rFonts w:ascii="Times New Roman" w:eastAsia="Calibri" w:hAnsi="Times New Roman" w:cs="Times New Roman"/>
          <w:sz w:val="28"/>
          <w:szCs w:val="28"/>
        </w:rPr>
        <w:t>0083-01-2022-001507-67</w:t>
      </w:r>
    </w:p>
    <w:p w:rsidR="002B7C0D" w:rsidRPr="002B7C0D" w:rsidP="002B7C0D">
      <w:pPr>
        <w:spacing w:after="0" w:line="240" w:lineRule="auto"/>
        <w:ind w:right="-14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2-680/2022-2</w:t>
      </w:r>
    </w:p>
    <w:p w:rsidR="002B7C0D" w:rsidRPr="002B7C0D" w:rsidP="002B7C0D">
      <w:pPr>
        <w:keepNext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B7C0D" w:rsidRPr="002B7C0D" w:rsidP="002B7C0D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7C0D">
        <w:rPr>
          <w:rFonts w:ascii="Times New Roman" w:eastAsia="Calibri" w:hAnsi="Times New Roman" w:cs="Times New Roman"/>
          <w:sz w:val="28"/>
          <w:szCs w:val="28"/>
        </w:rPr>
        <w:t>ИМЕНЕМ РОССИЙСКОЙ ФЕДЕРАЦИИ</w:t>
      </w:r>
    </w:p>
    <w:p w:rsidR="002B7C0D" w:rsidRPr="002B7C0D" w:rsidP="002B7C0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(Резолютивная часть)</w:t>
      </w:r>
    </w:p>
    <w:p w:rsidR="002B7C0D" w:rsidRPr="002B7C0D" w:rsidP="002B7C0D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мая 2022 года                                                              г. Альметьевск</w:t>
      </w:r>
    </w:p>
    <w:p w:rsidR="002B7C0D" w:rsidRPr="002B7C0D" w:rsidP="002B7C0D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C0D" w:rsidRPr="002B7C0D" w:rsidP="002B7C0D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2B7C0D" w:rsidRPr="002B7C0D" w:rsidP="002B7C0D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Ерамасовой</w:t>
      </w: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Э.Т.,</w:t>
      </w:r>
    </w:p>
    <w:p w:rsidR="002B7C0D" w:rsidRPr="002B7C0D" w:rsidP="002B7C0D">
      <w:pPr>
        <w:tabs>
          <w:tab w:val="left" w:pos="8789"/>
        </w:tabs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о</w:t>
      </w:r>
      <w:r w:rsidRPr="002B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2B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икрокредитная</w:t>
      </w: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«Главная Финансовая Компания» к Лаврентьевой </w:t>
      </w:r>
      <w:r w:rsidR="00D47426">
        <w:rPr>
          <w:rFonts w:ascii="Times New Roman" w:eastAsia="Times New Roman" w:hAnsi="Times New Roman" w:cs="Times New Roman"/>
          <w:sz w:val="28"/>
          <w:szCs w:val="28"/>
          <w:lang w:eastAsia="ru-RU"/>
        </w:rPr>
        <w:t>Р.Т.</w:t>
      </w: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 </w:t>
      </w:r>
    </w:p>
    <w:p w:rsidR="002B7C0D" w:rsidRPr="002B7C0D" w:rsidP="002B7C0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C0D" w:rsidRPr="002B7C0D" w:rsidP="002B7C0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2B7C0D" w:rsidRPr="002B7C0D" w:rsidP="002B7C0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C0D" w:rsidRPr="002B7C0D" w:rsidP="002B7C0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12, 56, частью 3 статьи 193, 194-199 </w:t>
      </w:r>
      <w:r w:rsidRPr="002B7C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2B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мировой судья</w:t>
      </w: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7C0D" w:rsidRPr="002B7C0D" w:rsidP="002B7C0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И Л:</w:t>
      </w:r>
    </w:p>
    <w:p w:rsidR="002B7C0D" w:rsidRPr="002B7C0D" w:rsidP="002B7C0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C0D" w:rsidRPr="002B7C0D" w:rsidP="002B7C0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исковые требования о</w:t>
      </w:r>
      <w:r w:rsidRPr="002B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2B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икрокредитная</w:t>
      </w: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«Главная Финансовая Компания» к Лаврентьевой </w:t>
      </w:r>
      <w:r w:rsidR="00D47426">
        <w:rPr>
          <w:rFonts w:ascii="Times New Roman" w:eastAsia="Times New Roman" w:hAnsi="Times New Roman" w:cs="Times New Roman"/>
          <w:sz w:val="28"/>
          <w:szCs w:val="28"/>
          <w:lang w:eastAsia="ru-RU"/>
        </w:rPr>
        <w:t>Р.Т.</w:t>
      </w: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2B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удовлетворить</w:t>
      </w: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C0D" w:rsidRPr="002B7C0D" w:rsidP="002B7C0D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Лаврентьевой </w:t>
      </w:r>
      <w:r w:rsidR="00D47426">
        <w:rPr>
          <w:rFonts w:ascii="Times New Roman" w:eastAsia="Times New Roman" w:hAnsi="Times New Roman" w:cs="Times New Roman"/>
          <w:sz w:val="28"/>
          <w:szCs w:val="28"/>
          <w:lang w:eastAsia="ru-RU"/>
        </w:rPr>
        <w:t>Р.Т.</w:t>
      </w: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</w:t>
      </w:r>
      <w:r w:rsidRPr="002B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</w:t>
      </w: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-Экспресс задолженность по договору</w:t>
      </w:r>
      <w:r w:rsidRPr="002B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займа </w:t>
      </w: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D4742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июня 2021 года в размере 37500 руб. </w:t>
      </w:r>
      <w:r w:rsidRPr="002B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расходы по оплате государственной пошлины в размере 1325 руб.</w:t>
      </w:r>
    </w:p>
    <w:p w:rsidR="002B7C0D" w:rsidRPr="002B7C0D" w:rsidP="002B7C0D">
      <w:pPr>
        <w:spacing w:after="0" w:line="240" w:lineRule="auto"/>
        <w:ind w:right="-143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7C0D">
        <w:rPr>
          <w:rFonts w:ascii="Times New Roman" w:eastAsia="Calibri" w:hAnsi="Times New Roman" w:cs="Times New Roman"/>
          <w:sz w:val="28"/>
          <w:szCs w:val="28"/>
        </w:rPr>
        <w:t xml:space="preserve">  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2B7C0D" w:rsidRPr="002B7C0D" w:rsidP="002B7C0D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2B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Альметьевский</w:t>
      </w:r>
      <w:r w:rsidRPr="002B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суд Республики Татарстан в течение месяца </w:t>
      </w: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принятия решения суда в окончательной форме </w:t>
      </w:r>
      <w:r w:rsidRPr="002B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мирового судью</w:t>
      </w: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 2 по Альметьевскому судебному району Республики Татарстан.</w:t>
      </w:r>
    </w:p>
    <w:p w:rsidR="002B7C0D" w:rsidRPr="002B7C0D" w:rsidP="002B7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5F"/>
    <w:rsid w:val="002B7C0D"/>
    <w:rsid w:val="0040018B"/>
    <w:rsid w:val="00C3395F"/>
    <w:rsid w:val="00D47426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5BDE51-3614-4512-9F6B-8C7F1647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