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367" w:rsidP="00202367">
      <w:pPr>
        <w:ind w:right="14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0083-01-2021-003708-44</w:t>
      </w:r>
    </w:p>
    <w:p w:rsidR="00202367" w:rsidP="00202367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2-15/2022-2</w:t>
      </w:r>
    </w:p>
    <w:p w:rsidR="00202367" w:rsidP="00202367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</w:p>
    <w:p w:rsidR="00202367" w:rsidP="0020236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02367" w:rsidP="0020236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02367" w:rsidP="0020236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202367" w:rsidP="00202367">
      <w:pPr>
        <w:ind w:right="141"/>
        <w:jc w:val="center"/>
        <w:rPr>
          <w:sz w:val="28"/>
          <w:szCs w:val="28"/>
        </w:rPr>
      </w:pPr>
    </w:p>
    <w:p w:rsidR="00202367" w:rsidP="00202367">
      <w:pPr>
        <w:ind w:right="141"/>
        <w:jc w:val="center"/>
        <w:rPr>
          <w:sz w:val="28"/>
          <w:szCs w:val="28"/>
        </w:rPr>
      </w:pPr>
    </w:p>
    <w:p w:rsidR="00202367" w:rsidP="00202367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19 января 2022 года                                                        г. Альметьевск</w:t>
      </w:r>
    </w:p>
    <w:p w:rsidR="00202367" w:rsidP="00202367">
      <w:pPr>
        <w:ind w:right="141" w:firstLine="708"/>
        <w:rPr>
          <w:sz w:val="28"/>
          <w:szCs w:val="28"/>
        </w:rPr>
      </w:pPr>
    </w:p>
    <w:p w:rsidR="00202367" w:rsidP="00202367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202367" w:rsidP="00202367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202367" w:rsidP="0020236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общества с ограниченной ответственностью «Региональная Служба Взыскания» к Безбородову Ю</w:t>
      </w:r>
      <w:r w:rsidR="00B830D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B830D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202367" w:rsidP="00202367">
      <w:pPr>
        <w:ind w:right="141"/>
        <w:jc w:val="both"/>
        <w:rPr>
          <w:sz w:val="28"/>
          <w:szCs w:val="28"/>
        </w:rPr>
      </w:pPr>
    </w:p>
    <w:p w:rsidR="00202367" w:rsidP="0020236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02367" w:rsidP="00202367">
      <w:pPr>
        <w:ind w:right="141"/>
        <w:jc w:val="center"/>
        <w:rPr>
          <w:sz w:val="28"/>
          <w:szCs w:val="28"/>
        </w:rPr>
      </w:pPr>
    </w:p>
    <w:p w:rsidR="00202367" w:rsidP="00202367">
      <w:pPr>
        <w:tabs>
          <w:tab w:val="left" w:pos="1260"/>
        </w:tabs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статьями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202367" w:rsidP="00202367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202367" w:rsidP="00202367">
      <w:pPr>
        <w:ind w:right="141"/>
        <w:jc w:val="both"/>
        <w:rPr>
          <w:sz w:val="28"/>
          <w:szCs w:val="28"/>
        </w:rPr>
      </w:pPr>
    </w:p>
    <w:p w:rsidR="00202367" w:rsidP="0020236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удовлетворении исковых требований общества с ограниченной ответственностью «Региональная Служба Взыскания» к Безбородову Ю</w:t>
      </w:r>
      <w:r w:rsidR="00B830D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B830D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займа №</w:t>
      </w:r>
      <w:r w:rsidR="00B830D9">
        <w:rPr>
          <w:sz w:val="28"/>
          <w:szCs w:val="28"/>
          <w:lang w:val="en-US"/>
        </w:rPr>
        <w:t> XXXX</w:t>
      </w:r>
      <w:r>
        <w:rPr>
          <w:sz w:val="28"/>
          <w:szCs w:val="28"/>
        </w:rPr>
        <w:t xml:space="preserve"> от </w:t>
      </w:r>
      <w:r w:rsidR="00B830D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отказать в связи </w:t>
      </w:r>
      <w:r>
        <w:rPr>
          <w:sz w:val="28"/>
          <w:szCs w:val="28"/>
        </w:rPr>
        <w:t>с пропуском срока</w:t>
      </w:r>
      <w:r>
        <w:rPr>
          <w:color w:val="000000"/>
          <w:sz w:val="28"/>
          <w:szCs w:val="28"/>
        </w:rPr>
        <w:t xml:space="preserve"> исковой давности</w:t>
      </w:r>
      <w:r>
        <w:rPr>
          <w:sz w:val="28"/>
          <w:szCs w:val="28"/>
        </w:rPr>
        <w:t>.</w:t>
      </w:r>
    </w:p>
    <w:p w:rsidR="00202367" w:rsidP="00202367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02367" w:rsidP="00202367">
      <w:pPr>
        <w:widowControl w:val="0"/>
        <w:autoSpaceDE w:val="0"/>
        <w:autoSpaceDN w:val="0"/>
        <w:adjustRightInd w:val="0"/>
        <w:ind w:right="14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РТ.</w:t>
      </w:r>
    </w:p>
    <w:p w:rsidR="00CC6AE1" w:rsidP="00202367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1B"/>
    <w:rsid w:val="00202367"/>
    <w:rsid w:val="0090781B"/>
    <w:rsid w:val="00B830D9"/>
    <w:rsid w:val="00CC6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7A9BFA-B3D3-4D17-8F99-38755F5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3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