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E3F" w:rsidRPr="00F729A7" w:rsidP="001A5E3F">
      <w:pPr>
        <w:jc w:val="right"/>
        <w:rPr>
          <w:sz w:val="28"/>
          <w:szCs w:val="28"/>
        </w:rPr>
      </w:pPr>
      <w:r w:rsidRPr="00F729A7">
        <w:rPr>
          <w:sz w:val="28"/>
          <w:szCs w:val="28"/>
        </w:rPr>
        <w:t>УИД 16</w:t>
      </w:r>
      <w:r w:rsidRPr="00F729A7">
        <w:rPr>
          <w:sz w:val="28"/>
          <w:szCs w:val="28"/>
          <w:lang w:val="en-US"/>
        </w:rPr>
        <w:t>MS</w:t>
      </w:r>
      <w:r w:rsidRPr="00F729A7">
        <w:rPr>
          <w:sz w:val="28"/>
          <w:szCs w:val="28"/>
        </w:rPr>
        <w:t>0082-01-2022-002396-72</w:t>
      </w:r>
    </w:p>
    <w:p w:rsidR="001A5E3F" w:rsidRPr="00F729A7" w:rsidP="001A5E3F">
      <w:pPr>
        <w:keepNext/>
        <w:jc w:val="right"/>
        <w:outlineLvl w:val="0"/>
        <w:rPr>
          <w:sz w:val="28"/>
          <w:szCs w:val="28"/>
        </w:rPr>
      </w:pPr>
    </w:p>
    <w:p w:rsidR="001A5E3F" w:rsidRPr="00F729A7" w:rsidP="001A5E3F">
      <w:pPr>
        <w:keepNext/>
        <w:jc w:val="right"/>
        <w:outlineLvl w:val="0"/>
        <w:rPr>
          <w:sz w:val="28"/>
          <w:szCs w:val="28"/>
        </w:rPr>
      </w:pPr>
      <w:r w:rsidRPr="00F729A7">
        <w:rPr>
          <w:sz w:val="28"/>
          <w:szCs w:val="28"/>
        </w:rPr>
        <w:t>Дело № 2-1402/2022-1</w:t>
      </w:r>
    </w:p>
    <w:p w:rsidR="001A5E3F" w:rsidRPr="00F729A7" w:rsidP="001A5E3F">
      <w:pPr>
        <w:keepNext/>
        <w:jc w:val="center"/>
        <w:outlineLvl w:val="0"/>
        <w:rPr>
          <w:sz w:val="28"/>
          <w:szCs w:val="28"/>
        </w:rPr>
      </w:pPr>
    </w:p>
    <w:p w:rsidR="001A5E3F" w:rsidRPr="00F729A7" w:rsidP="001A5E3F">
      <w:pPr>
        <w:keepNext/>
        <w:jc w:val="center"/>
        <w:outlineLvl w:val="0"/>
        <w:rPr>
          <w:sz w:val="28"/>
          <w:szCs w:val="28"/>
        </w:rPr>
      </w:pPr>
      <w:r w:rsidRPr="00F729A7">
        <w:rPr>
          <w:sz w:val="28"/>
          <w:szCs w:val="28"/>
        </w:rPr>
        <w:t>Резолютивная часть</w:t>
      </w:r>
    </w:p>
    <w:p w:rsidR="001A5E3F" w:rsidRPr="00F729A7" w:rsidP="001A5E3F">
      <w:pPr>
        <w:rPr>
          <w:sz w:val="20"/>
        </w:rPr>
      </w:pPr>
    </w:p>
    <w:p w:rsidR="001A5E3F" w:rsidRPr="00F729A7" w:rsidP="001A5E3F">
      <w:pPr>
        <w:keepNext/>
        <w:jc w:val="center"/>
        <w:outlineLvl w:val="0"/>
        <w:rPr>
          <w:sz w:val="28"/>
          <w:szCs w:val="28"/>
        </w:rPr>
      </w:pPr>
      <w:r w:rsidRPr="00F729A7">
        <w:rPr>
          <w:sz w:val="28"/>
          <w:szCs w:val="28"/>
        </w:rPr>
        <w:t>Р Е Ш Е Н И Е</w:t>
      </w:r>
    </w:p>
    <w:p w:rsidR="001A5E3F" w:rsidRPr="00F729A7" w:rsidP="001A5E3F">
      <w:pPr>
        <w:keepNext/>
        <w:jc w:val="center"/>
        <w:outlineLvl w:val="1"/>
        <w:rPr>
          <w:sz w:val="28"/>
          <w:szCs w:val="28"/>
        </w:rPr>
      </w:pPr>
      <w:r w:rsidRPr="00F729A7">
        <w:rPr>
          <w:sz w:val="28"/>
          <w:szCs w:val="28"/>
        </w:rPr>
        <w:t>именем Российской Федерации</w:t>
      </w:r>
    </w:p>
    <w:p w:rsidR="001A5E3F" w:rsidRPr="00F729A7" w:rsidP="001A5E3F">
      <w:pPr>
        <w:rPr>
          <w:sz w:val="20"/>
        </w:rPr>
      </w:pPr>
    </w:p>
    <w:p w:rsidR="001A5E3F" w:rsidRPr="00F729A7" w:rsidP="001A5E3F">
      <w:pPr>
        <w:rPr>
          <w:sz w:val="20"/>
        </w:rPr>
      </w:pPr>
    </w:p>
    <w:p w:rsidR="001A5E3F" w:rsidRPr="00F729A7" w:rsidP="001A5E3F">
      <w:pPr>
        <w:jc w:val="both"/>
        <w:rPr>
          <w:sz w:val="28"/>
          <w:szCs w:val="28"/>
        </w:rPr>
      </w:pPr>
      <w:r w:rsidRPr="00F729A7">
        <w:rPr>
          <w:sz w:val="28"/>
          <w:szCs w:val="28"/>
        </w:rPr>
        <w:t xml:space="preserve">26 августа 2022 года                                                           </w:t>
      </w:r>
      <w:r>
        <w:rPr>
          <w:sz w:val="28"/>
          <w:szCs w:val="28"/>
        </w:rPr>
        <w:t xml:space="preserve">            </w:t>
      </w:r>
      <w:r w:rsidRPr="00F729A7">
        <w:rPr>
          <w:sz w:val="28"/>
          <w:szCs w:val="28"/>
        </w:rPr>
        <w:t>г. Альметьевск</w:t>
      </w:r>
    </w:p>
    <w:p w:rsidR="001A5E3F" w:rsidRPr="00F729A7" w:rsidP="001A5E3F">
      <w:pPr>
        <w:ind w:firstLine="709"/>
        <w:jc w:val="both"/>
        <w:rPr>
          <w:sz w:val="28"/>
          <w:szCs w:val="28"/>
        </w:rPr>
      </w:pPr>
    </w:p>
    <w:p w:rsidR="001A5E3F" w:rsidRPr="00F729A7" w:rsidP="001A5E3F">
      <w:pPr>
        <w:ind w:firstLine="709"/>
        <w:jc w:val="both"/>
        <w:rPr>
          <w:sz w:val="28"/>
          <w:szCs w:val="28"/>
        </w:rPr>
      </w:pPr>
    </w:p>
    <w:p w:rsidR="001A5E3F" w:rsidRPr="00F729A7" w:rsidP="001A5E3F">
      <w:pPr>
        <w:ind w:firstLine="709"/>
        <w:jc w:val="both"/>
        <w:rPr>
          <w:sz w:val="28"/>
          <w:szCs w:val="28"/>
        </w:rPr>
      </w:pPr>
      <w:r w:rsidRPr="00F729A7"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</w:t>
      </w:r>
    </w:p>
    <w:p w:rsidR="001A5E3F" w:rsidRPr="00F729A7" w:rsidP="001A5E3F">
      <w:pPr>
        <w:ind w:firstLine="709"/>
        <w:jc w:val="both"/>
        <w:rPr>
          <w:sz w:val="28"/>
          <w:szCs w:val="28"/>
        </w:rPr>
      </w:pPr>
      <w:r w:rsidRPr="00F729A7">
        <w:rPr>
          <w:sz w:val="28"/>
          <w:szCs w:val="28"/>
        </w:rPr>
        <w:t xml:space="preserve">в отсутствие истца, в отсутствие представителя ответчика, </w:t>
      </w:r>
    </w:p>
    <w:p w:rsidR="001A5E3F" w:rsidRPr="00F729A7" w:rsidP="001A5E3F">
      <w:pPr>
        <w:ind w:firstLine="709"/>
        <w:jc w:val="both"/>
        <w:rPr>
          <w:sz w:val="28"/>
          <w:szCs w:val="28"/>
        </w:rPr>
      </w:pPr>
      <w:r w:rsidRPr="00F729A7">
        <w:rPr>
          <w:sz w:val="28"/>
          <w:szCs w:val="28"/>
        </w:rPr>
        <w:t xml:space="preserve">при секретаре </w:t>
      </w:r>
      <w:r w:rsidRPr="00F729A7">
        <w:rPr>
          <w:sz w:val="28"/>
          <w:szCs w:val="28"/>
        </w:rPr>
        <w:t>Мазитовой</w:t>
      </w:r>
      <w:r w:rsidRPr="00F729A7">
        <w:rPr>
          <w:sz w:val="28"/>
          <w:szCs w:val="28"/>
        </w:rPr>
        <w:t xml:space="preserve"> Д.Р., </w:t>
      </w:r>
    </w:p>
    <w:p w:rsidR="001A5E3F" w:rsidRPr="00F729A7" w:rsidP="001A5E3F">
      <w:pPr>
        <w:ind w:firstLine="709"/>
        <w:jc w:val="both"/>
        <w:rPr>
          <w:sz w:val="28"/>
          <w:szCs w:val="28"/>
        </w:rPr>
      </w:pPr>
      <w:r w:rsidRPr="00F729A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218FA">
        <w:rPr>
          <w:sz w:val="28"/>
          <w:szCs w:val="28"/>
        </w:rPr>
        <w:t xml:space="preserve"> </w:t>
      </w:r>
      <w:r w:rsidRPr="00F729A7">
        <w:rPr>
          <w:sz w:val="28"/>
          <w:szCs w:val="28"/>
        </w:rPr>
        <w:t xml:space="preserve">Комарова </w:t>
      </w:r>
      <w:r w:rsidR="00E218FA">
        <w:rPr>
          <w:sz w:val="28"/>
          <w:szCs w:val="28"/>
        </w:rPr>
        <w:t>А.В.</w:t>
      </w:r>
      <w:r w:rsidRPr="00F729A7">
        <w:rPr>
          <w:sz w:val="28"/>
          <w:szCs w:val="28"/>
        </w:rPr>
        <w:t xml:space="preserve"> к Муниципальному унитарному предприятию «</w:t>
      </w:r>
      <w:r w:rsidRPr="00F729A7">
        <w:rPr>
          <w:sz w:val="28"/>
          <w:szCs w:val="28"/>
        </w:rPr>
        <w:t>Альметьевское</w:t>
      </w:r>
      <w:r w:rsidRPr="00F729A7">
        <w:rPr>
          <w:sz w:val="28"/>
          <w:szCs w:val="28"/>
        </w:rPr>
        <w:t xml:space="preserve"> транспортное управление» о возмещении ущерба в виде стоимости восстановительного ремонта, причиненного повреждением автомобиля </w:t>
      </w:r>
      <w:r w:rsidR="00E218FA">
        <w:rPr>
          <w:sz w:val="28"/>
          <w:szCs w:val="28"/>
        </w:rPr>
        <w:t>ХХХХ</w:t>
      </w:r>
      <w:r w:rsidRPr="00F729A7">
        <w:rPr>
          <w:sz w:val="28"/>
          <w:szCs w:val="28"/>
        </w:rPr>
        <w:t xml:space="preserve"> с государственным регистрационным знаком </w:t>
      </w:r>
      <w:r w:rsidR="00E218FA">
        <w:rPr>
          <w:sz w:val="28"/>
          <w:szCs w:val="28"/>
        </w:rPr>
        <w:t>ХХХХ</w:t>
      </w:r>
      <w:r w:rsidRPr="00F729A7">
        <w:rPr>
          <w:sz w:val="28"/>
          <w:szCs w:val="28"/>
        </w:rPr>
        <w:t xml:space="preserve">, в результате обрыва и падения на автомобиль провода троллейбусной сети, произошедшего 23 декабря 2021 года по </w:t>
      </w:r>
      <w:r w:rsidR="00E218FA">
        <w:rPr>
          <w:sz w:val="28"/>
          <w:szCs w:val="28"/>
        </w:rPr>
        <w:t>ХХХХ</w:t>
      </w:r>
      <w:r w:rsidRPr="00F729A7">
        <w:rPr>
          <w:sz w:val="28"/>
          <w:szCs w:val="28"/>
        </w:rPr>
        <w:t>, согласно определению ОГИБДД Отдела МВД России по Альметьевскому району РТ от 23 декабря 2021 года об отказе в возбуждении дела об административном правонарушении,</w:t>
      </w:r>
    </w:p>
    <w:p w:rsidR="001A5E3F" w:rsidRPr="00F729A7" w:rsidP="001A5E3F">
      <w:pPr>
        <w:ind w:firstLine="709"/>
        <w:jc w:val="both"/>
        <w:rPr>
          <w:sz w:val="28"/>
          <w:szCs w:val="28"/>
        </w:rPr>
      </w:pPr>
      <w:r w:rsidRPr="00F729A7">
        <w:rPr>
          <w:sz w:val="28"/>
          <w:szCs w:val="28"/>
        </w:rPr>
        <w:t>Руководствуясь ст.ст.194-199 ГПК РФ, ст. 1064 ГК РФ мировой судья</w:t>
      </w:r>
    </w:p>
    <w:p w:rsidR="001A5E3F" w:rsidRPr="00F729A7" w:rsidP="001A5E3F">
      <w:pPr>
        <w:jc w:val="center"/>
        <w:rPr>
          <w:b/>
          <w:sz w:val="28"/>
          <w:szCs w:val="28"/>
        </w:rPr>
      </w:pPr>
    </w:p>
    <w:p w:rsidR="001A5E3F" w:rsidRPr="00F729A7" w:rsidP="001A5E3F">
      <w:pPr>
        <w:jc w:val="center"/>
        <w:rPr>
          <w:sz w:val="28"/>
          <w:szCs w:val="28"/>
        </w:rPr>
      </w:pPr>
      <w:r w:rsidRPr="00F729A7">
        <w:rPr>
          <w:sz w:val="28"/>
          <w:szCs w:val="28"/>
        </w:rPr>
        <w:t>Р Е Ш И Л:</w:t>
      </w:r>
    </w:p>
    <w:p w:rsidR="001A5E3F" w:rsidRPr="00F729A7" w:rsidP="001A5E3F">
      <w:pPr>
        <w:jc w:val="center"/>
        <w:rPr>
          <w:b/>
          <w:sz w:val="28"/>
          <w:szCs w:val="28"/>
        </w:rPr>
      </w:pPr>
    </w:p>
    <w:p w:rsidR="001A5E3F" w:rsidRPr="00F729A7" w:rsidP="001A5E3F">
      <w:pPr>
        <w:ind w:firstLine="709"/>
        <w:jc w:val="both"/>
        <w:rPr>
          <w:sz w:val="28"/>
          <w:szCs w:val="28"/>
        </w:rPr>
      </w:pPr>
      <w:r w:rsidRPr="00F729A7">
        <w:rPr>
          <w:sz w:val="28"/>
          <w:szCs w:val="28"/>
        </w:rPr>
        <w:t xml:space="preserve">Исковые требования удовлетворить. </w:t>
      </w:r>
    </w:p>
    <w:p w:rsidR="001A5E3F" w:rsidRPr="00F729A7" w:rsidP="001A5E3F">
      <w:pPr>
        <w:ind w:firstLine="709"/>
        <w:jc w:val="both"/>
        <w:rPr>
          <w:sz w:val="28"/>
          <w:szCs w:val="28"/>
        </w:rPr>
      </w:pPr>
      <w:r w:rsidRPr="00F729A7">
        <w:rPr>
          <w:sz w:val="28"/>
          <w:szCs w:val="28"/>
        </w:rPr>
        <w:t>Взыскать с Муниципального унитарного предприятия «</w:t>
      </w:r>
      <w:r w:rsidRPr="00F729A7">
        <w:rPr>
          <w:sz w:val="28"/>
          <w:szCs w:val="28"/>
        </w:rPr>
        <w:t>Альметьевское</w:t>
      </w:r>
      <w:r w:rsidRPr="00F729A7">
        <w:rPr>
          <w:sz w:val="28"/>
          <w:szCs w:val="28"/>
        </w:rPr>
        <w:t xml:space="preserve"> транспортное управление» в пользу Комарова </w:t>
      </w:r>
      <w:r w:rsidR="00E218FA">
        <w:rPr>
          <w:sz w:val="28"/>
          <w:szCs w:val="28"/>
        </w:rPr>
        <w:t>А.В.</w:t>
      </w:r>
      <w:r w:rsidRPr="00F729A7">
        <w:rPr>
          <w:sz w:val="28"/>
          <w:szCs w:val="28"/>
        </w:rPr>
        <w:t xml:space="preserve"> 33939 руб. в возмещение ущерба, причиненного повреждением автомобиля, а также судебные расходы - 5000 руб. на оценку ущерба, 375,60 руб. на почтовые расходы, 1368 руб. на уплату государственной пошлины, всего 40682 (сорок тысяч шестьсот восемьдесят два) руб. 60 коп.</w:t>
      </w:r>
    </w:p>
    <w:p w:rsidR="001A5E3F" w:rsidRPr="00F729A7" w:rsidP="001A5E3F">
      <w:pPr>
        <w:ind w:firstLine="709"/>
        <w:jc w:val="both"/>
        <w:rPr>
          <w:sz w:val="28"/>
          <w:szCs w:val="28"/>
        </w:rPr>
      </w:pPr>
      <w:r w:rsidRPr="00F729A7">
        <w:rPr>
          <w:sz w:val="28"/>
          <w:szCs w:val="28"/>
        </w:rPr>
        <w:t xml:space="preserve"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F729A7">
        <w:rPr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1A5E3F" w:rsidRPr="00F729A7" w:rsidP="001A5E3F">
      <w:pPr>
        <w:ind w:firstLine="709"/>
        <w:jc w:val="both"/>
        <w:rPr>
          <w:sz w:val="28"/>
          <w:szCs w:val="28"/>
        </w:rPr>
      </w:pPr>
      <w:r w:rsidRPr="00F729A7">
        <w:rPr>
          <w:sz w:val="28"/>
          <w:szCs w:val="28"/>
        </w:rPr>
        <w:t xml:space="preserve">Решение может быть обжаловано в </w:t>
      </w:r>
      <w:r w:rsidRPr="00F729A7">
        <w:rPr>
          <w:sz w:val="28"/>
          <w:szCs w:val="28"/>
        </w:rPr>
        <w:t>Альметьевский</w:t>
      </w:r>
      <w:r w:rsidRPr="00F729A7">
        <w:rPr>
          <w:sz w:val="28"/>
          <w:szCs w:val="28"/>
        </w:rPr>
        <w:t xml:space="preserve"> городской суд Республики Татарстан через мирового судью в течение месяца со дня вынесения в окончательной форме.</w:t>
      </w:r>
    </w:p>
    <w:p w:rsidR="001A5E3F" w:rsidRPr="00F729A7" w:rsidP="001A5E3F">
      <w:pPr>
        <w:ind w:firstLine="709"/>
        <w:jc w:val="both"/>
        <w:rPr>
          <w:sz w:val="28"/>
          <w:szCs w:val="28"/>
        </w:rPr>
      </w:pPr>
    </w:p>
    <w:p w:rsidR="001A5E3F" w:rsidRPr="00F729A7" w:rsidP="001A5E3F">
      <w:pPr>
        <w:jc w:val="center"/>
        <w:rPr>
          <w:sz w:val="28"/>
          <w:szCs w:val="28"/>
        </w:rPr>
      </w:pPr>
    </w:p>
    <w:p w:rsidR="001A5E3F" w:rsidRPr="00F729A7" w:rsidP="001A5E3F">
      <w:pPr>
        <w:jc w:val="center"/>
        <w:rPr>
          <w:sz w:val="28"/>
          <w:szCs w:val="28"/>
        </w:rPr>
      </w:pPr>
      <w:r w:rsidRPr="00F729A7">
        <w:rPr>
          <w:sz w:val="28"/>
          <w:szCs w:val="28"/>
        </w:rPr>
        <w:t xml:space="preserve">Мировой </w:t>
      </w:r>
      <w:r w:rsidRPr="00F729A7">
        <w:rPr>
          <w:sz w:val="28"/>
          <w:szCs w:val="28"/>
        </w:rPr>
        <w:t xml:space="preserve">судья:   </w:t>
      </w:r>
      <w:r w:rsidRPr="00F729A7">
        <w:rPr>
          <w:sz w:val="28"/>
          <w:szCs w:val="28"/>
        </w:rPr>
        <w:t xml:space="preserve">                                                          В.И. Пещеров   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84"/>
    <w:rsid w:val="001A5E3F"/>
    <w:rsid w:val="0040018B"/>
    <w:rsid w:val="005E2B84"/>
    <w:rsid w:val="00E218FA"/>
    <w:rsid w:val="00F729A7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95321F-65BD-4676-8088-B07999F9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