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62A" w:rsidP="00FA16C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FA16CD" w:rsidP="00FA16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0081-01-2022-0022</w:t>
      </w:r>
      <w:r w:rsidR="000C1BBA">
        <w:rPr>
          <w:rStyle w:val="normaltextrun"/>
          <w:sz w:val="28"/>
          <w:szCs w:val="28"/>
        </w:rPr>
        <w:t>57</w:t>
      </w:r>
      <w:r>
        <w:rPr>
          <w:rStyle w:val="normaltextrun"/>
          <w:sz w:val="28"/>
          <w:szCs w:val="28"/>
        </w:rPr>
        <w:t>-</w:t>
      </w:r>
      <w:r w:rsidR="000C1BBA">
        <w:rPr>
          <w:rStyle w:val="normaltextrun"/>
          <w:sz w:val="28"/>
          <w:szCs w:val="28"/>
        </w:rPr>
        <w:t>57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FA16CD">
        <w:rPr>
          <w:rStyle w:val="normaltextrun"/>
          <w:sz w:val="28"/>
          <w:szCs w:val="28"/>
        </w:rPr>
        <w:t>13</w:t>
      </w:r>
      <w:r w:rsidR="000C1BBA">
        <w:rPr>
          <w:rStyle w:val="normaltextrun"/>
          <w:sz w:val="28"/>
          <w:szCs w:val="28"/>
        </w:rPr>
        <w:t>81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27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июля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 w:rsidR="0042604A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</w:t>
      </w:r>
      <w:r w:rsidR="00550006">
        <w:rPr>
          <w:rStyle w:val="normaltextrun"/>
          <w:sz w:val="28"/>
          <w:szCs w:val="28"/>
        </w:rPr>
        <w:t>и-</w:t>
      </w:r>
      <w:r w:rsidR="00550006">
        <w:rPr>
          <w:rStyle w:val="normaltextrun"/>
          <w:sz w:val="28"/>
          <w:szCs w:val="28"/>
        </w:rPr>
        <w:t xml:space="preserve"> ДОН»</w:t>
      </w:r>
      <w:r>
        <w:rPr>
          <w:rStyle w:val="normaltextrun"/>
          <w:sz w:val="28"/>
          <w:szCs w:val="28"/>
        </w:rPr>
        <w:t xml:space="preserve"> к </w:t>
      </w:r>
      <w:r w:rsidR="000C1BBA">
        <w:rPr>
          <w:rStyle w:val="normaltextrun"/>
          <w:sz w:val="28"/>
          <w:szCs w:val="28"/>
        </w:rPr>
        <w:t xml:space="preserve">Насыровой </w:t>
      </w:r>
      <w:r w:rsidR="0034197D">
        <w:rPr>
          <w:rStyle w:val="normaltextrun"/>
          <w:sz w:val="28"/>
          <w:szCs w:val="28"/>
        </w:rPr>
        <w:t>С.Р.</w:t>
      </w:r>
      <w:r w:rsidR="009D4C19">
        <w:rPr>
          <w:rStyle w:val="normaltextrun"/>
          <w:sz w:val="28"/>
          <w:szCs w:val="28"/>
        </w:rPr>
        <w:t xml:space="preserve">  о</w:t>
      </w:r>
      <w:r>
        <w:rPr>
          <w:rStyle w:val="normaltextrun"/>
          <w:sz w:val="28"/>
          <w:szCs w:val="28"/>
        </w:rPr>
        <w:t xml:space="preserve">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0C1BBA">
        <w:rPr>
          <w:rStyle w:val="normaltextrun"/>
          <w:sz w:val="28"/>
          <w:szCs w:val="28"/>
        </w:rPr>
        <w:t xml:space="preserve">Насыровой </w:t>
      </w:r>
      <w:r w:rsidR="0034197D">
        <w:rPr>
          <w:rStyle w:val="normaltextrun"/>
          <w:sz w:val="28"/>
          <w:szCs w:val="28"/>
        </w:rPr>
        <w:t>С.Р.</w:t>
      </w:r>
      <w:r w:rsidR="000C1BBA">
        <w:rPr>
          <w:rStyle w:val="normaltextrun"/>
          <w:sz w:val="28"/>
          <w:szCs w:val="28"/>
        </w:rPr>
        <w:t xml:space="preserve">  </w:t>
      </w:r>
      <w:r w:rsidR="00A26481">
        <w:rPr>
          <w:rStyle w:val="normaltextrun"/>
          <w:sz w:val="28"/>
          <w:szCs w:val="28"/>
        </w:rPr>
        <w:t xml:space="preserve"> </w:t>
      </w:r>
      <w:r w:rsidR="00FA16CD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 xml:space="preserve">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FA16CD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0C1BBA">
        <w:rPr>
          <w:rStyle w:val="normaltextrun"/>
          <w:sz w:val="28"/>
          <w:szCs w:val="28"/>
        </w:rPr>
        <w:t xml:space="preserve">Насыровой </w:t>
      </w:r>
      <w:r w:rsidR="0034197D">
        <w:rPr>
          <w:rStyle w:val="normaltextrun"/>
          <w:sz w:val="28"/>
          <w:szCs w:val="28"/>
        </w:rPr>
        <w:t>С.Р.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34197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4197D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0C1BBA">
        <w:rPr>
          <w:sz w:val="28"/>
          <w:szCs w:val="28"/>
        </w:rPr>
        <w:t>14960</w:t>
      </w:r>
      <w:r>
        <w:rPr>
          <w:sz w:val="28"/>
          <w:szCs w:val="28"/>
        </w:rPr>
        <w:t xml:space="preserve"> руб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 00 коп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02632">
        <w:rPr>
          <w:sz w:val="28"/>
          <w:szCs w:val="28"/>
        </w:rPr>
        <w:t xml:space="preserve">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0C1BBA">
        <w:rPr>
          <w:sz w:val="28"/>
          <w:szCs w:val="28"/>
        </w:rPr>
        <w:t>548</w:t>
      </w:r>
      <w:r w:rsidRPr="00B02632">
        <w:rPr>
          <w:sz w:val="28"/>
          <w:szCs w:val="28"/>
        </w:rPr>
        <w:t xml:space="preserve"> руб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C1BBA">
        <w:rPr>
          <w:sz w:val="28"/>
          <w:szCs w:val="28"/>
        </w:rPr>
        <w:t>40</w:t>
      </w:r>
      <w:r>
        <w:rPr>
          <w:sz w:val="28"/>
          <w:szCs w:val="28"/>
        </w:rPr>
        <w:t xml:space="preserve"> коп</w:t>
      </w:r>
      <w:r w:rsidR="009D4C19">
        <w:rPr>
          <w:sz w:val="28"/>
          <w:szCs w:val="28"/>
        </w:rPr>
        <w:t>.</w:t>
      </w:r>
      <w:r w:rsidRPr="00B02632">
        <w:rPr>
          <w:sz w:val="28"/>
          <w:szCs w:val="28"/>
        </w:rPr>
        <w:t xml:space="preserve">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A67F44" w:rsidRPr="00854760" w:rsidP="0034197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854760" w:rsidR="00306DFB">
        <w:rPr>
          <w:rStyle w:val="eop"/>
          <w:sz w:val="28"/>
          <w:szCs w:val="28"/>
        </w:rPr>
        <w:t xml:space="preserve">                  </w:t>
      </w:r>
      <w:r w:rsidRPr="00854760">
        <w:rPr>
          <w:rStyle w:val="eop"/>
          <w:sz w:val="28"/>
          <w:szCs w:val="28"/>
        </w:rPr>
        <w:t> </w:t>
      </w:r>
    </w:p>
    <w:p w:rsidR="00854760" w:rsidRPr="00854760" w:rsidP="0085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760"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   М.М. Калиниченко </w:t>
      </w:r>
    </w:p>
    <w:sectPr w:rsidSect="00426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76D4"/>
    <w:rsid w:val="000C1BBA"/>
    <w:rsid w:val="000C7749"/>
    <w:rsid w:val="001C10CD"/>
    <w:rsid w:val="00293342"/>
    <w:rsid w:val="002D0214"/>
    <w:rsid w:val="00306DFB"/>
    <w:rsid w:val="0033462A"/>
    <w:rsid w:val="0034197D"/>
    <w:rsid w:val="003D26E9"/>
    <w:rsid w:val="0042604A"/>
    <w:rsid w:val="004D7994"/>
    <w:rsid w:val="004F792F"/>
    <w:rsid w:val="00550006"/>
    <w:rsid w:val="005A7DD7"/>
    <w:rsid w:val="005B298C"/>
    <w:rsid w:val="006F7E50"/>
    <w:rsid w:val="00802736"/>
    <w:rsid w:val="00854760"/>
    <w:rsid w:val="0086282D"/>
    <w:rsid w:val="008B1E85"/>
    <w:rsid w:val="008D6F63"/>
    <w:rsid w:val="008E65D8"/>
    <w:rsid w:val="009312C7"/>
    <w:rsid w:val="00987A93"/>
    <w:rsid w:val="009D4C19"/>
    <w:rsid w:val="00A26481"/>
    <w:rsid w:val="00A67F44"/>
    <w:rsid w:val="00AB5FEF"/>
    <w:rsid w:val="00B02632"/>
    <w:rsid w:val="00E37421"/>
    <w:rsid w:val="00EE77A5"/>
    <w:rsid w:val="00FA16CD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