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DC9" w:rsidRPr="00142DF2" w:rsidP="00993DC9">
      <w:pPr>
        <w:tabs>
          <w:tab w:val="left" w:pos="3262"/>
        </w:tabs>
        <w:ind w:firstLine="141"/>
        <w:jc w:val="both"/>
        <w:rPr>
          <w:sz w:val="24"/>
          <w:szCs w:val="24"/>
        </w:rPr>
      </w:pPr>
    </w:p>
    <w:p w:rsidR="00993DC9" w:rsidP="00993DC9">
      <w:pPr>
        <w:ind w:left="-180" w:right="-262"/>
        <w:jc w:val="right"/>
        <w:rPr>
          <w:szCs w:val="28"/>
        </w:rPr>
      </w:pPr>
      <w:r>
        <w:rPr>
          <w:szCs w:val="28"/>
        </w:rPr>
        <w:t>Дело № 2-230/2022</w:t>
      </w:r>
    </w:p>
    <w:p w:rsidR="00993DC9" w:rsidP="00993DC9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  <w:r>
        <w:rPr>
          <w:b/>
          <w:szCs w:val="28"/>
        </w:rPr>
        <w:tab/>
      </w:r>
    </w:p>
    <w:p w:rsidR="00993DC9" w:rsidP="00993DC9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993DC9" w:rsidP="00993DC9">
      <w:pPr>
        <w:ind w:left="-180" w:right="-262"/>
        <w:rPr>
          <w:szCs w:val="28"/>
        </w:rPr>
      </w:pPr>
      <w:r>
        <w:rPr>
          <w:szCs w:val="28"/>
        </w:rPr>
        <w:t xml:space="preserve">      05 апреля 2022 г.                                                                               гор. Тетюши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>с участием ответчика Дмитриева Р.Л.,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 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szCs w:val="28"/>
        </w:rPr>
        <w:t>АйДи</w:t>
      </w:r>
      <w:r>
        <w:rPr>
          <w:szCs w:val="28"/>
        </w:rPr>
        <w:t xml:space="preserve"> </w:t>
      </w:r>
      <w:r>
        <w:rPr>
          <w:szCs w:val="28"/>
        </w:rPr>
        <w:t>Коллект</w:t>
      </w:r>
      <w:r>
        <w:rPr>
          <w:szCs w:val="28"/>
        </w:rPr>
        <w:t>» к Дмитриеву Р.Л. о взыскании долга по договору займа денежных средств, руководствуясь статьями 194-199 Гражданско-процессуального кодекса РФ,</w:t>
      </w:r>
    </w:p>
    <w:p w:rsidR="00993DC9" w:rsidP="00993DC9">
      <w:pPr>
        <w:ind w:left="-180" w:right="-262"/>
        <w:jc w:val="both"/>
        <w:rPr>
          <w:szCs w:val="28"/>
        </w:rPr>
      </w:pPr>
    </w:p>
    <w:p w:rsidR="00993DC9" w:rsidP="00993DC9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 общества с ограниченной ответственностью «</w:t>
      </w:r>
      <w:r>
        <w:rPr>
          <w:szCs w:val="28"/>
        </w:rPr>
        <w:t>АйДи</w:t>
      </w:r>
      <w:r>
        <w:rPr>
          <w:szCs w:val="28"/>
        </w:rPr>
        <w:t xml:space="preserve"> </w:t>
      </w:r>
      <w:r>
        <w:rPr>
          <w:szCs w:val="28"/>
        </w:rPr>
        <w:t>Коллект</w:t>
      </w:r>
      <w:r>
        <w:rPr>
          <w:szCs w:val="28"/>
        </w:rPr>
        <w:t xml:space="preserve">»   удовлетворить. 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Дмитриева Р</w:t>
      </w:r>
      <w:r w:rsidR="000E7B48">
        <w:rPr>
          <w:szCs w:val="28"/>
        </w:rPr>
        <w:t>.</w:t>
      </w:r>
      <w:r>
        <w:rPr>
          <w:szCs w:val="28"/>
        </w:rPr>
        <w:t>Л</w:t>
      </w:r>
      <w:r w:rsidR="000E7B48">
        <w:rPr>
          <w:szCs w:val="28"/>
        </w:rPr>
        <w:t>.</w:t>
      </w:r>
      <w:r>
        <w:rPr>
          <w:szCs w:val="28"/>
        </w:rPr>
        <w:t xml:space="preserve"> в пользу</w:t>
      </w:r>
      <w:r w:rsidRPr="00AF33E5">
        <w:rPr>
          <w:szCs w:val="28"/>
        </w:rPr>
        <w:t xml:space="preserve"> </w:t>
      </w:r>
      <w:r>
        <w:rPr>
          <w:szCs w:val="28"/>
        </w:rPr>
        <w:t>общества с ограниченной ответственностью «</w:t>
      </w:r>
      <w:r>
        <w:rPr>
          <w:szCs w:val="28"/>
        </w:rPr>
        <w:t>АйДи</w:t>
      </w:r>
      <w:r>
        <w:rPr>
          <w:szCs w:val="28"/>
        </w:rPr>
        <w:t xml:space="preserve"> </w:t>
      </w:r>
      <w:r>
        <w:rPr>
          <w:szCs w:val="28"/>
        </w:rPr>
        <w:t>Коллект</w:t>
      </w:r>
      <w:r>
        <w:rPr>
          <w:szCs w:val="28"/>
        </w:rPr>
        <w:t xml:space="preserve">»  в счет долга по договору займа денежных средств № </w:t>
      </w:r>
      <w:r w:rsidRPr="00993DC9">
        <w:rPr>
          <w:szCs w:val="28"/>
        </w:rPr>
        <w:t>&lt;данные изъяты&gt;</w:t>
      </w:r>
      <w:r>
        <w:rPr>
          <w:szCs w:val="28"/>
        </w:rPr>
        <w:t xml:space="preserve">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993DC9">
        <w:rPr>
          <w:szCs w:val="28"/>
        </w:rPr>
        <w:t>&lt;</w:t>
      </w:r>
      <w:r w:rsidRPr="00993DC9">
        <w:rPr>
          <w:szCs w:val="28"/>
        </w:rPr>
        <w:t>данные</w:t>
      </w:r>
      <w:r w:rsidRPr="00993DC9">
        <w:rPr>
          <w:szCs w:val="28"/>
        </w:rPr>
        <w:t xml:space="preserve"> изъяты&gt;</w:t>
      </w:r>
      <w:r>
        <w:rPr>
          <w:szCs w:val="28"/>
        </w:rPr>
        <w:t>года 37250 рублей 00 копеек, в том числе: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>-основной долг - 14900 рублей,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>-проценты за пользование займом - 21307 рублей,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>-пени - 1043 рубля,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>а также в счет возмещения судебных расходов по оплате государственной пошлины 1317 рубля 50 копеек.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На решение суда могут быть поданы апелляционные жалобы в Тетюшский районный суд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форме.</w:t>
      </w:r>
    </w:p>
    <w:p w:rsidR="00993DC9" w:rsidP="00993DC9">
      <w:pPr>
        <w:jc w:val="both"/>
        <w:rPr>
          <w:szCs w:val="28"/>
        </w:rPr>
      </w:pPr>
      <w:r>
        <w:rPr>
          <w:szCs w:val="28"/>
        </w:rPr>
        <w:t xml:space="preserve">                    </w:t>
      </w:r>
    </w:p>
    <w:p w:rsidR="00993DC9" w:rsidP="00993DC9">
      <w:pPr>
        <w:ind w:left="-180" w:right="-262"/>
        <w:jc w:val="both"/>
        <w:rPr>
          <w:szCs w:val="28"/>
        </w:rPr>
      </w:pPr>
    </w:p>
    <w:p w:rsidR="00993DC9" w:rsidP="00993DC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Мировой судья:                                                                       </w:t>
      </w:r>
      <w:r w:rsidRPr="00FC4D51">
        <w:rPr>
          <w:szCs w:val="28"/>
        </w:rPr>
        <w:t xml:space="preserve"> </w:t>
      </w:r>
      <w:r>
        <w:rPr>
          <w:szCs w:val="28"/>
        </w:rPr>
        <w:t>А.А.Зиатдинова</w:t>
      </w:r>
    </w:p>
    <w:p w:rsidR="00993DC9" w:rsidP="00993DC9">
      <w:pPr>
        <w:jc w:val="both"/>
        <w:rPr>
          <w:szCs w:val="28"/>
        </w:rPr>
      </w:pPr>
    </w:p>
    <w:p w:rsidR="00993DC9" w:rsidP="00993DC9">
      <w:pPr>
        <w:jc w:val="both"/>
        <w:rPr>
          <w:szCs w:val="28"/>
        </w:rPr>
      </w:pPr>
    </w:p>
    <w:p w:rsidR="00993DC9" w:rsidP="00993DC9">
      <w:pPr>
        <w:jc w:val="both"/>
        <w:rPr>
          <w:szCs w:val="28"/>
        </w:rPr>
      </w:pPr>
    </w:p>
    <w:p w:rsidR="00993DC9" w:rsidP="00993DC9">
      <w:pPr>
        <w:jc w:val="both"/>
        <w:rPr>
          <w:szCs w:val="28"/>
        </w:rPr>
      </w:pPr>
    </w:p>
    <w:p w:rsidR="005F730A"/>
    <w:sectPr w:rsidSect="00993DC9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3B"/>
    <w:rsid w:val="000E7B48"/>
    <w:rsid w:val="00142DF2"/>
    <w:rsid w:val="0036583B"/>
    <w:rsid w:val="005F730A"/>
    <w:rsid w:val="00993DC9"/>
    <w:rsid w:val="00AF33E5"/>
    <w:rsid w:val="00FC4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