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3245" w:rsidP="00273245">
      <w:pPr>
        <w:spacing w:after="0" w:line="240" w:lineRule="auto"/>
        <w:ind w:left="7080" w:hanging="7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                                                                         </w:t>
      </w:r>
      <w:r>
        <w:rPr>
          <w:rFonts w:ascii="Times New Roman" w:hAnsi="Times New Roman"/>
          <w:b/>
        </w:rPr>
        <w:t>УИД 16MS0171-01-2022-000356-20</w:t>
      </w:r>
    </w:p>
    <w:p w:rsidR="00273245" w:rsidP="00273245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№2-190/2022</w:t>
      </w:r>
    </w:p>
    <w:p w:rsidR="00273245" w:rsidP="00273245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pacing w:val="60"/>
          <w:sz w:val="28"/>
          <w:szCs w:val="28"/>
        </w:rPr>
        <w:t>РЕШЕНИЕ</w:t>
      </w:r>
    </w:p>
    <w:p w:rsidR="00273245" w:rsidP="00273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273245" w:rsidP="00273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3245" w:rsidP="00273245">
      <w:pPr>
        <w:pStyle w:val="BodyText3"/>
        <w:spacing w:after="0"/>
        <w:ind w:right="5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марта 2022 года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пгт</w:t>
      </w:r>
      <w:r>
        <w:rPr>
          <w:sz w:val="28"/>
          <w:szCs w:val="28"/>
        </w:rPr>
        <w:t>. Рыбная Слобода</w:t>
      </w:r>
    </w:p>
    <w:p w:rsidR="00273245" w:rsidP="00273245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Республики Татарстан</w:t>
      </w:r>
    </w:p>
    <w:p w:rsidR="00273245" w:rsidP="00273245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</w:p>
    <w:p w:rsidR="00273245" w:rsidP="00273245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sz w:val="28"/>
          <w:szCs w:val="28"/>
        </w:rPr>
        <w:t>Галимова</w:t>
      </w:r>
      <w:r>
        <w:rPr>
          <w:sz w:val="28"/>
          <w:szCs w:val="28"/>
        </w:rPr>
        <w:t xml:space="preserve"> М.Г., </w:t>
      </w:r>
    </w:p>
    <w:p w:rsidR="00273245" w:rsidP="00273245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судебного заседания </w:t>
      </w:r>
      <w:r>
        <w:rPr>
          <w:sz w:val="28"/>
          <w:szCs w:val="28"/>
        </w:rPr>
        <w:t>Маняковой</w:t>
      </w:r>
      <w:r>
        <w:rPr>
          <w:sz w:val="28"/>
          <w:szCs w:val="28"/>
        </w:rPr>
        <w:t xml:space="preserve"> А.Р.,</w:t>
      </w:r>
    </w:p>
    <w:p w:rsidR="00273245" w:rsidP="00273245">
      <w:pPr>
        <w:pStyle w:val="BodyText3"/>
        <w:spacing w:after="0"/>
        <w:ind w:left="181" w:firstLine="5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Лылова</w:t>
      </w:r>
      <w:r>
        <w:rPr>
          <w:sz w:val="28"/>
          <w:szCs w:val="28"/>
        </w:rPr>
        <w:t xml:space="preserve"> Е</w:t>
      </w:r>
      <w:r w:rsidR="008508E1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8508E1">
        <w:rPr>
          <w:sz w:val="28"/>
          <w:szCs w:val="28"/>
        </w:rPr>
        <w:t>.</w:t>
      </w:r>
      <w:r>
        <w:rPr>
          <w:sz w:val="28"/>
          <w:szCs w:val="28"/>
        </w:rPr>
        <w:t xml:space="preserve"> к ООО «</w:t>
      </w:r>
      <w:r>
        <w:rPr>
          <w:sz w:val="28"/>
          <w:szCs w:val="28"/>
        </w:rPr>
        <w:t>Мобитранс</w:t>
      </w:r>
      <w:r>
        <w:rPr>
          <w:sz w:val="28"/>
          <w:szCs w:val="28"/>
        </w:rPr>
        <w:t xml:space="preserve">» о признании права собственности на нежилое здание (зернофуражная башня),  </w:t>
      </w:r>
    </w:p>
    <w:p w:rsidR="00273245" w:rsidP="00273245">
      <w:pPr>
        <w:pStyle w:val="BodyText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статьёй 199 </w:t>
      </w:r>
      <w:r>
        <w:rPr>
          <w:rFonts w:ascii="Times New Roman" w:hAnsi="Times New Roman" w:cs="Times New Roman"/>
          <w:color w:val="000000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 суд,</w:t>
      </w:r>
    </w:p>
    <w:p w:rsidR="00273245" w:rsidP="00273245">
      <w:pPr>
        <w:pStyle w:val="BodyText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3245" w:rsidP="00273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273245" w:rsidP="00273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245" w:rsidP="00273245">
      <w:pPr>
        <w:pStyle w:val="BodyText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hAnsi="Times New Roman" w:cs="Times New Roman"/>
          <w:sz w:val="28"/>
          <w:szCs w:val="28"/>
        </w:rPr>
        <w:t>Лылова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8508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508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удовлетворить. </w:t>
      </w:r>
    </w:p>
    <w:p w:rsidR="00273245" w:rsidP="00273245">
      <w:pPr>
        <w:pStyle w:val="BodyText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право собственности на здание – зернофуражная башня, общей площадью 245,2 кв.м., </w:t>
      </w:r>
      <w:r>
        <w:rPr>
          <w:rFonts w:ascii="Times New Roman" w:hAnsi="Times New Roman" w:cs="Times New Roman"/>
          <w:sz w:val="28"/>
          <w:szCs w:val="28"/>
        </w:rPr>
        <w:t>расположенный</w:t>
      </w:r>
      <w:r>
        <w:rPr>
          <w:rFonts w:ascii="Times New Roman" w:hAnsi="Times New Roman" w:cs="Times New Roman"/>
          <w:sz w:val="28"/>
          <w:szCs w:val="28"/>
        </w:rPr>
        <w:t xml:space="preserve"> на земельном участке с кадастровым номером </w:t>
      </w:r>
      <w:r w:rsidRPr="00514BD4" w:rsidR="008508E1">
        <w:rPr>
          <w:sz w:val="28"/>
          <w:szCs w:val="28"/>
        </w:rPr>
        <w:t>«обезличено»</w:t>
      </w:r>
      <w:r w:rsidR="008508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, находящийся по адресу: Республика Татарстан, Рыбно-Слободский район, </w:t>
      </w:r>
      <w:r w:rsidRPr="00514BD4" w:rsidR="008508E1">
        <w:rPr>
          <w:sz w:val="28"/>
          <w:szCs w:val="28"/>
        </w:rPr>
        <w:t>«обезличено</w:t>
      </w:r>
      <w:r w:rsidRPr="00514BD4" w:rsidR="008508E1">
        <w:rPr>
          <w:sz w:val="28"/>
          <w:szCs w:val="28"/>
        </w:rPr>
        <w:t>»</w:t>
      </w:r>
      <w:r w:rsidR="008508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Лыловым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8508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508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 родившимся </w:t>
      </w:r>
      <w:r w:rsidRPr="00514BD4" w:rsidR="008508E1">
        <w:rPr>
          <w:sz w:val="28"/>
          <w:szCs w:val="28"/>
        </w:rPr>
        <w:t>«обезличено»</w:t>
      </w:r>
      <w:r w:rsidR="008508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245" w:rsidP="00273245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Рыбно-Слободский районный суд Республики Татарстан в течение одного месяца со дня принятия решения  в окончательной форме  через мирового судью.</w:t>
      </w:r>
    </w:p>
    <w:p w:rsidR="00273245" w:rsidP="00273245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течение пятнадцати дней со дня объявления резолютивной части решения суда лица, не присутствовавшие в судебном заседании, вправе обратиться к мировому судье с заявлением о составлении мотивированного решения.</w:t>
      </w:r>
    </w:p>
    <w:p w:rsidR="00273245" w:rsidP="00273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245" w:rsidP="00273245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273245" w:rsidP="0027324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5A0"/>
    <w:sectPr w:rsidSect="0027324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5A0"/>
    <w:rsid w:val="00273245"/>
    <w:rsid w:val="00514BD4"/>
    <w:rsid w:val="00604328"/>
    <w:rsid w:val="008508E1"/>
    <w:rsid w:val="00CD55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4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27324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273245"/>
    <w:rPr>
      <w:rFonts w:eastAsiaTheme="minorEastAsia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27324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73245"/>
    <w:rPr>
      <w:rFonts w:eastAsiaTheme="minorEastAsia"/>
      <w:lang w:eastAsia="ru-RU"/>
    </w:rPr>
  </w:style>
  <w:style w:type="paragraph" w:styleId="BodyText3">
    <w:name w:val="Body Text 3"/>
    <w:basedOn w:val="Normal"/>
    <w:link w:val="3"/>
    <w:semiHidden/>
    <w:unhideWhenUsed/>
    <w:rsid w:val="0027324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2732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NoSpacing">
    <w:name w:val="No Spacing"/>
    <w:uiPriority w:val="1"/>
    <w:qFormat/>
    <w:rsid w:val="0027324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