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43D5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4C43D5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4C43D5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Дело № 2-</w:t>
      </w:r>
      <w:r>
        <w:rPr>
          <w:rFonts w:ascii="Times New Roman" w:hAnsi="Times New Roman"/>
          <w:sz w:val="28"/>
          <w:szCs w:val="28"/>
          <w:lang w:eastAsia="ar-SA"/>
        </w:rPr>
        <w:t>17\22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г</w:t>
      </w:r>
      <w:r>
        <w:rPr>
          <w:rFonts w:ascii="Times New Roman" w:hAnsi="Times New Roman"/>
          <w:sz w:val="28"/>
          <w:szCs w:val="28"/>
          <w:lang w:eastAsia="ar-SA"/>
        </w:rPr>
        <w:t xml:space="preserve">.                                                       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Резолютивная часть</w:t>
      </w:r>
    </w:p>
    <w:p w:rsidR="004C43D5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4C43D5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bCs/>
          <w:sz w:val="28"/>
          <w:szCs w:val="28"/>
          <w:lang w:eastAsia="ar-SA"/>
        </w:rPr>
        <w:t xml:space="preserve">ИМЕНЕМ РОССИЙСКОЙ ФЕДЕРАЦИИ </w:t>
      </w:r>
    </w:p>
    <w:p w:rsidR="004C43D5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25.01.2022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с.Муслюмово </w:t>
      </w:r>
    </w:p>
    <w:p w:rsidR="004C43D5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Мировой судья судебного участка №  1 по Муслюмовскому судебному району Республики Татарстан Б.И.Ханнанова, при секретаре судебного заседания Р.К.Мингазовой, рассмотрев в открытом судебном заседании гражданское дело по исковому заявлению</w:t>
      </w:r>
      <w:r>
        <w:rPr>
          <w:rFonts w:ascii="Times New Roman" w:hAnsi="Times New Roman"/>
          <w:sz w:val="28"/>
          <w:szCs w:val="28"/>
          <w:lang w:eastAsia="ar-SA"/>
        </w:rPr>
        <w:t xml:space="preserve"> ООО «Гринта» к Сафаргалину Р.Р., Сафаргалиной Л. Р., Сафаргалиной И.Р., Нуруллиной Р. Р., Низамовой Л. Р. (до замужества-Сафаргалина) о взыскании задолженности за оказание услуги по обращению с твердыми коммунальными отходами. </w:t>
      </w:r>
    </w:p>
    <w:p w:rsidR="004C43D5" w:rsidRPr="0074335F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Руководствуясь ст. ст. 193-199 ГПК РФ,  мировой судья</w:t>
      </w:r>
    </w:p>
    <w:p w:rsidR="004C43D5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 Е Ш И Л:</w:t>
      </w:r>
    </w:p>
    <w:p w:rsidR="004C43D5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Исковое требование</w:t>
      </w:r>
      <w:r>
        <w:rPr>
          <w:rFonts w:ascii="Times New Roman" w:hAnsi="Times New Roman"/>
          <w:sz w:val="28"/>
          <w:szCs w:val="28"/>
          <w:lang w:eastAsia="ar-SA"/>
        </w:rPr>
        <w:t xml:space="preserve"> удовлетворить.</w:t>
      </w:r>
    </w:p>
    <w:p w:rsidR="004C43D5" w:rsidP="00932A1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Взыскать с Сафаргалина Р.Р., Сафаргалиной Л. Р., Сафаргалиной И.Р., Нуруллиной Р. Р., Низамовой Л. Р. (до замужества-Сафаргалина) задолженность за оказание услуги по обращению с твердыми коммунальными отходами, за период с 01.01.2019 года по 31.07.2021 года, в сумме 11 580,71 рубля, расходы по уплате госпошлины 463 рублей, всего 12 043,71 рубля, пропорционально доле в праве собственности: с Сафаргалина Р. Р. 2 408,75 рубля, Сафаргалиной Л.Р. 2 408,74 рубля, Сафаргалиной И. Р. 2 408,74 рубля, Нуруллиной Р. Р. 2 408,74 рубля, Низамовой Л. Р.  2 408,74 рубля. </w:t>
      </w:r>
    </w:p>
    <w:p w:rsidR="004C43D5" w:rsidP="00900F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Решение может быть обжаловано в апелляционном порядке в течение месяца со дня </w:t>
      </w:r>
      <w:r w:rsidRPr="0074335F">
        <w:rPr>
          <w:rFonts w:ascii="Times New Roman" w:hAnsi="Times New Roman"/>
          <w:sz w:val="28"/>
          <w:szCs w:val="28"/>
          <w:lang w:eastAsia="ru-RU"/>
        </w:rPr>
        <w:t xml:space="preserve">принятия решения суда в окончательной форме </w:t>
      </w:r>
      <w:r w:rsidRPr="0074335F">
        <w:rPr>
          <w:rFonts w:ascii="Times New Roman" w:hAnsi="Times New Roman"/>
          <w:sz w:val="28"/>
          <w:szCs w:val="28"/>
          <w:lang w:eastAsia="ar-SA"/>
        </w:rPr>
        <w:t>в Муслюмовский районный суд Республики Татарстан через мирового судью судебного участка № 1.</w:t>
      </w:r>
      <w:r w:rsidRPr="00900FB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C43D5" w:rsidRPr="0074335F" w:rsidP="007433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hAnsi="Times New Roman"/>
          <w:sz w:val="28"/>
          <w:szCs w:val="28"/>
          <w:lang w:eastAsia="ar-SA"/>
        </w:rPr>
        <w:t>Представитель истца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ответчики, не </w:t>
      </w:r>
      <w:r w:rsidRPr="0074335F">
        <w:rPr>
          <w:rFonts w:ascii="Times New Roman" w:hAnsi="Times New Roman"/>
          <w:sz w:val="28"/>
          <w:szCs w:val="28"/>
          <w:lang w:eastAsia="ar-SA"/>
        </w:rPr>
        <w:t>участвующи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в деле,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не </w:t>
      </w:r>
      <w:r w:rsidRPr="0074335F">
        <w:rPr>
          <w:rFonts w:ascii="Times New Roman" w:hAnsi="Times New Roman"/>
          <w:sz w:val="28"/>
          <w:szCs w:val="28"/>
          <w:lang w:eastAsia="ar-SA"/>
        </w:rPr>
        <w:t>присутствовавши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 xml:space="preserve"> в судебном заседании, вправе обратиться к мировому судье с заявлением о составлении мотивированного решения в течение </w:t>
      </w: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пятнадцати 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>дней со дня  объявления резолютивной части решения суда.</w:t>
      </w:r>
    </w:p>
    <w:p w:rsidR="004C43D5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Решение изготовлено на компьютере в совещательной комнате в единственном экземпляре.</w:t>
      </w:r>
    </w:p>
    <w:p w:rsidR="004C43D5" w:rsidRPr="0074335F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C43D5" w:rsidP="00A414E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</w:p>
    <w:p w:rsidR="004C43D5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ar-SA"/>
        </w:rPr>
        <w:t>Мировой судья                                           Б.И.Ханнанова</w:t>
      </w:r>
    </w:p>
    <w:p w:rsidR="004C43D5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D5" w:rsidRPr="007757D0">
      <w:pPr>
        <w:rPr>
          <w:rFonts w:ascii="Times New Roman" w:hAnsi="Times New Roman"/>
          <w:sz w:val="28"/>
          <w:szCs w:val="28"/>
        </w:rPr>
      </w:pPr>
    </w:p>
    <w:sectPr w:rsidSect="000A4FC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DF7"/>
    <w:rsid w:val="00082866"/>
    <w:rsid w:val="000A4FCF"/>
    <w:rsid w:val="000B398C"/>
    <w:rsid w:val="00151C32"/>
    <w:rsid w:val="00200526"/>
    <w:rsid w:val="00206DF7"/>
    <w:rsid w:val="003105D8"/>
    <w:rsid w:val="00315260"/>
    <w:rsid w:val="004C43D5"/>
    <w:rsid w:val="006966BF"/>
    <w:rsid w:val="0074335F"/>
    <w:rsid w:val="0074633E"/>
    <w:rsid w:val="007757D0"/>
    <w:rsid w:val="00843DFF"/>
    <w:rsid w:val="00900FB6"/>
    <w:rsid w:val="00932A10"/>
    <w:rsid w:val="009F29F5"/>
    <w:rsid w:val="00A414EC"/>
    <w:rsid w:val="00AA0629"/>
    <w:rsid w:val="00D333CA"/>
    <w:rsid w:val="00D70243"/>
    <w:rsid w:val="00DB099C"/>
    <w:rsid w:val="00E74159"/>
    <w:rsid w:val="00F57B8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