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1F05" w:rsidP="004B1F05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Дело № 2 -110/2022</w:t>
      </w:r>
    </w:p>
    <w:p w:rsidR="004B1F05" w:rsidP="004B1F0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B1F05" w:rsidP="004B1F05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4B1F05" w:rsidP="004B1F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B1F05" w:rsidP="004B1F05">
      <w:pPr>
        <w:jc w:val="both"/>
        <w:rPr>
          <w:sz w:val="28"/>
          <w:szCs w:val="28"/>
        </w:rPr>
      </w:pPr>
      <w:r>
        <w:rPr>
          <w:sz w:val="28"/>
          <w:szCs w:val="28"/>
        </w:rPr>
        <w:t>10 марта  2022 г.                                                                          г. Мензелинск</w:t>
      </w:r>
    </w:p>
    <w:p w:rsidR="004B1F05" w:rsidP="004B1F05">
      <w:pPr>
        <w:jc w:val="both"/>
        <w:rPr>
          <w:sz w:val="28"/>
          <w:szCs w:val="28"/>
        </w:rPr>
      </w:pPr>
    </w:p>
    <w:p w:rsidR="004B1F05" w:rsidP="004B1F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при секретаре Салиховой А.А.,</w:t>
      </w:r>
    </w:p>
    <w:p w:rsidR="004B1F05" w:rsidP="004B1F05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участием ответчика Хусаинова М.Р.,</w:t>
      </w:r>
    </w:p>
    <w:p w:rsidR="004B1F05" w:rsidP="004B1F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 Российского Союза Автостраховщиков к Хусаинову Марату Рашитовичу о взыскании задолженности в порядке регресса, </w:t>
      </w:r>
    </w:p>
    <w:p w:rsidR="004B1F05" w:rsidP="004B1F05">
      <w:pPr>
        <w:jc w:val="both"/>
        <w:rPr>
          <w:sz w:val="28"/>
          <w:szCs w:val="28"/>
        </w:rPr>
      </w:pPr>
    </w:p>
    <w:p w:rsidR="004B1F05" w:rsidP="004B1F0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B1F05" w:rsidP="004B1F05">
      <w:pPr>
        <w:jc w:val="center"/>
        <w:rPr>
          <w:sz w:val="28"/>
          <w:szCs w:val="28"/>
        </w:rPr>
      </w:pPr>
    </w:p>
    <w:p w:rsidR="004B1F05" w:rsidP="004B1F05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Российский Союз Автостраховщиков (далее РСА) обратился к мировому судье с вышеназванным иском к Хусаинову М.Р., ссылаясь, что на основании поступившего в адрес общества с ограниченной ответственностью страховая компания «Мегарусс-Д» (далее ООО «Мегарусс-Д») заявления </w:t>
      </w:r>
      <w:r w:rsidR="00EC5375">
        <w:rPr>
          <w:sz w:val="28"/>
          <w:szCs w:val="28"/>
        </w:rPr>
        <w:t>…</w:t>
      </w:r>
      <w:r>
        <w:rPr>
          <w:sz w:val="28"/>
          <w:szCs w:val="28"/>
        </w:rPr>
        <w:t>. об осуществлении страховой выплаты в рамках прямого возмещения убытков (ПВУ), причиненных имуществу, Хусаиновым М.Р. в результате дорожно-транспортного происшествия от 15 ноября 2016 г. был составлен страховой акт № 978ПУ/16 и платежными поручениями № 4130 от 28.03.2017, № 4131 от 28.03.2017, № 4132 от 28.03.2017, № 4133 от 28.03.2017 произведена оплата в размере 16 141 руб. 03 коп.</w:t>
      </w:r>
    </w:p>
    <w:p w:rsidR="004B1F05" w:rsidP="004B1F05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Согласно справке о дорожно-транспортном происшествии от 15.11.2016 гражданская ответственность Хусаинова М.Р. была застрахована публичным акционерным обществом «Межотраслевой страховой центр» (далее ПАО «МСЦ») по полису серии ЕЕЕ № 0717521621.</w:t>
      </w:r>
    </w:p>
    <w:p w:rsidR="004B1F05" w:rsidP="004B1F05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19.05.2016 ПАО «МСЦ» было исключено из Соглашения о ПВУ, что в силу статьи 26.1 Закона об ОСАГО дает право страховщику, осуществившему ПВУ, требовать у РСА осуществления компенсационной выплаты в размере, установленном соглашением о прямом возмещении убытков.</w:t>
      </w:r>
    </w:p>
    <w:p w:rsidR="004B1F05" w:rsidP="004B1F05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Во исполнение пункта 6 статьи 14.1 Закона об ОСАГО на основании поступившего от ООО «Мегарусс-Д» заявления о компенсационной выплате в рамках ПВУ, на его счет платежным поручением № 25 от 04.04.2017 было перечислено 16 141 руб. 03 коп.</w:t>
      </w:r>
    </w:p>
    <w:p w:rsidR="004B1F05" w:rsidP="004B1F05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Исходя из требований пункта 10.1 статьи 15 Закона об ОСАГО, заключение договора обязательного страхования без внесения сведений о страховании в АИС ОСАГО не допускается.</w:t>
      </w:r>
    </w:p>
    <w:p w:rsidR="004B1F05" w:rsidP="004B1F05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проведенной проверки в АИС ОСАГО полиса обязательного страхования гражданской ответственности серии ЕЕЕ № 0717521621 было установлено, что договор заключен 02.11.2015 сроком на  </w:t>
      </w:r>
      <w:r>
        <w:rPr>
          <w:sz w:val="28"/>
          <w:szCs w:val="28"/>
        </w:rPr>
        <w:t>год. Кроме того было установлено, что Хусаинов М.Р. не являлся лицом, допущенным к управлению транспортным средством марки «</w:t>
      </w:r>
      <w:r>
        <w:rPr>
          <w:sz w:val="28"/>
          <w:szCs w:val="28"/>
          <w:lang w:val="en-US"/>
        </w:rPr>
        <w:t>Opel</w:t>
      </w:r>
      <w:r w:rsidRPr="004B1F0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ASTRA</w:t>
      </w:r>
      <w:r>
        <w:rPr>
          <w:sz w:val="28"/>
          <w:szCs w:val="28"/>
        </w:rPr>
        <w:t xml:space="preserve">», государственный регистрационный знак </w:t>
      </w:r>
      <w:r w:rsidR="00EC5375">
        <w:rPr>
          <w:sz w:val="28"/>
          <w:szCs w:val="28"/>
        </w:rPr>
        <w:t>…</w:t>
      </w:r>
      <w:r>
        <w:rPr>
          <w:sz w:val="28"/>
          <w:szCs w:val="28"/>
        </w:rPr>
        <w:t>.</w:t>
      </w:r>
    </w:p>
    <w:p w:rsidR="004B1F05" w:rsidP="004B1F05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Таким образом, с момента осуществления компенсационной выплаты на основании подпунктов «д, е» пункта 1 статьи 14, пункта 8 статьи 14.1 Закона об ОСАГО у РСА возникло право регрессного требования к Хусаинову М.Р. о возмещении ущерба, причиненного в результате ДТП.</w:t>
      </w:r>
    </w:p>
    <w:p w:rsidR="004B1F05" w:rsidP="004B1F05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Претензия, направленная ответчику, оставлена без удовлетворения.</w:t>
      </w:r>
    </w:p>
    <w:p w:rsidR="004B1F05" w:rsidP="004B1F05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Просит взыскать задолженность в порядке регресса в размере 16 141 руб. 03 коп. и расходы по уплате госпошлины.</w:t>
      </w:r>
    </w:p>
    <w:p w:rsidR="004B1F05" w:rsidP="004B1F05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Ответчик Хусаинов М.Р. в судебном заседании  исковые требования не признал, просил применить срок исковой давности и в удовлетворении исковых требований отказать. </w:t>
      </w:r>
    </w:p>
    <w:p w:rsidR="004B1F05" w:rsidP="004B1F05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Представитель истца в судебное заседание не явился, имеется ходатайство о рассмотрении дела в отсутствие представителя.   </w:t>
      </w:r>
    </w:p>
    <w:p w:rsidR="004B1F05" w:rsidP="004B1F05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Представитель ответчика Зарипов И.И.,  представитель третьего лица ООО «Мегарусс-Д» в судебное заседание не явились, надлежавшим образом извещены о месте и времени рассмотрения дела.</w:t>
      </w:r>
    </w:p>
    <w:p w:rsidR="004B1F05" w:rsidP="004B1F05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со статьей 167 ГПК РФ, с учетом мнения ответчика, суд считает возможным рассмотреть дело в отсутствие не явившихся участников процесса.</w:t>
      </w:r>
    </w:p>
    <w:p w:rsidR="004B1F05" w:rsidP="004B1F05">
      <w:pPr>
        <w:spacing w:line="280" w:lineRule="atLeast"/>
        <w:ind w:firstLine="539"/>
        <w:jc w:val="both"/>
      </w:pPr>
      <w:r>
        <w:rPr>
          <w:color w:val="22272F"/>
          <w:sz w:val="28"/>
          <w:szCs w:val="28"/>
          <w:shd w:val="clear" w:color="auto" w:fill="FFFFFF"/>
        </w:rPr>
        <w:t>В силу пункта 8 статьи 14.1 Федерального закона от 25 апреля 2002 г. № 40-ФЗ</w:t>
      </w:r>
      <w:r>
        <w:t xml:space="preserve"> «Об обязательном страховании гражданской ответственности владельцев транспортных средств» профессиональное объединение страховщиков, которое возместило в счет компенсационной выплаты по договору обязательного страхования страховщику, осуществившему прямое возмещение убытков, возмещенный потерпевшему вред, в предусмотренных  статьей 14 настоящего Федерального закона случаях имеет право требования к лицу, причинившему вред, в размере возмещенного потерпевшему вреда.</w:t>
      </w:r>
    </w:p>
    <w:p w:rsidR="004B1F05" w:rsidP="004B1F05">
      <w:pPr>
        <w:spacing w:line="28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1 статьи 200 ГК РФ, 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</w:t>
      </w:r>
    </w:p>
    <w:p w:rsidR="004B1F05" w:rsidP="004B1F05">
      <w:pPr>
        <w:spacing w:line="280" w:lineRule="atLeast"/>
        <w:ind w:firstLine="539"/>
        <w:jc w:val="both"/>
      </w:pPr>
      <w:r>
        <w:rPr>
          <w:sz w:val="28"/>
          <w:szCs w:val="28"/>
        </w:rPr>
        <w:t>В силу пункта 3 статьи 200 ГК РФ</w:t>
      </w:r>
      <w:r>
        <w:rPr>
          <w:color w:val="22272F"/>
          <w:sz w:val="28"/>
          <w:szCs w:val="28"/>
          <w:shd w:val="clear" w:color="auto" w:fill="FFFFFF"/>
        </w:rPr>
        <w:t xml:space="preserve"> по регрессным обязательствам течение срока исковой давности начинается со дня исполнения основного обязательства.</w:t>
      </w:r>
    </w:p>
    <w:p w:rsidR="004B1F05" w:rsidP="004B1F05">
      <w:pPr>
        <w:spacing w:line="28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Исходя из пункта 2 статьи 199 ГК РФ, исковая давность применяется судом только по заявлению стороны в споре, сделанному до вынесения судом решения.</w:t>
      </w:r>
    </w:p>
    <w:p w:rsidR="004B1F05" w:rsidP="004B1F05">
      <w:pPr>
        <w:spacing w:line="28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4B1F05" w:rsidP="004B1F05">
      <w:pPr>
        <w:spacing w:line="280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установлено, что платежным поручением № 25 истец РСА перечислил компенсационную выплату в адрес ООО  «Мегарусс-Д» в размере 16 141 руб. 03 коп.  – 4 апреля 2017 г. (л.д.57).</w:t>
      </w:r>
    </w:p>
    <w:p w:rsidR="004B1F05" w:rsidP="004B1F05">
      <w:pPr>
        <w:spacing w:line="280" w:lineRule="atLeast"/>
        <w:ind w:firstLine="539"/>
        <w:jc w:val="both"/>
        <w:rPr>
          <w:sz w:val="28"/>
        </w:rPr>
      </w:pPr>
      <w:r>
        <w:rPr>
          <w:sz w:val="28"/>
        </w:rPr>
        <w:t xml:space="preserve">Как исходит из материалов дела, истец обратился в суд с вышеназванным иском 23 апреля 2020 г. (л.д.10-14, 15). </w:t>
      </w:r>
    </w:p>
    <w:p w:rsidR="004B1F05" w:rsidP="004B1F05">
      <w:pPr>
        <w:spacing w:line="280" w:lineRule="atLeast"/>
        <w:ind w:firstLine="539"/>
        <w:jc w:val="both"/>
        <w:rPr>
          <w:sz w:val="28"/>
          <w:szCs w:val="28"/>
        </w:rPr>
      </w:pPr>
      <w:r>
        <w:rPr>
          <w:sz w:val="28"/>
        </w:rPr>
        <w:t xml:space="preserve">Учитывая, что лицо, исполнившее обязательство в пользу другого лица, в случае обращения с регрессным требованием к должнику вправе заявить соответствующее требование в суд в пределах срока исковой давности, начавшегося течь с момента исполнения им обязательства, то есть в период с 4 апреля 2017 г. по 4 апреля 2020 г., принимая во внимание, что истец  обратился с исковым заявлением после истечения срока исковой давности, </w:t>
      </w:r>
      <w:r>
        <w:rPr>
          <w:sz w:val="28"/>
          <w:szCs w:val="28"/>
        </w:rPr>
        <w:t xml:space="preserve">с ходатайством о восстановлении пропущенного срока исковой давности в суд не обращался, следовательно, исковые требования истца удовлетворению не подлежат в связи  с заявлением  ответчиком о  пропуске истцом  срока исковой давности.  </w:t>
      </w:r>
    </w:p>
    <w:p w:rsidR="004B1F05" w:rsidP="004B1F0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194, 198 ГПК РФ, мировой судья</w:t>
      </w:r>
    </w:p>
    <w:p w:rsidR="004B1F05" w:rsidP="004B1F05">
      <w:pPr>
        <w:jc w:val="center"/>
        <w:rPr>
          <w:sz w:val="28"/>
          <w:szCs w:val="28"/>
        </w:rPr>
      </w:pPr>
    </w:p>
    <w:p w:rsidR="004B1F05" w:rsidP="004B1F0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B1F05" w:rsidP="004B1F05">
      <w:pPr>
        <w:jc w:val="center"/>
        <w:rPr>
          <w:sz w:val="28"/>
          <w:szCs w:val="28"/>
        </w:rPr>
      </w:pPr>
    </w:p>
    <w:p w:rsidR="004B1F05" w:rsidP="004B1F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Российского Союза Автостраховщиков к Хусаинову Марату Рашитовичу о взыскании задолженности в порядке регресса оставить без удовлетворения.</w:t>
      </w:r>
    </w:p>
    <w:p w:rsidR="004B1F05" w:rsidP="004B1F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апелляционном порядке в Мензелинский районный суд Республики Татарстан в течение месяца со дня его принятия.</w:t>
      </w:r>
    </w:p>
    <w:p w:rsidR="004B1F05" w:rsidP="004B1F05">
      <w:pPr>
        <w:jc w:val="both"/>
        <w:rPr>
          <w:sz w:val="28"/>
          <w:szCs w:val="28"/>
        </w:rPr>
      </w:pPr>
    </w:p>
    <w:p w:rsidR="004B1F05" w:rsidP="004B1F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Мировой судья                                Хабибуллина Ч.Х.</w:t>
      </w:r>
    </w:p>
    <w:p w:rsidR="004B1F05" w:rsidP="004B1F05">
      <w:pPr>
        <w:jc w:val="both"/>
        <w:rPr>
          <w:sz w:val="28"/>
          <w:szCs w:val="28"/>
        </w:rPr>
      </w:pPr>
    </w:p>
    <w:p w:rsidR="004B1F05" w:rsidP="004B1F05">
      <w:pPr>
        <w:jc w:val="both"/>
        <w:rPr>
          <w:sz w:val="28"/>
          <w:szCs w:val="28"/>
        </w:rPr>
      </w:pPr>
    </w:p>
    <w:p w:rsidR="004B1F05" w:rsidP="004B1F05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4B1F05" w:rsidP="004B1F05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4B1F05" w:rsidP="004B1F05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4B1F05" w:rsidP="004B1F05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4B1F05" w:rsidP="004B1F05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4B1F05" w:rsidP="004B1F05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4B1F05" w:rsidP="004B1F05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4B1F05" w:rsidP="004B1F05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4B1F05" w:rsidP="004B1F05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4B1F05" w:rsidP="004B1F05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4B1F05" w:rsidP="004B1F05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4B1F05" w:rsidP="004B1F05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4B1F05" w:rsidP="004B1F05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4B1F05" w:rsidP="004B1F05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4B1F05" w:rsidP="004B1F05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8D"/>
    <w:rsid w:val="001B43F8"/>
    <w:rsid w:val="004B1F05"/>
    <w:rsid w:val="00566456"/>
    <w:rsid w:val="00B00C8D"/>
    <w:rsid w:val="00EC5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4B1F0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4B1F0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