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98A" w:rsidRPr="006E5A3D" w:rsidP="001D698A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noProof/>
          <w:kern w:val="2"/>
        </w:rPr>
      </w:pPr>
    </w:p>
    <w:p w:rsidR="001D698A" w:rsidRPr="00CF2857" w:rsidP="001D698A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1D698A" w:rsidRPr="006E5A3D" w:rsidP="001D698A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6E5A3D">
        <w:rPr>
          <w:spacing w:val="140"/>
          <w:kern w:val="2"/>
          <w:sz w:val="28"/>
          <w:szCs w:val="28"/>
        </w:rPr>
        <w:t>ЗАОЧНОЕ РЕШЕНИЕ</w:t>
      </w:r>
    </w:p>
    <w:p w:rsidR="001D698A" w:rsidRPr="006E5A3D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Именем Российской Федерации</w:t>
      </w:r>
    </w:p>
    <w:p w:rsidR="001D698A" w:rsidRPr="006E5A3D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(резолютивная часть)</w:t>
      </w:r>
    </w:p>
    <w:p w:rsidR="001D698A" w:rsidRPr="006E5A3D" w:rsidP="001D698A">
      <w:pPr>
        <w:widowControl w:val="0"/>
        <w:tabs>
          <w:tab w:val="right" w:pos="10206"/>
        </w:tabs>
        <w:ind w:right="-1" w:firstLine="709"/>
        <w:contextualSpacing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09</w:t>
      </w:r>
      <w:r w:rsidR="00024C04">
        <w:rPr>
          <w:kern w:val="2"/>
          <w:sz w:val="28"/>
          <w:szCs w:val="28"/>
        </w:rPr>
        <w:t xml:space="preserve"> марта </w:t>
      </w:r>
      <w:r w:rsidRPr="006E5A3D">
        <w:rPr>
          <w:kern w:val="2"/>
          <w:sz w:val="28"/>
          <w:szCs w:val="28"/>
        </w:rPr>
        <w:t>2022 года</w:t>
      </w:r>
      <w:r w:rsidRPr="006E5A3D">
        <w:rPr>
          <w:kern w:val="2"/>
          <w:sz w:val="28"/>
          <w:szCs w:val="28"/>
        </w:rPr>
        <w:tab/>
        <w:t>Дело № 2-</w:t>
      </w:r>
      <w:r>
        <w:rPr>
          <w:kern w:val="2"/>
          <w:sz w:val="28"/>
          <w:szCs w:val="28"/>
        </w:rPr>
        <w:t>208</w:t>
      </w:r>
      <w:r w:rsidRPr="006E5A3D">
        <w:rPr>
          <w:kern w:val="2"/>
          <w:sz w:val="28"/>
          <w:szCs w:val="28"/>
        </w:rPr>
        <w:t>/1/2022</w:t>
      </w:r>
    </w:p>
    <w:p w:rsidR="001D698A" w:rsidRPr="006E5A3D" w:rsidP="001D698A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ab/>
        <w:t xml:space="preserve">УИД: </w:t>
      </w:r>
      <w:r w:rsidR="002679DE">
        <w:rPr>
          <w:kern w:val="2"/>
          <w:sz w:val="28"/>
          <w:szCs w:val="28"/>
        </w:rPr>
        <w:t>16</w:t>
      </w:r>
      <w:r w:rsidR="00922CAB">
        <w:rPr>
          <w:kern w:val="2"/>
          <w:sz w:val="28"/>
          <w:szCs w:val="28"/>
          <w:lang w:val="en-US"/>
        </w:rPr>
        <w:t>M</w:t>
      </w:r>
      <w:r w:rsidR="002679DE">
        <w:rPr>
          <w:kern w:val="2"/>
          <w:sz w:val="28"/>
          <w:szCs w:val="28"/>
          <w:lang w:val="en-US"/>
        </w:rPr>
        <w:t>S</w:t>
      </w:r>
      <w:r w:rsidRPr="002679DE" w:rsidR="002679DE">
        <w:rPr>
          <w:kern w:val="2"/>
          <w:sz w:val="28"/>
          <w:szCs w:val="28"/>
        </w:rPr>
        <w:t>00</w:t>
      </w:r>
      <w:r w:rsidRPr="00CF2857" w:rsidR="00922CAB">
        <w:rPr>
          <w:kern w:val="2"/>
          <w:sz w:val="28"/>
          <w:szCs w:val="28"/>
        </w:rPr>
        <w:t>5</w:t>
      </w:r>
      <w:r w:rsidRPr="002679DE" w:rsidR="002679DE">
        <w:rPr>
          <w:kern w:val="2"/>
          <w:sz w:val="28"/>
          <w:szCs w:val="28"/>
        </w:rPr>
        <w:t>9-01</w:t>
      </w:r>
      <w:r w:rsidRPr="006E5A3D">
        <w:rPr>
          <w:kern w:val="2"/>
          <w:sz w:val="28"/>
          <w:szCs w:val="28"/>
        </w:rPr>
        <w:t>-2022-</w:t>
      </w:r>
      <w:r w:rsidR="00922CAB">
        <w:rPr>
          <w:kern w:val="2"/>
          <w:sz w:val="28"/>
          <w:szCs w:val="28"/>
        </w:rPr>
        <w:t>000302-42</w:t>
      </w:r>
    </w:p>
    <w:p w:rsidR="001D698A" w:rsidRPr="006E5A3D" w:rsidP="001D698A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</w:p>
    <w:p w:rsidR="001D698A" w:rsidRPr="006E5A3D" w:rsidP="001D698A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Суд в составе исполняющего</w:t>
      </w:r>
      <w:r w:rsidRPr="006E5A3D">
        <w:rPr>
          <w:kern w:val="2"/>
          <w:sz w:val="28"/>
          <w:szCs w:val="28"/>
        </w:rPr>
        <w:t xml:space="preserve"> обязанности мирового судьи судебного участка № 1 по Мамадышскому судебному району РТ, мирово</w:t>
      </w:r>
      <w:r>
        <w:rPr>
          <w:kern w:val="2"/>
          <w:sz w:val="28"/>
          <w:szCs w:val="28"/>
        </w:rPr>
        <w:t>го</w:t>
      </w:r>
      <w:r w:rsidRPr="006E5A3D">
        <w:rPr>
          <w:kern w:val="2"/>
          <w:sz w:val="28"/>
          <w:szCs w:val="28"/>
        </w:rPr>
        <w:t xml:space="preserve"> судья судебного участка  № 2 по Мамадышскому судебному району РТ Габдульхаков</w:t>
      </w:r>
      <w:r w:rsidR="002679DE">
        <w:rPr>
          <w:kern w:val="2"/>
          <w:sz w:val="28"/>
          <w:szCs w:val="28"/>
        </w:rPr>
        <w:t>а</w:t>
      </w:r>
      <w:r w:rsidRPr="006E5A3D">
        <w:rPr>
          <w:kern w:val="2"/>
          <w:sz w:val="28"/>
          <w:szCs w:val="28"/>
        </w:rPr>
        <w:t xml:space="preserve"> А.Р., </w:t>
      </w:r>
    </w:p>
    <w:p w:rsidR="001D698A" w:rsidP="001D698A">
      <w:pPr>
        <w:widowControl w:val="0"/>
        <w:ind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при </w:t>
      </w:r>
      <w:r w:rsidR="00994CE3">
        <w:rPr>
          <w:kern w:val="2"/>
          <w:sz w:val="28"/>
          <w:szCs w:val="28"/>
        </w:rPr>
        <w:t>ведении протокола</w:t>
      </w:r>
      <w:r w:rsidRPr="006E5A3D">
        <w:rPr>
          <w:kern w:val="2"/>
          <w:sz w:val="28"/>
          <w:szCs w:val="28"/>
        </w:rPr>
        <w:t xml:space="preserve"> судебного заседания</w:t>
      </w:r>
      <w:r w:rsidR="00994CE3">
        <w:rPr>
          <w:kern w:val="2"/>
          <w:sz w:val="28"/>
          <w:szCs w:val="28"/>
        </w:rPr>
        <w:t xml:space="preserve"> секретарём</w:t>
      </w:r>
      <w:r w:rsidRPr="006E5A3D">
        <w:rPr>
          <w:kern w:val="2"/>
          <w:sz w:val="28"/>
          <w:szCs w:val="28"/>
        </w:rPr>
        <w:t xml:space="preserve"> Набиуллиной Э.А., </w:t>
      </w:r>
    </w:p>
    <w:p w:rsidR="00FB04BA" w:rsidRPr="006E5A3D" w:rsidP="001D698A">
      <w:pPr>
        <w:widowControl w:val="0"/>
        <w:ind w:right="-1"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 участием истца </w:t>
      </w:r>
      <w:r w:rsidR="00CF2857">
        <w:rPr>
          <w:kern w:val="2"/>
          <w:sz w:val="28"/>
          <w:szCs w:val="28"/>
        </w:rPr>
        <w:t>ФИО</w:t>
      </w:r>
    </w:p>
    <w:p w:rsidR="00020CA8" w:rsidRPr="006E5A3D" w:rsidP="00625A7C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CF2857">
        <w:rPr>
          <w:kern w:val="2"/>
          <w:sz w:val="28"/>
          <w:szCs w:val="28"/>
        </w:rPr>
        <w:t>ФИО</w:t>
      </w:r>
      <w:r w:rsidR="00922CAB">
        <w:rPr>
          <w:kern w:val="2"/>
          <w:sz w:val="28"/>
          <w:szCs w:val="28"/>
        </w:rPr>
        <w:t xml:space="preserve"> к </w:t>
      </w:r>
      <w:r w:rsidR="002E6CE6">
        <w:rPr>
          <w:kern w:val="2"/>
          <w:sz w:val="28"/>
          <w:szCs w:val="28"/>
        </w:rPr>
        <w:t xml:space="preserve">Татарстанскому региональному филиалу акционерного </w:t>
      </w:r>
      <w:r w:rsidR="00922CAB">
        <w:rPr>
          <w:kern w:val="2"/>
          <w:sz w:val="28"/>
          <w:szCs w:val="28"/>
        </w:rPr>
        <w:t>обществ</w:t>
      </w:r>
      <w:r w:rsidR="002E6CE6">
        <w:rPr>
          <w:kern w:val="2"/>
          <w:sz w:val="28"/>
          <w:szCs w:val="28"/>
        </w:rPr>
        <w:t xml:space="preserve">а «Российский Сельскохозяйственный банк» о взыскании денежных средств, </w:t>
      </w:r>
    </w:p>
    <w:p w:rsidR="0092194B" w:rsidRPr="006E5A3D" w:rsidP="00625A7C">
      <w:pPr>
        <w:pStyle w:val="ConsPlusNormal"/>
        <w:widowControl w:val="0"/>
        <w:ind w:firstLine="709"/>
        <w:jc w:val="both"/>
        <w:mirrorIndents/>
        <w:rPr>
          <w:kern w:val="2"/>
        </w:rPr>
      </w:pPr>
      <w:r w:rsidRPr="006E5A3D">
        <w:rPr>
          <w:kern w:val="2"/>
        </w:rPr>
        <w:t xml:space="preserve">руководствуясь статьями 194-199 ГПК РФ, </w:t>
      </w:r>
    </w:p>
    <w:p w:rsidR="00B272C3" w:rsidRPr="006E5A3D" w:rsidP="00625A7C">
      <w:pPr>
        <w:pStyle w:val="ConsPlusNormal"/>
        <w:widowControl w:val="0"/>
        <w:ind w:firstLine="709"/>
        <w:jc w:val="both"/>
        <w:mirrorIndents/>
        <w:rPr>
          <w:kern w:val="2"/>
        </w:rPr>
      </w:pPr>
    </w:p>
    <w:p w:rsidR="00120F3A" w:rsidRPr="006E5A3D" w:rsidP="00625A7C">
      <w:pPr>
        <w:widowControl w:val="0"/>
        <w:ind w:firstLine="709"/>
        <w:jc w:val="center"/>
        <w:mirrorIndents/>
        <w:rPr>
          <w:spacing w:val="140"/>
          <w:kern w:val="2"/>
          <w:sz w:val="28"/>
          <w:szCs w:val="28"/>
        </w:rPr>
      </w:pPr>
      <w:r w:rsidRPr="006E5A3D">
        <w:rPr>
          <w:spacing w:val="140"/>
          <w:kern w:val="2"/>
          <w:sz w:val="28"/>
          <w:szCs w:val="28"/>
        </w:rPr>
        <w:t>РЕШИ</w:t>
      </w:r>
      <w:r w:rsidRPr="006E5A3D" w:rsidR="00A213CB">
        <w:rPr>
          <w:spacing w:val="140"/>
          <w:kern w:val="2"/>
          <w:sz w:val="28"/>
          <w:szCs w:val="28"/>
        </w:rPr>
        <w:t>Л:</w:t>
      </w:r>
    </w:p>
    <w:p w:rsidR="0092194B" w:rsidRPr="006E5A3D" w:rsidP="00625A7C">
      <w:pPr>
        <w:widowControl w:val="0"/>
        <w:ind w:firstLine="709"/>
        <w:jc w:val="center"/>
        <w:mirrorIndents/>
        <w:rPr>
          <w:kern w:val="2"/>
          <w:sz w:val="28"/>
          <w:szCs w:val="28"/>
        </w:rPr>
      </w:pPr>
    </w:p>
    <w:p w:rsidR="00820F2D" w:rsidP="00BF6CC7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удовлетворении исковых требований </w:t>
      </w:r>
      <w:r w:rsidR="00CF2857">
        <w:rPr>
          <w:kern w:val="2"/>
          <w:sz w:val="28"/>
          <w:szCs w:val="28"/>
        </w:rPr>
        <w:t>ФИО</w:t>
      </w:r>
      <w:r>
        <w:rPr>
          <w:kern w:val="2"/>
          <w:sz w:val="28"/>
          <w:szCs w:val="28"/>
        </w:rPr>
        <w:t xml:space="preserve"> к Татарстанскому региональному филиалу АО «Россельхозбанк» о взыскании денежных средств – отказать. </w:t>
      </w:r>
    </w:p>
    <w:p w:rsidR="006E5A3D" w:rsidRPr="002839EE" w:rsidP="00FD3AA4">
      <w:pPr>
        <w:widowControl w:val="0"/>
        <w:ind w:firstLine="709"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E5A3D" w:rsidRPr="002839EE" w:rsidP="006E5A3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6E5A3D" w:rsidRPr="002839EE" w:rsidP="006E5A3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Ответчиком заочное решение может быть обжаловано в апелляционном порядке через мирового судью судебного участка № </w:t>
      </w:r>
      <w:r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E5A3D" w:rsidRPr="002839EE" w:rsidP="006E5A3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через мирового судью судебного участка № </w:t>
      </w:r>
      <w:r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</w:t>
      </w:r>
      <w:r w:rsidRPr="002839EE">
        <w:rPr>
          <w:kern w:val="28"/>
          <w:sz w:val="28"/>
          <w:szCs w:val="28"/>
        </w:rPr>
        <w:t>Мамадышскому судебному району РТ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9388E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214A2B" w:rsidRPr="006E5A3D" w:rsidP="00214A2B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</w:t>
      </w:r>
      <w:r w:rsidRPr="006E5A3D" w:rsidR="0099388E">
        <w:rPr>
          <w:kern w:val="2"/>
          <w:sz w:val="28"/>
          <w:szCs w:val="28"/>
        </w:rPr>
        <w:t xml:space="preserve">   </w:t>
      </w:r>
      <w:r w:rsidRPr="006E5A3D">
        <w:rPr>
          <w:kern w:val="2"/>
          <w:sz w:val="28"/>
          <w:szCs w:val="28"/>
        </w:rPr>
        <w:t xml:space="preserve">   </w:t>
      </w:r>
      <w:r w:rsidRPr="006E5A3D" w:rsidR="00B82EF5">
        <w:rPr>
          <w:kern w:val="2"/>
          <w:sz w:val="28"/>
          <w:szCs w:val="28"/>
        </w:rPr>
        <w:t xml:space="preserve">           </w:t>
      </w:r>
      <w:r w:rsidR="006A4B95">
        <w:rPr>
          <w:kern w:val="2"/>
          <w:sz w:val="28"/>
          <w:szCs w:val="28"/>
        </w:rPr>
        <w:t xml:space="preserve">   </w:t>
      </w:r>
      <w:r w:rsidRPr="006E5A3D" w:rsidR="00B82EF5">
        <w:rPr>
          <w:kern w:val="2"/>
          <w:sz w:val="28"/>
          <w:szCs w:val="28"/>
        </w:rPr>
        <w:t xml:space="preserve">  </w:t>
      </w:r>
      <w:r w:rsidRPr="006E5A3D">
        <w:rPr>
          <w:kern w:val="2"/>
          <w:sz w:val="28"/>
          <w:szCs w:val="28"/>
        </w:rPr>
        <w:t xml:space="preserve"> /подпись/  </w:t>
      </w:r>
      <w:r w:rsidRPr="006E5A3D">
        <w:rPr>
          <w:kern w:val="2"/>
          <w:sz w:val="28"/>
          <w:szCs w:val="28"/>
        </w:rPr>
        <w:tab/>
      </w:r>
      <w:r w:rsidRPr="006E5A3D">
        <w:rPr>
          <w:kern w:val="2"/>
          <w:sz w:val="28"/>
          <w:szCs w:val="28"/>
        </w:rPr>
        <w:t xml:space="preserve"> </w:t>
      </w:r>
      <w:r w:rsidRPr="006E5A3D">
        <w:rPr>
          <w:kern w:val="2"/>
          <w:sz w:val="28"/>
          <w:szCs w:val="28"/>
        </w:rPr>
        <w:t>Габдульхаков А.Р.</w:t>
      </w:r>
    </w:p>
    <w:p w:rsidR="00883F37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ab/>
        <w:t xml:space="preserve">     </w:t>
      </w:r>
    </w:p>
    <w:p w:rsidR="00883F37" w:rsidRPr="006E5A3D" w:rsidP="00625A7C">
      <w:pPr>
        <w:widowControl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Верно.</w:t>
      </w:r>
    </w:p>
    <w:p w:rsidR="00883F37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               </w:t>
      </w:r>
      <w:r w:rsidRPr="006E5A3D">
        <w:rPr>
          <w:kern w:val="2"/>
          <w:sz w:val="28"/>
          <w:szCs w:val="28"/>
        </w:rPr>
        <w:tab/>
        <w:t xml:space="preserve">   Габдульхаков А.Р.</w:t>
      </w: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883F37" w:rsidRPr="006E5A3D" w:rsidP="00214A2B">
      <w:pPr>
        <w:widowControl w:val="0"/>
        <w:shd w:val="clear" w:color="auto" w:fill="FFFFFF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Настоящее р</w:t>
      </w:r>
      <w:r w:rsidRPr="006E5A3D">
        <w:rPr>
          <w:kern w:val="2"/>
          <w:sz w:val="28"/>
          <w:szCs w:val="28"/>
        </w:rPr>
        <w:t>ешение вступило в законную силу ___</w:t>
      </w:r>
      <w:r w:rsidR="006A4B95">
        <w:rPr>
          <w:kern w:val="2"/>
          <w:sz w:val="28"/>
          <w:szCs w:val="28"/>
        </w:rPr>
        <w:t>__</w:t>
      </w:r>
      <w:r w:rsidRPr="006E5A3D">
        <w:rPr>
          <w:kern w:val="2"/>
          <w:sz w:val="28"/>
          <w:szCs w:val="28"/>
        </w:rPr>
        <w:t>_</w:t>
      </w:r>
      <w:r w:rsidRPr="006E5A3D" w:rsidR="00214A2B">
        <w:rPr>
          <w:kern w:val="2"/>
          <w:sz w:val="28"/>
          <w:szCs w:val="28"/>
        </w:rPr>
        <w:t>/</w:t>
      </w:r>
      <w:r w:rsidRPr="006E5A3D">
        <w:rPr>
          <w:kern w:val="2"/>
          <w:sz w:val="28"/>
          <w:szCs w:val="28"/>
        </w:rPr>
        <w:t>______</w:t>
      </w:r>
      <w:r w:rsidRPr="006E5A3D" w:rsidR="00214A2B">
        <w:rPr>
          <w:kern w:val="2"/>
          <w:sz w:val="28"/>
          <w:szCs w:val="28"/>
        </w:rPr>
        <w:t>/2022</w:t>
      </w:r>
      <w:r w:rsidRPr="006E5A3D">
        <w:rPr>
          <w:kern w:val="2"/>
          <w:sz w:val="28"/>
          <w:szCs w:val="28"/>
        </w:rPr>
        <w:t xml:space="preserve"> года.</w:t>
      </w:r>
    </w:p>
    <w:p w:rsidR="00883F37" w:rsidRPr="006E5A3D" w:rsidP="00214A2B">
      <w:pPr>
        <w:widowControl w:val="0"/>
        <w:shd w:val="clear" w:color="auto" w:fill="FFFFFF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883F37" w:rsidRPr="006E5A3D" w:rsidP="00214A2B">
      <w:pPr>
        <w:widowControl w:val="0"/>
        <w:tabs>
          <w:tab w:val="right" w:pos="10318"/>
        </w:tabs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               </w:t>
      </w:r>
      <w:r w:rsidRPr="006E5A3D">
        <w:rPr>
          <w:kern w:val="2"/>
          <w:sz w:val="28"/>
          <w:szCs w:val="28"/>
        </w:rPr>
        <w:tab/>
        <w:t xml:space="preserve">   Габдульхаков А.Р.</w:t>
      </w: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6E5A3D" w:rsidRPr="006E5A3D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sectPr w:rsidSect="00550B40">
      <w:headerReference w:type="even" r:id="rId4"/>
      <w:headerReference w:type="default" r:id="rId5"/>
      <w:footerReference w:type="even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6CC7" w:rsidP="005E7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F6CC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6CC7" w:rsidP="00467E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F6C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6CC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285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CB"/>
    <w:rsid w:val="00020CA8"/>
    <w:rsid w:val="00024C04"/>
    <w:rsid w:val="00054B12"/>
    <w:rsid w:val="00055257"/>
    <w:rsid w:val="000A2B11"/>
    <w:rsid w:val="000C08E4"/>
    <w:rsid w:val="000D387A"/>
    <w:rsid w:val="0010432D"/>
    <w:rsid w:val="00113CFC"/>
    <w:rsid w:val="00120F3A"/>
    <w:rsid w:val="00140EEC"/>
    <w:rsid w:val="0016667F"/>
    <w:rsid w:val="00173AFE"/>
    <w:rsid w:val="001818FF"/>
    <w:rsid w:val="001857D8"/>
    <w:rsid w:val="00194895"/>
    <w:rsid w:val="001B7531"/>
    <w:rsid w:val="001C3BAA"/>
    <w:rsid w:val="001D1618"/>
    <w:rsid w:val="001D698A"/>
    <w:rsid w:val="001D6EF7"/>
    <w:rsid w:val="001F3356"/>
    <w:rsid w:val="001F610D"/>
    <w:rsid w:val="00214A2B"/>
    <w:rsid w:val="0022006D"/>
    <w:rsid w:val="00221CBC"/>
    <w:rsid w:val="00224F60"/>
    <w:rsid w:val="00250505"/>
    <w:rsid w:val="002679DE"/>
    <w:rsid w:val="00276882"/>
    <w:rsid w:val="0027701E"/>
    <w:rsid w:val="002839EE"/>
    <w:rsid w:val="0029185E"/>
    <w:rsid w:val="002A3FB6"/>
    <w:rsid w:val="002B007E"/>
    <w:rsid w:val="002E6CE6"/>
    <w:rsid w:val="002F7846"/>
    <w:rsid w:val="00315D85"/>
    <w:rsid w:val="0033217D"/>
    <w:rsid w:val="0034572C"/>
    <w:rsid w:val="00371D0E"/>
    <w:rsid w:val="00372CB7"/>
    <w:rsid w:val="00381094"/>
    <w:rsid w:val="0039599A"/>
    <w:rsid w:val="003A2B31"/>
    <w:rsid w:val="003A47F8"/>
    <w:rsid w:val="00403C02"/>
    <w:rsid w:val="00426B28"/>
    <w:rsid w:val="00435F87"/>
    <w:rsid w:val="00441AE1"/>
    <w:rsid w:val="00450D91"/>
    <w:rsid w:val="004520F2"/>
    <w:rsid w:val="004565E3"/>
    <w:rsid w:val="0046289D"/>
    <w:rsid w:val="00467E0D"/>
    <w:rsid w:val="004732F9"/>
    <w:rsid w:val="00476172"/>
    <w:rsid w:val="004A0CF2"/>
    <w:rsid w:val="004B362A"/>
    <w:rsid w:val="004C0C85"/>
    <w:rsid w:val="004C11F5"/>
    <w:rsid w:val="004C63AE"/>
    <w:rsid w:val="004D1301"/>
    <w:rsid w:val="004D66A1"/>
    <w:rsid w:val="004D7BAA"/>
    <w:rsid w:val="004E1D01"/>
    <w:rsid w:val="004F72A3"/>
    <w:rsid w:val="0051490E"/>
    <w:rsid w:val="00531596"/>
    <w:rsid w:val="005372F6"/>
    <w:rsid w:val="00542214"/>
    <w:rsid w:val="00543753"/>
    <w:rsid w:val="00550B40"/>
    <w:rsid w:val="00575A2B"/>
    <w:rsid w:val="005A5DF8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55DFA"/>
    <w:rsid w:val="006953BA"/>
    <w:rsid w:val="006A4B95"/>
    <w:rsid w:val="006B6948"/>
    <w:rsid w:val="006D2BA0"/>
    <w:rsid w:val="006E5A3D"/>
    <w:rsid w:val="006F55F5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A6550"/>
    <w:rsid w:val="007C1E4E"/>
    <w:rsid w:val="007C2459"/>
    <w:rsid w:val="007C5942"/>
    <w:rsid w:val="007D72D1"/>
    <w:rsid w:val="008048F6"/>
    <w:rsid w:val="0082026E"/>
    <w:rsid w:val="00820F2D"/>
    <w:rsid w:val="00830E44"/>
    <w:rsid w:val="00835315"/>
    <w:rsid w:val="00883F37"/>
    <w:rsid w:val="00894E2B"/>
    <w:rsid w:val="008A5752"/>
    <w:rsid w:val="008B1947"/>
    <w:rsid w:val="0092194B"/>
    <w:rsid w:val="00921EA8"/>
    <w:rsid w:val="00922CAB"/>
    <w:rsid w:val="00930E90"/>
    <w:rsid w:val="009448B5"/>
    <w:rsid w:val="00950869"/>
    <w:rsid w:val="009718D5"/>
    <w:rsid w:val="009844A2"/>
    <w:rsid w:val="00984962"/>
    <w:rsid w:val="0099388E"/>
    <w:rsid w:val="00994CE3"/>
    <w:rsid w:val="009B132D"/>
    <w:rsid w:val="009D3976"/>
    <w:rsid w:val="009E7278"/>
    <w:rsid w:val="009E7DFB"/>
    <w:rsid w:val="009F76BD"/>
    <w:rsid w:val="00A213CB"/>
    <w:rsid w:val="00A25D6C"/>
    <w:rsid w:val="00A325C4"/>
    <w:rsid w:val="00A524B1"/>
    <w:rsid w:val="00A56143"/>
    <w:rsid w:val="00A711C9"/>
    <w:rsid w:val="00A8171C"/>
    <w:rsid w:val="00A9410F"/>
    <w:rsid w:val="00A94BCB"/>
    <w:rsid w:val="00AC1A38"/>
    <w:rsid w:val="00AC7D56"/>
    <w:rsid w:val="00B272C3"/>
    <w:rsid w:val="00B33ED7"/>
    <w:rsid w:val="00B4336B"/>
    <w:rsid w:val="00B45443"/>
    <w:rsid w:val="00B45F09"/>
    <w:rsid w:val="00B60467"/>
    <w:rsid w:val="00B82EF5"/>
    <w:rsid w:val="00B85CBF"/>
    <w:rsid w:val="00B865C5"/>
    <w:rsid w:val="00B94B42"/>
    <w:rsid w:val="00BC3505"/>
    <w:rsid w:val="00BD5663"/>
    <w:rsid w:val="00BF4898"/>
    <w:rsid w:val="00BF54F6"/>
    <w:rsid w:val="00BF6CC7"/>
    <w:rsid w:val="00C01E46"/>
    <w:rsid w:val="00C07939"/>
    <w:rsid w:val="00C305E2"/>
    <w:rsid w:val="00C309FE"/>
    <w:rsid w:val="00C34AC2"/>
    <w:rsid w:val="00C37952"/>
    <w:rsid w:val="00C54EB5"/>
    <w:rsid w:val="00C558AD"/>
    <w:rsid w:val="00C658C2"/>
    <w:rsid w:val="00C75CF1"/>
    <w:rsid w:val="00C96DF6"/>
    <w:rsid w:val="00CA69F3"/>
    <w:rsid w:val="00CB0C08"/>
    <w:rsid w:val="00CB5725"/>
    <w:rsid w:val="00CD5549"/>
    <w:rsid w:val="00CF128F"/>
    <w:rsid w:val="00CF2857"/>
    <w:rsid w:val="00CF2CB1"/>
    <w:rsid w:val="00CF496C"/>
    <w:rsid w:val="00D0268E"/>
    <w:rsid w:val="00D342F7"/>
    <w:rsid w:val="00D35C98"/>
    <w:rsid w:val="00D42DC7"/>
    <w:rsid w:val="00D86BCC"/>
    <w:rsid w:val="00DC13E8"/>
    <w:rsid w:val="00DE1078"/>
    <w:rsid w:val="00DE5D56"/>
    <w:rsid w:val="00DF0C5D"/>
    <w:rsid w:val="00DF6581"/>
    <w:rsid w:val="00DF6A7D"/>
    <w:rsid w:val="00E00818"/>
    <w:rsid w:val="00E05D6E"/>
    <w:rsid w:val="00E06756"/>
    <w:rsid w:val="00E163EE"/>
    <w:rsid w:val="00E3285A"/>
    <w:rsid w:val="00E43F7E"/>
    <w:rsid w:val="00E537D2"/>
    <w:rsid w:val="00E641CB"/>
    <w:rsid w:val="00E6445F"/>
    <w:rsid w:val="00E653CC"/>
    <w:rsid w:val="00E822F4"/>
    <w:rsid w:val="00E8436E"/>
    <w:rsid w:val="00E92628"/>
    <w:rsid w:val="00EB56AF"/>
    <w:rsid w:val="00EC0B19"/>
    <w:rsid w:val="00EE015E"/>
    <w:rsid w:val="00F317E7"/>
    <w:rsid w:val="00F50859"/>
    <w:rsid w:val="00F700EE"/>
    <w:rsid w:val="00F75B8F"/>
    <w:rsid w:val="00FB04BA"/>
    <w:rsid w:val="00FD3AA4"/>
    <w:rsid w:val="00FF0F24"/>
    <w:rsid w:val="00FF3572"/>
    <w:rsid w:val="00FF5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213CB"/>
    <w:rPr>
      <w:i/>
      <w:iCs/>
    </w:rPr>
  </w:style>
  <w:style w:type="paragraph" w:styleId="BalloonText">
    <w:name w:val="Balloon Text"/>
    <w:basedOn w:val="Normal"/>
    <w:semiHidden/>
    <w:rsid w:val="008202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C40FA"/>
    <w:pPr>
      <w:spacing w:before="100" w:beforeAutospacing="1" w:after="100" w:afterAutospacing="1"/>
    </w:pPr>
  </w:style>
  <w:style w:type="paragraph" w:customStyle="1" w:styleId="ConsPlusNormal">
    <w:name w:val="ConsPlusNormal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"/>
    <w:uiPriority w:val="99"/>
    <w:rsid w:val="00C54EB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EB5"/>
  </w:style>
  <w:style w:type="character" w:styleId="Hyperlink">
    <w:name w:val="Hyperlink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rsid w:val="00655D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88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