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E70" w:rsidP="00C73E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Копия                                                                                        </w:t>
      </w:r>
    </w:p>
    <w:p w:rsidR="00C73E70" w:rsidRPr="00F3617D" w:rsidP="00C73E7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F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C73E70" w:rsidRPr="00F3617D" w:rsidP="00C73E70">
      <w:pPr>
        <w:spacing w:after="0" w:line="240" w:lineRule="auto"/>
        <w:ind w:right="-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RPr="00F3617D" w:rsidP="00C73E70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73E70" w:rsidP="00C73E70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73E70" w:rsidP="00C73E70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73E70" w:rsidRPr="00F3617D" w:rsidP="00C73E70">
      <w:pPr>
        <w:spacing w:after="0" w:line="240" w:lineRule="auto"/>
        <w:ind w:right="-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RPr="00F3617D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пгт Камское-Устье</w:t>
      </w:r>
    </w:p>
    <w:p w:rsidR="00C73E70" w:rsidRPr="00F3617D" w:rsidP="00C73E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RPr="00F3617D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Республики Татарстан</w:t>
      </w:r>
      <w:r w:rsidRPr="00F3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73E70" w:rsidRPr="00F3617D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Ислямовой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3E7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Pr="00392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общественной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потребителей «Голос потребителя» по Республике Татарстан 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Каусарии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Флитовны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Богмановой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«Страховая Компания «Ренессанс Жизнь» </w:t>
      </w:r>
      <w:r w:rsidRPr="006F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потребителей, </w:t>
      </w:r>
    </w:p>
    <w:p w:rsidR="00C73E70" w:rsidRPr="0080024A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 194-198 ГПК РФ, суд</w:t>
      </w:r>
    </w:p>
    <w:p w:rsidR="00C73E70" w:rsidP="00C73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3E70" w:rsidRPr="00F3617D" w:rsidP="00C73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17D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73E70" w:rsidRPr="00F3617D" w:rsidP="00C73E70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RPr="009957F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3920E6"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общественной организации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потребителей «Голос потребителя» по Республике Татарстан в интересах 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Каусарии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Флитовны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Богмановой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18"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обществу с ограниченной ответственностью </w:t>
      </w:r>
      <w:r w:rsidR="005F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«Страховая Компания «Ренессанс Жизнь» 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 удовлетворить частично.</w:t>
      </w:r>
    </w:p>
    <w:p w:rsidR="009B6231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общества с ограниченной ответственностью </w:t>
      </w:r>
      <w:r w:rsidR="00C4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«Страховая Компания «Ренессанс Жизнь» 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C60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Каусарии</w:t>
      </w:r>
      <w:r w:rsidR="00C6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8D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Флитовны</w:t>
      </w:r>
      <w:r w:rsidR="00C6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8D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Богмановой</w:t>
      </w:r>
      <w:r w:rsidR="00C6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страховой премии в размере 53 760 (пятьдесят три тысячи семьсот шестьдесят) рублей, часть страховой премии в размере 16 800 (шестнадцать тысяч восемьсот) рублей, </w:t>
      </w:r>
      <w:r w:rsidR="00296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в размере 1 668 (одна тысяча шестьсот шестьдесят восемь) рублей 03 копейки, проценты за пользование чужими денежными средствами в размере 521 (пятьсот двадцать один) рубль 26 копеек,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компенсации морального вреда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 тысячи)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B7C" w:rsidP="00DE4B7C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2A3A2B">
        <w:rPr>
          <w:rFonts w:eastAsia="Times New Roman"/>
          <w:sz w:val="28"/>
          <w:szCs w:val="28"/>
        </w:rPr>
        <w:t xml:space="preserve">Взыскать с </w:t>
      </w:r>
      <w:r w:rsidRPr="009957F0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eastAsia="Times New Roman"/>
          <w:sz w:val="28"/>
          <w:szCs w:val="28"/>
        </w:rPr>
        <w:t>«Страховая Компания «Ренессанс Жизнь» штраф за несоблюдение в добровольном порядке требований потребителя в размере 37 374 рубл</w:t>
      </w:r>
      <w:r w:rsidR="00B130D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64 копейки, из них: </w:t>
      </w:r>
      <w:r w:rsidR="0017357F">
        <w:rPr>
          <w:rFonts w:eastAsia="Times New Roman"/>
          <w:sz w:val="28"/>
          <w:szCs w:val="28"/>
        </w:rPr>
        <w:t xml:space="preserve">18 687 </w:t>
      </w:r>
      <w:r>
        <w:rPr>
          <w:rFonts w:eastAsia="Times New Roman"/>
          <w:sz w:val="28"/>
          <w:szCs w:val="28"/>
        </w:rPr>
        <w:t>(</w:t>
      </w:r>
      <w:r w:rsidR="0017357F">
        <w:rPr>
          <w:rFonts w:eastAsia="Times New Roman"/>
          <w:sz w:val="28"/>
          <w:szCs w:val="28"/>
        </w:rPr>
        <w:t>восемнадцать тысяч шестьсот восемьдесят семь</w:t>
      </w:r>
      <w:r>
        <w:rPr>
          <w:rFonts w:eastAsia="Times New Roman"/>
          <w:sz w:val="28"/>
          <w:szCs w:val="28"/>
        </w:rPr>
        <w:t xml:space="preserve">) рублей </w:t>
      </w:r>
      <w:r w:rsidR="00B95E3F">
        <w:rPr>
          <w:rFonts w:eastAsia="Times New Roman"/>
          <w:sz w:val="28"/>
          <w:szCs w:val="28"/>
        </w:rPr>
        <w:t>3</w:t>
      </w:r>
      <w:r w:rsidR="0017357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копе</w:t>
      </w:r>
      <w:r w:rsidR="00B95E3F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>к</w:t>
      </w:r>
      <w:r w:rsidR="00B95E3F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в пользу </w:t>
      </w:r>
      <w:r w:rsidR="00422FB2">
        <w:rPr>
          <w:rFonts w:eastAsia="Times New Roman"/>
          <w:sz w:val="28"/>
          <w:szCs w:val="28"/>
        </w:rPr>
        <w:t>Каусарии</w:t>
      </w:r>
      <w:r w:rsidR="00422FB2">
        <w:rPr>
          <w:rFonts w:eastAsia="Times New Roman"/>
          <w:sz w:val="28"/>
          <w:szCs w:val="28"/>
        </w:rPr>
        <w:t xml:space="preserve"> </w:t>
      </w:r>
      <w:r w:rsidR="00422FB2">
        <w:rPr>
          <w:rFonts w:eastAsia="Times New Roman"/>
          <w:sz w:val="28"/>
          <w:szCs w:val="28"/>
        </w:rPr>
        <w:t>Флитовны</w:t>
      </w:r>
      <w:r w:rsidR="00422FB2">
        <w:rPr>
          <w:rFonts w:eastAsia="Times New Roman"/>
          <w:sz w:val="28"/>
          <w:szCs w:val="28"/>
        </w:rPr>
        <w:t xml:space="preserve"> </w:t>
      </w:r>
      <w:r w:rsidR="00422FB2">
        <w:rPr>
          <w:rFonts w:eastAsia="Times New Roman"/>
          <w:sz w:val="28"/>
          <w:szCs w:val="28"/>
        </w:rPr>
        <w:t>Богмановой</w:t>
      </w:r>
      <w:r>
        <w:rPr>
          <w:rFonts w:eastAsia="Times New Roman"/>
          <w:sz w:val="28"/>
          <w:szCs w:val="28"/>
        </w:rPr>
        <w:t xml:space="preserve">, </w:t>
      </w:r>
      <w:r w:rsidR="00B130D0">
        <w:rPr>
          <w:rFonts w:eastAsia="Times New Roman"/>
          <w:sz w:val="28"/>
          <w:szCs w:val="28"/>
        </w:rPr>
        <w:t>18 687 (восемнадцать тысяч</w:t>
      </w:r>
      <w:r w:rsidR="00422FB2">
        <w:rPr>
          <w:rFonts w:eastAsia="Times New Roman"/>
          <w:sz w:val="28"/>
          <w:szCs w:val="28"/>
        </w:rPr>
        <w:t xml:space="preserve"> шестьсот восемьдесят семь) рублей </w:t>
      </w:r>
      <w:r w:rsidR="00B95E3F">
        <w:rPr>
          <w:rFonts w:eastAsia="Times New Roman"/>
          <w:sz w:val="28"/>
          <w:szCs w:val="28"/>
        </w:rPr>
        <w:t>3</w:t>
      </w:r>
      <w:r w:rsidR="00422FB2">
        <w:rPr>
          <w:rFonts w:eastAsia="Times New Roman"/>
          <w:sz w:val="28"/>
          <w:szCs w:val="28"/>
        </w:rPr>
        <w:t>2 копе</w:t>
      </w:r>
      <w:r w:rsidR="00B95E3F">
        <w:rPr>
          <w:rFonts w:eastAsia="Times New Roman"/>
          <w:sz w:val="28"/>
          <w:szCs w:val="28"/>
        </w:rPr>
        <w:t>й</w:t>
      </w:r>
      <w:r w:rsidR="00422FB2">
        <w:rPr>
          <w:rFonts w:eastAsia="Times New Roman"/>
          <w:sz w:val="28"/>
          <w:szCs w:val="28"/>
        </w:rPr>
        <w:t>к</w:t>
      </w:r>
      <w:r w:rsidR="00B95E3F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 xml:space="preserve">в пользу </w:t>
      </w:r>
      <w:r w:rsidRPr="003920E6" w:rsidR="00422FB2">
        <w:rPr>
          <w:rFonts w:eastAsia="Times New Roman"/>
          <w:sz w:val="28"/>
          <w:szCs w:val="28"/>
        </w:rPr>
        <w:t>Региональной общественной организации</w:t>
      </w:r>
      <w:r w:rsidR="00422FB2">
        <w:rPr>
          <w:rFonts w:eastAsia="Times New Roman"/>
          <w:sz w:val="28"/>
          <w:szCs w:val="28"/>
        </w:rPr>
        <w:t xml:space="preserve"> по защите прав потребителей «Голос потребителя» по Республике Татарстан</w:t>
      </w:r>
      <w:r>
        <w:rPr>
          <w:rFonts w:eastAsia="Times New Roman"/>
          <w:sz w:val="28"/>
          <w:szCs w:val="28"/>
        </w:rPr>
        <w:t>.</w:t>
      </w:r>
    </w:p>
    <w:p w:rsidR="00C73E70" w:rsidRPr="00115B4B" w:rsidP="00C73E70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исковые требования оставить без удовлетворения.</w:t>
      </w:r>
    </w:p>
    <w:p w:rsidR="00C73E70" w:rsidP="00C73E70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«Страховая Компания «Ренессанс Жизнь» 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соответствующий бюджет согласно нормативам отчислений, установленным бюджетным законодательством Российской Федерации в размере </w:t>
      </w:r>
      <w:r w:rsidR="0014679F">
        <w:rPr>
          <w:rFonts w:ascii="Times New Roman" w:eastAsia="Times New Roman" w:hAnsi="Times New Roman" w:cs="Times New Roman"/>
          <w:sz w:val="28"/>
          <w:szCs w:val="28"/>
          <w:lang w:eastAsia="ru-RU"/>
        </w:rPr>
        <w:t>2 682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 тысячи</w:t>
      </w:r>
      <w:r w:rsidR="00146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 восемьдесят 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рубля </w:t>
      </w:r>
      <w:r w:rsidR="0014679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0C4111" w:rsidP="000C4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C4111" w:rsidP="000C4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73E70" w:rsidP="00C73E7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C73E70" w:rsidP="00C73E7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P="00C73E7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RPr="00F3617D" w:rsidP="00C73E70">
      <w:pPr>
        <w:spacing w:after="0" w:line="240" w:lineRule="auto"/>
        <w:ind w:right="1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            Э.Н. 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</w:p>
    <w:p w:rsidR="00C73E7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P="00C73E7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0" w:rsidP="00C73E70"/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70" w:rsidP="0050125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225E78">
      <w:headerReference w:type="default" r:id="rId4"/>
      <w:footerReference w:type="default" r:id="rId5"/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5876481"/>
      <w:docPartObj>
        <w:docPartGallery w:val="Page Numbers (Bottom of Page)"/>
        <w:docPartUnique/>
      </w:docPartObj>
    </w:sdtPr>
    <w:sdtContent>
      <w:p w:rsidR="00225E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B4">
          <w:rPr>
            <w:noProof/>
          </w:rPr>
          <w:t>2</w:t>
        </w:r>
        <w:r>
          <w:fldChar w:fldCharType="end"/>
        </w:r>
      </w:p>
    </w:sdtContent>
  </w:sdt>
  <w:p w:rsidR="00225E7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E78">
    <w:pPr>
      <w:pStyle w:val="Header"/>
      <w:jc w:val="right"/>
    </w:pPr>
  </w:p>
  <w:p w:rsidR="00225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4E"/>
    <w:rsid w:val="00023605"/>
    <w:rsid w:val="00035342"/>
    <w:rsid w:val="00087C48"/>
    <w:rsid w:val="00095B9E"/>
    <w:rsid w:val="000A3A5B"/>
    <w:rsid w:val="000B0443"/>
    <w:rsid w:val="000B5116"/>
    <w:rsid w:val="000C4111"/>
    <w:rsid w:val="000C64C8"/>
    <w:rsid w:val="000D6AC8"/>
    <w:rsid w:val="00103EF7"/>
    <w:rsid w:val="00113354"/>
    <w:rsid w:val="001146BF"/>
    <w:rsid w:val="00115B4B"/>
    <w:rsid w:val="00116419"/>
    <w:rsid w:val="00132E68"/>
    <w:rsid w:val="00134DB3"/>
    <w:rsid w:val="00145083"/>
    <w:rsid w:val="0014679F"/>
    <w:rsid w:val="00170894"/>
    <w:rsid w:val="00171E39"/>
    <w:rsid w:val="0017357F"/>
    <w:rsid w:val="0017409C"/>
    <w:rsid w:val="00175F97"/>
    <w:rsid w:val="00177BE5"/>
    <w:rsid w:val="001D67E0"/>
    <w:rsid w:val="001E537B"/>
    <w:rsid w:val="001F5615"/>
    <w:rsid w:val="002106BD"/>
    <w:rsid w:val="002242F0"/>
    <w:rsid w:val="00225E78"/>
    <w:rsid w:val="00227F4E"/>
    <w:rsid w:val="00234C97"/>
    <w:rsid w:val="00257817"/>
    <w:rsid w:val="0028506A"/>
    <w:rsid w:val="002941F6"/>
    <w:rsid w:val="0029675E"/>
    <w:rsid w:val="00296D5B"/>
    <w:rsid w:val="002A3A2B"/>
    <w:rsid w:val="002E639B"/>
    <w:rsid w:val="002F3B1E"/>
    <w:rsid w:val="00317225"/>
    <w:rsid w:val="00324E48"/>
    <w:rsid w:val="003323FC"/>
    <w:rsid w:val="00344D63"/>
    <w:rsid w:val="003536CA"/>
    <w:rsid w:val="003920E6"/>
    <w:rsid w:val="003A3480"/>
    <w:rsid w:val="003B1AAA"/>
    <w:rsid w:val="003D501C"/>
    <w:rsid w:val="00415CD6"/>
    <w:rsid w:val="00422FB2"/>
    <w:rsid w:val="0049584A"/>
    <w:rsid w:val="004A6C03"/>
    <w:rsid w:val="004C361E"/>
    <w:rsid w:val="004C5977"/>
    <w:rsid w:val="004D5BCF"/>
    <w:rsid w:val="004D6BB2"/>
    <w:rsid w:val="004E39A8"/>
    <w:rsid w:val="00501258"/>
    <w:rsid w:val="00520BD2"/>
    <w:rsid w:val="0052728F"/>
    <w:rsid w:val="00541F18"/>
    <w:rsid w:val="00564B8D"/>
    <w:rsid w:val="00572E51"/>
    <w:rsid w:val="00575700"/>
    <w:rsid w:val="00575CF3"/>
    <w:rsid w:val="005765D8"/>
    <w:rsid w:val="00584259"/>
    <w:rsid w:val="00591A1A"/>
    <w:rsid w:val="00596699"/>
    <w:rsid w:val="005A2ACD"/>
    <w:rsid w:val="005B2D59"/>
    <w:rsid w:val="005B4747"/>
    <w:rsid w:val="005C369B"/>
    <w:rsid w:val="005D1940"/>
    <w:rsid w:val="005F5EA5"/>
    <w:rsid w:val="00600CD1"/>
    <w:rsid w:val="00621265"/>
    <w:rsid w:val="00646840"/>
    <w:rsid w:val="00672A22"/>
    <w:rsid w:val="006740BF"/>
    <w:rsid w:val="00674232"/>
    <w:rsid w:val="00682EC8"/>
    <w:rsid w:val="00684D46"/>
    <w:rsid w:val="006A0B98"/>
    <w:rsid w:val="006A1BFA"/>
    <w:rsid w:val="006A52D7"/>
    <w:rsid w:val="006D4546"/>
    <w:rsid w:val="006D544F"/>
    <w:rsid w:val="006F1518"/>
    <w:rsid w:val="00750800"/>
    <w:rsid w:val="00777CC9"/>
    <w:rsid w:val="007A3804"/>
    <w:rsid w:val="007A7CEF"/>
    <w:rsid w:val="007C5FC6"/>
    <w:rsid w:val="007D3820"/>
    <w:rsid w:val="007D3D1E"/>
    <w:rsid w:val="007E0826"/>
    <w:rsid w:val="007F4C3F"/>
    <w:rsid w:val="0080024A"/>
    <w:rsid w:val="00803770"/>
    <w:rsid w:val="0080437D"/>
    <w:rsid w:val="0082446D"/>
    <w:rsid w:val="00835F0D"/>
    <w:rsid w:val="00853B8F"/>
    <w:rsid w:val="008610C4"/>
    <w:rsid w:val="008776E2"/>
    <w:rsid w:val="00877E91"/>
    <w:rsid w:val="00881E53"/>
    <w:rsid w:val="00893ED5"/>
    <w:rsid w:val="00894C22"/>
    <w:rsid w:val="008B5E6C"/>
    <w:rsid w:val="008B7F87"/>
    <w:rsid w:val="008E0C32"/>
    <w:rsid w:val="0090064E"/>
    <w:rsid w:val="00951599"/>
    <w:rsid w:val="00970BF4"/>
    <w:rsid w:val="009809DF"/>
    <w:rsid w:val="009842B7"/>
    <w:rsid w:val="00987AFA"/>
    <w:rsid w:val="00994F84"/>
    <w:rsid w:val="009957F0"/>
    <w:rsid w:val="009B5EAA"/>
    <w:rsid w:val="009B6231"/>
    <w:rsid w:val="009D4206"/>
    <w:rsid w:val="009D6BA3"/>
    <w:rsid w:val="009E65B8"/>
    <w:rsid w:val="00A14F8A"/>
    <w:rsid w:val="00A35BB4"/>
    <w:rsid w:val="00A37DDB"/>
    <w:rsid w:val="00A55E5D"/>
    <w:rsid w:val="00A83933"/>
    <w:rsid w:val="00AB656D"/>
    <w:rsid w:val="00AC3D20"/>
    <w:rsid w:val="00AC6B76"/>
    <w:rsid w:val="00AE416E"/>
    <w:rsid w:val="00B01166"/>
    <w:rsid w:val="00B10B61"/>
    <w:rsid w:val="00B130D0"/>
    <w:rsid w:val="00B224C6"/>
    <w:rsid w:val="00B56DC3"/>
    <w:rsid w:val="00B57482"/>
    <w:rsid w:val="00B60682"/>
    <w:rsid w:val="00B652D2"/>
    <w:rsid w:val="00B66AE7"/>
    <w:rsid w:val="00B8159B"/>
    <w:rsid w:val="00B83D7D"/>
    <w:rsid w:val="00B923FF"/>
    <w:rsid w:val="00B95E3F"/>
    <w:rsid w:val="00BA02F8"/>
    <w:rsid w:val="00BA1906"/>
    <w:rsid w:val="00BC46F9"/>
    <w:rsid w:val="00BE7300"/>
    <w:rsid w:val="00C41586"/>
    <w:rsid w:val="00C43732"/>
    <w:rsid w:val="00C55E01"/>
    <w:rsid w:val="00C57A9F"/>
    <w:rsid w:val="00C608DE"/>
    <w:rsid w:val="00C73E70"/>
    <w:rsid w:val="00C74452"/>
    <w:rsid w:val="00C93E3F"/>
    <w:rsid w:val="00CB0C8C"/>
    <w:rsid w:val="00CE1B01"/>
    <w:rsid w:val="00D00BF0"/>
    <w:rsid w:val="00D46EBD"/>
    <w:rsid w:val="00D501A0"/>
    <w:rsid w:val="00D76B03"/>
    <w:rsid w:val="00DB0940"/>
    <w:rsid w:val="00DC0A78"/>
    <w:rsid w:val="00DE4B7C"/>
    <w:rsid w:val="00E553FE"/>
    <w:rsid w:val="00E80C3B"/>
    <w:rsid w:val="00E83837"/>
    <w:rsid w:val="00E8623D"/>
    <w:rsid w:val="00E865EF"/>
    <w:rsid w:val="00E86BE3"/>
    <w:rsid w:val="00E9189A"/>
    <w:rsid w:val="00EA0632"/>
    <w:rsid w:val="00EA08B3"/>
    <w:rsid w:val="00EB7FCC"/>
    <w:rsid w:val="00EC0610"/>
    <w:rsid w:val="00EC0B93"/>
    <w:rsid w:val="00ED42E7"/>
    <w:rsid w:val="00EE41C9"/>
    <w:rsid w:val="00F14193"/>
    <w:rsid w:val="00F17AC6"/>
    <w:rsid w:val="00F32EDF"/>
    <w:rsid w:val="00F3617D"/>
    <w:rsid w:val="00F364A7"/>
    <w:rsid w:val="00F40717"/>
    <w:rsid w:val="00F41D35"/>
    <w:rsid w:val="00F52FA1"/>
    <w:rsid w:val="00F57559"/>
    <w:rsid w:val="00F76C08"/>
    <w:rsid w:val="00FA4982"/>
    <w:rsid w:val="00FD1266"/>
    <w:rsid w:val="00FE0ADA"/>
    <w:rsid w:val="00FE236C"/>
    <w:rsid w:val="00FF27CA"/>
    <w:rsid w:val="00FF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739357-884D-4DA9-B09C-620A0627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7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A02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8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2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5E7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a0"/>
    <w:uiPriority w:val="99"/>
    <w:unhideWhenUsed/>
    <w:rsid w:val="00225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5E7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