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1734" w:rsidRPr="00616EBF" w:rsidP="002A1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616EB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Дело №</w:t>
      </w:r>
      <w:r w:rsidRPr="00616EBF" w:rsidR="00ED731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 </w:t>
      </w:r>
      <w:r w:rsidRPr="00616EBF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2-</w:t>
      </w:r>
      <w:r w:rsidRPr="00616EBF" w:rsidR="00D66A67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745</w:t>
      </w:r>
      <w:r w:rsidRPr="00616EBF" w:rsidR="00DB2300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/2022</w:t>
      </w:r>
    </w:p>
    <w:p w:rsidR="00ED731A" w:rsidRPr="00616EBF" w:rsidP="002A1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57"/>
          <w:sz w:val="27"/>
          <w:szCs w:val="27"/>
          <w:lang w:eastAsia="ru-RU"/>
        </w:rPr>
      </w:pPr>
    </w:p>
    <w:p w:rsidR="002A1734" w:rsidRPr="00616EBF" w:rsidP="00DF4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57"/>
          <w:sz w:val="27"/>
          <w:szCs w:val="27"/>
          <w:lang w:eastAsia="ru-RU"/>
        </w:rPr>
      </w:pPr>
      <w:r w:rsidRPr="00616EBF">
        <w:rPr>
          <w:rFonts w:ascii="Times New Roman" w:eastAsia="Times New Roman" w:hAnsi="Times New Roman" w:cs="Times New Roman"/>
          <w:spacing w:val="57"/>
          <w:sz w:val="27"/>
          <w:szCs w:val="27"/>
          <w:lang w:eastAsia="ru-RU"/>
        </w:rPr>
        <w:t xml:space="preserve">РЕШЕНИЕ </w:t>
      </w:r>
    </w:p>
    <w:p w:rsidR="002A1734" w:rsidRPr="00616EBF" w:rsidP="00DF4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616EBF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ИМЕНЕМ РОССИЙСКОЙ ФЕДЕРАЦИИ</w:t>
      </w:r>
    </w:p>
    <w:p w:rsidR="00ED731A" w:rsidRPr="00616EBF" w:rsidP="002A1734">
      <w:pPr>
        <w:widowControl w:val="0"/>
        <w:shd w:val="clear" w:color="auto" w:fill="FFFFFF"/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</w:p>
    <w:p w:rsidR="00D66A67" w:rsidRPr="00616EBF" w:rsidP="00D66A6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06 июня 2022 года                                                           </w:t>
      </w:r>
      <w:r w:rsidRPr="00616EBF" w:rsidR="005576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пос.ж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>.д.ст. Высокая Гора</w:t>
      </w:r>
    </w:p>
    <w:p w:rsidR="00D66A67" w:rsidRPr="00616EBF" w:rsidP="00D66A6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</w:p>
    <w:p w:rsidR="00D66A67" w:rsidRPr="00616EBF" w:rsidP="00D6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по Высокогорскому судебному району Республики Татарстан Салахов Р.Ф., при секретаре судебного заседания Головиной И.М., рассмотрев в открытом судебном заседании гражданское дело по исковому заявлению 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Зарипова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67CDD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обществу с ограниченной ответственностью «Вавилон-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Жилсервис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обществу с ограниченной ответственностью «Клемма» о защите прав потребителей, </w:t>
      </w:r>
    </w:p>
    <w:p w:rsidR="00D66A67" w:rsidRPr="00616EBF" w:rsidP="00DB2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2A1734" w:rsidRPr="00616EBF" w:rsidP="00DF4F1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616EBF">
        <w:rPr>
          <w:sz w:val="27"/>
          <w:szCs w:val="27"/>
        </w:rPr>
        <w:t>у с т а н о в и л</w:t>
      </w:r>
      <w:r w:rsidRPr="00616EBF">
        <w:rPr>
          <w:sz w:val="27"/>
          <w:szCs w:val="27"/>
        </w:rPr>
        <w:t xml:space="preserve"> </w:t>
      </w:r>
      <w:r w:rsidRPr="00616EBF">
        <w:rPr>
          <w:sz w:val="27"/>
          <w:szCs w:val="27"/>
        </w:rPr>
        <w:t>:</w:t>
      </w:r>
    </w:p>
    <w:p w:rsidR="00ED731A" w:rsidRPr="00616EBF" w:rsidP="00A34DF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D66A67" w:rsidRPr="00616EBF" w:rsidP="00D6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EBF">
        <w:rPr>
          <w:rFonts w:ascii="Times New Roman" w:hAnsi="Times New Roman" w:cs="Times New Roman"/>
          <w:sz w:val="27"/>
          <w:szCs w:val="27"/>
        </w:rPr>
        <w:t>Зарипов</w:t>
      </w:r>
      <w:r w:rsidRPr="00616EBF">
        <w:rPr>
          <w:rFonts w:ascii="Times New Roman" w:hAnsi="Times New Roman" w:cs="Times New Roman"/>
          <w:sz w:val="27"/>
          <w:szCs w:val="27"/>
        </w:rPr>
        <w:t xml:space="preserve"> </w:t>
      </w:r>
      <w:r w:rsidR="00067CDD">
        <w:rPr>
          <w:rFonts w:ascii="Times New Roman" w:hAnsi="Times New Roman" w:cs="Times New Roman"/>
          <w:sz w:val="27"/>
          <w:szCs w:val="27"/>
        </w:rPr>
        <w:t>……..</w:t>
      </w:r>
      <w:r w:rsidRPr="00616EBF">
        <w:rPr>
          <w:rFonts w:ascii="Times New Roman" w:hAnsi="Times New Roman" w:cs="Times New Roman"/>
          <w:sz w:val="27"/>
          <w:szCs w:val="27"/>
        </w:rPr>
        <w:t xml:space="preserve">. </w:t>
      </w:r>
      <w:r w:rsidRPr="00616EBF" w:rsidR="00DF4F11">
        <w:rPr>
          <w:rFonts w:ascii="Times New Roman" w:hAnsi="Times New Roman" w:cs="Times New Roman"/>
          <w:sz w:val="27"/>
          <w:szCs w:val="27"/>
        </w:rPr>
        <w:t xml:space="preserve">(далее – </w:t>
      </w:r>
      <w:r w:rsidRPr="00616EBF" w:rsidR="00D45486">
        <w:rPr>
          <w:rFonts w:ascii="Times New Roman" w:hAnsi="Times New Roman" w:cs="Times New Roman"/>
          <w:sz w:val="27"/>
          <w:szCs w:val="27"/>
        </w:rPr>
        <w:t>и</w:t>
      </w:r>
      <w:r w:rsidRPr="00616EBF" w:rsidR="00DF4F11">
        <w:rPr>
          <w:rFonts w:ascii="Times New Roman" w:hAnsi="Times New Roman" w:cs="Times New Roman"/>
          <w:sz w:val="27"/>
          <w:szCs w:val="27"/>
        </w:rPr>
        <w:t>стец) обратил</w:t>
      </w:r>
      <w:r w:rsidRPr="00616EBF">
        <w:rPr>
          <w:rFonts w:ascii="Times New Roman" w:hAnsi="Times New Roman" w:cs="Times New Roman"/>
          <w:sz w:val="27"/>
          <w:szCs w:val="27"/>
        </w:rPr>
        <w:t xml:space="preserve">ся </w:t>
      </w:r>
      <w:r w:rsidRPr="00616EBF" w:rsidR="00FE2A7C">
        <w:rPr>
          <w:rFonts w:ascii="Times New Roman" w:hAnsi="Times New Roman" w:cs="Times New Roman"/>
          <w:sz w:val="27"/>
          <w:szCs w:val="27"/>
        </w:rPr>
        <w:t xml:space="preserve">в </w:t>
      </w:r>
      <w:r w:rsidRPr="00616EBF" w:rsidR="00DF4F11">
        <w:rPr>
          <w:rFonts w:ascii="Times New Roman" w:hAnsi="Times New Roman" w:cs="Times New Roman"/>
          <w:sz w:val="27"/>
          <w:szCs w:val="27"/>
        </w:rPr>
        <w:t xml:space="preserve">суд с исковым заявлением 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>к обществу с ограниченной ответственностью «Вавилон-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Жилсервис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о защите прав потребителей. По ходатайству истца в качестве соответчика по делу привлечено общество с ограниченной ответственностью «Клемма».   </w:t>
      </w:r>
    </w:p>
    <w:p w:rsidR="003D06E2" w:rsidRPr="00616EBF" w:rsidP="00DB230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16EBF">
        <w:rPr>
          <w:sz w:val="27"/>
          <w:szCs w:val="27"/>
        </w:rPr>
        <w:t xml:space="preserve">В обоснование иска указано, что </w:t>
      </w:r>
      <w:r w:rsidRPr="00616EBF" w:rsidR="00724E0C">
        <w:rPr>
          <w:sz w:val="27"/>
          <w:szCs w:val="27"/>
        </w:rPr>
        <w:t xml:space="preserve">истец является собственником квартиры, расположенной по адресу: </w:t>
      </w:r>
      <w:r w:rsidRPr="00616EBF" w:rsidR="00724E0C">
        <w:rPr>
          <w:sz w:val="27"/>
          <w:szCs w:val="27"/>
        </w:rPr>
        <w:t xml:space="preserve">Республика Татарстан, </w:t>
      </w:r>
      <w:r w:rsidR="00067CDD">
        <w:rPr>
          <w:sz w:val="27"/>
          <w:szCs w:val="27"/>
        </w:rPr>
        <w:t>…………</w:t>
      </w:r>
      <w:r w:rsidRPr="00616EBF" w:rsidR="00724E0C">
        <w:rPr>
          <w:sz w:val="27"/>
          <w:szCs w:val="27"/>
        </w:rPr>
        <w:t>. Истцу 04.03.2022 стало известно, что управляющей компанией обществом с ограниченной ответственностью «Вавилон-</w:t>
      </w:r>
      <w:r w:rsidRPr="00616EBF" w:rsidR="00724E0C">
        <w:rPr>
          <w:sz w:val="27"/>
          <w:szCs w:val="27"/>
        </w:rPr>
        <w:t>Жилсервис</w:t>
      </w:r>
      <w:r w:rsidRPr="00616EBF" w:rsidR="00724E0C">
        <w:rPr>
          <w:sz w:val="27"/>
          <w:szCs w:val="27"/>
        </w:rPr>
        <w:t xml:space="preserve">» на протяжении 12 лет (144 месяцев) в счет фактуру на оплату коммунальных услуг за указанную квартиру необоснованно включались платежи по коду 453 (общество с ограниченной ответственностью «Клемма») за телеантенну в размере 60 руб. ежемесячно, так как он централизованной антенной </w:t>
      </w:r>
      <w:r w:rsidRPr="00616EBF">
        <w:rPr>
          <w:sz w:val="27"/>
          <w:szCs w:val="27"/>
        </w:rPr>
        <w:t>никогда не пользовался</w:t>
      </w:r>
      <w:r w:rsidRPr="00616EBF" w:rsidR="00724E0C">
        <w:rPr>
          <w:sz w:val="27"/>
          <w:szCs w:val="27"/>
        </w:rPr>
        <w:t xml:space="preserve">, </w:t>
      </w:r>
      <w:r w:rsidRPr="00616EBF">
        <w:rPr>
          <w:sz w:val="27"/>
          <w:szCs w:val="27"/>
        </w:rPr>
        <w:t>коммунальные платежи и платежи</w:t>
      </w:r>
      <w:r w:rsidRPr="00616EBF">
        <w:rPr>
          <w:sz w:val="27"/>
          <w:szCs w:val="27"/>
        </w:rPr>
        <w:t xml:space="preserve"> за содержание многоквартирного дома начислялись из расчета трех проживающих в указанной квартире лиц, несмотря на то, что двое из указанных лиц, а именно его бывшая супруга </w:t>
      </w:r>
      <w:r w:rsidRPr="00616EBF">
        <w:rPr>
          <w:sz w:val="27"/>
          <w:szCs w:val="27"/>
        </w:rPr>
        <w:t>Зарипова</w:t>
      </w:r>
      <w:r w:rsidRPr="00616EBF">
        <w:rPr>
          <w:sz w:val="27"/>
          <w:szCs w:val="27"/>
        </w:rPr>
        <w:t xml:space="preserve"> </w:t>
      </w:r>
      <w:r w:rsidR="00067CDD">
        <w:rPr>
          <w:sz w:val="27"/>
          <w:szCs w:val="27"/>
        </w:rPr>
        <w:t>……….</w:t>
      </w:r>
      <w:r w:rsidRPr="00616EBF">
        <w:rPr>
          <w:sz w:val="27"/>
          <w:szCs w:val="27"/>
        </w:rPr>
        <w:t xml:space="preserve"> и несовершеннолетний сын </w:t>
      </w:r>
      <w:r w:rsidR="00067CDD">
        <w:rPr>
          <w:sz w:val="27"/>
          <w:szCs w:val="27"/>
        </w:rPr>
        <w:t>…………</w:t>
      </w:r>
      <w:r w:rsidRPr="00616EBF">
        <w:rPr>
          <w:sz w:val="27"/>
          <w:szCs w:val="27"/>
        </w:rPr>
        <w:t xml:space="preserve"> с июля 2020 года в указанной квартире не проживают, проживают в другом регионе</w:t>
      </w:r>
      <w:r w:rsidRPr="00616EBF" w:rsidR="00747E5D">
        <w:rPr>
          <w:sz w:val="27"/>
          <w:szCs w:val="27"/>
        </w:rPr>
        <w:t xml:space="preserve"> – </w:t>
      </w:r>
      <w:r w:rsidRPr="00616EBF">
        <w:rPr>
          <w:sz w:val="27"/>
          <w:szCs w:val="27"/>
        </w:rPr>
        <w:t>Республике Башкортостан.</w:t>
      </w:r>
      <w:r w:rsidRPr="00616EBF" w:rsidR="005C50BA">
        <w:rPr>
          <w:sz w:val="27"/>
          <w:szCs w:val="27"/>
        </w:rPr>
        <w:t xml:space="preserve"> </w:t>
      </w:r>
      <w:r w:rsidRPr="00616EBF" w:rsidR="005C50BA">
        <w:rPr>
          <w:sz w:val="27"/>
          <w:szCs w:val="27"/>
        </w:rPr>
        <w:t>Согласно расчетам истца за указанны</w:t>
      </w:r>
      <w:r w:rsidRPr="00616EBF" w:rsidR="0063490A">
        <w:rPr>
          <w:sz w:val="27"/>
          <w:szCs w:val="27"/>
        </w:rPr>
        <w:t>й</w:t>
      </w:r>
      <w:r w:rsidRPr="00616EBF" w:rsidR="005C50BA">
        <w:rPr>
          <w:sz w:val="27"/>
          <w:szCs w:val="27"/>
        </w:rPr>
        <w:t xml:space="preserve"> период ему необоснованно начислены</w:t>
      </w:r>
      <w:r w:rsidRPr="00616EBF" w:rsidR="0063490A">
        <w:rPr>
          <w:sz w:val="27"/>
          <w:szCs w:val="27"/>
        </w:rPr>
        <w:t xml:space="preserve"> и им уплачены платежи на общую сумму 31740,00 руб., в том числе платежи за телеантенну в размере 8640,00 руб., коммунальные платежи и платежи за содержание многоквартирного дома в размере 23100,00 руб. </w:t>
      </w:r>
      <w:r w:rsidRPr="00616EBF" w:rsidR="005C50BA">
        <w:rPr>
          <w:sz w:val="27"/>
          <w:szCs w:val="27"/>
        </w:rPr>
        <w:t>Истцом 04.03.2022 в адрес ответчика общества с ограниченной ответственностью «Вавилон-</w:t>
      </w:r>
      <w:r w:rsidRPr="00616EBF" w:rsidR="005C50BA">
        <w:rPr>
          <w:sz w:val="27"/>
          <w:szCs w:val="27"/>
        </w:rPr>
        <w:t>Жилсервис</w:t>
      </w:r>
      <w:r w:rsidRPr="00616EBF" w:rsidR="005C50BA">
        <w:rPr>
          <w:sz w:val="27"/>
          <w:szCs w:val="27"/>
        </w:rPr>
        <w:t>» направлялась претензия с требованием о возврате указанной суммы, в удовлетворении</w:t>
      </w:r>
      <w:r w:rsidRPr="00616EBF" w:rsidR="005C50BA">
        <w:rPr>
          <w:sz w:val="27"/>
          <w:szCs w:val="27"/>
        </w:rPr>
        <w:t xml:space="preserve"> </w:t>
      </w:r>
      <w:r w:rsidRPr="00616EBF" w:rsidR="005C50BA">
        <w:rPr>
          <w:sz w:val="27"/>
          <w:szCs w:val="27"/>
        </w:rPr>
        <w:t>которой</w:t>
      </w:r>
      <w:r w:rsidRPr="00616EBF" w:rsidR="005C50BA">
        <w:rPr>
          <w:sz w:val="27"/>
          <w:szCs w:val="27"/>
        </w:rPr>
        <w:t xml:space="preserve"> ему отказано.</w:t>
      </w:r>
      <w:r w:rsidRPr="00616EBF" w:rsidR="0063490A">
        <w:rPr>
          <w:sz w:val="27"/>
          <w:szCs w:val="27"/>
        </w:rPr>
        <w:t xml:space="preserve"> В целях защиты своих прав истец обратился в суд с настоящим исковым заявлением, </w:t>
      </w:r>
      <w:r w:rsidRPr="00616EBF" w:rsidR="00323A1F">
        <w:rPr>
          <w:sz w:val="27"/>
          <w:szCs w:val="27"/>
        </w:rPr>
        <w:t xml:space="preserve">которым </w:t>
      </w:r>
      <w:r w:rsidRPr="00616EBF" w:rsidR="005C50BA">
        <w:rPr>
          <w:sz w:val="27"/>
          <w:szCs w:val="27"/>
        </w:rPr>
        <w:t>изначально просил взыскать с ответчика общества с ограниченной ответственностью «Вавилон-</w:t>
      </w:r>
      <w:r w:rsidRPr="00616EBF" w:rsidR="005C50BA">
        <w:rPr>
          <w:sz w:val="27"/>
          <w:szCs w:val="27"/>
        </w:rPr>
        <w:t>Жилсервис</w:t>
      </w:r>
      <w:r w:rsidRPr="00616EBF" w:rsidR="005C50BA">
        <w:rPr>
          <w:sz w:val="27"/>
          <w:szCs w:val="27"/>
        </w:rPr>
        <w:t xml:space="preserve">» излишне </w:t>
      </w:r>
      <w:r w:rsidRPr="00616EBF" w:rsidR="005C50BA">
        <w:rPr>
          <w:sz w:val="27"/>
          <w:szCs w:val="27"/>
        </w:rPr>
        <w:t>уплаченные</w:t>
      </w:r>
      <w:r w:rsidRPr="00616EBF" w:rsidR="005C50BA">
        <w:rPr>
          <w:sz w:val="27"/>
          <w:szCs w:val="27"/>
        </w:rPr>
        <w:t xml:space="preserve"> по его мнению платежи в размере 31740,00 руб., в том числе платежи за телеантенну в размере 8640,00 руб., коммунальные платежи и платежи за содержание многоквартирного дома в </w:t>
      </w:r>
      <w:r w:rsidRPr="00616EBF" w:rsidR="005C50BA">
        <w:rPr>
          <w:sz w:val="27"/>
          <w:szCs w:val="27"/>
        </w:rPr>
        <w:t>размере 23100,00 руб., в счет компенсации морального вреда 50000,00 руб.</w:t>
      </w:r>
      <w:r w:rsidRPr="00616EBF" w:rsidR="00323A1F">
        <w:rPr>
          <w:sz w:val="27"/>
          <w:szCs w:val="27"/>
        </w:rPr>
        <w:t xml:space="preserve">, штраф за неудовлетворение требований потребителя в добровольном порядке. </w:t>
      </w:r>
      <w:r w:rsidRPr="00616EBF" w:rsidR="00323A1F">
        <w:rPr>
          <w:sz w:val="27"/>
          <w:szCs w:val="27"/>
        </w:rPr>
        <w:t xml:space="preserve">Определением мирового судьи судебного участка № 1 по Высокогорскому судебному району Республики Татарстан от 18.04.2022 исковое заявление </w:t>
      </w:r>
      <w:r w:rsidRPr="00616EBF" w:rsidR="00323A1F">
        <w:rPr>
          <w:sz w:val="27"/>
          <w:szCs w:val="27"/>
        </w:rPr>
        <w:t>Зарипова</w:t>
      </w:r>
      <w:r w:rsidRPr="00616EBF" w:rsidR="00323A1F">
        <w:rPr>
          <w:sz w:val="27"/>
          <w:szCs w:val="27"/>
        </w:rPr>
        <w:t xml:space="preserve"> </w:t>
      </w:r>
      <w:r w:rsidR="00067CDD">
        <w:rPr>
          <w:sz w:val="27"/>
          <w:szCs w:val="27"/>
        </w:rPr>
        <w:t>……..</w:t>
      </w:r>
      <w:r w:rsidRPr="00616EBF" w:rsidR="00323A1F">
        <w:rPr>
          <w:sz w:val="27"/>
          <w:szCs w:val="27"/>
        </w:rPr>
        <w:t>., в части требований об обязании ответчика общества с ограниченной ответственностью «Вавилон-</w:t>
      </w:r>
      <w:r w:rsidRPr="00616EBF" w:rsidR="00323A1F">
        <w:rPr>
          <w:sz w:val="27"/>
          <w:szCs w:val="27"/>
        </w:rPr>
        <w:t>Жилсервис</w:t>
      </w:r>
      <w:r w:rsidRPr="00616EBF" w:rsidR="00323A1F">
        <w:rPr>
          <w:sz w:val="27"/>
          <w:szCs w:val="27"/>
        </w:rPr>
        <w:t xml:space="preserve">» исполнить определение Арбитражного суда Республики Татарстан от 28.06.2021 по делу № А65-27879/2020 и признании задолженности за жилищно-коммунальные услуги ничтожной в размере 24466,29 руб., в связи с неподсудностью дела возвращено истцу. </w:t>
      </w:r>
    </w:p>
    <w:p w:rsidR="00845D83" w:rsidRPr="00616EBF" w:rsidP="00DB230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16EBF">
        <w:rPr>
          <w:sz w:val="27"/>
          <w:szCs w:val="27"/>
        </w:rPr>
        <w:t>Истец в ходе судебного заседания свои исковые требования</w:t>
      </w:r>
      <w:r w:rsidRPr="00616EBF">
        <w:rPr>
          <w:sz w:val="27"/>
          <w:szCs w:val="27"/>
        </w:rPr>
        <w:t xml:space="preserve"> уточнил, просил взыскать с ответчика общества с ограниченной ответственностью «Вавилон-</w:t>
      </w:r>
      <w:r w:rsidRPr="00616EBF">
        <w:rPr>
          <w:sz w:val="27"/>
          <w:szCs w:val="27"/>
        </w:rPr>
        <w:t>Жилсервис</w:t>
      </w:r>
      <w:r w:rsidRPr="00616EBF">
        <w:rPr>
          <w:sz w:val="27"/>
          <w:szCs w:val="27"/>
        </w:rPr>
        <w:t>» начисленные и уплаченные им платежи за обращение с твердыми коммунальными отходами за период с июля 2020 года по май 2022 года включительно в размере 4202,00 руб., с ответчика общества с ограниченной ответственностью «Клемма» платежи по коду 453 за телеантенну в размере 8640,00</w:t>
      </w:r>
      <w:r w:rsidRPr="00616EBF">
        <w:rPr>
          <w:sz w:val="27"/>
          <w:szCs w:val="27"/>
        </w:rPr>
        <w:t xml:space="preserve"> руб.</w:t>
      </w:r>
    </w:p>
    <w:p w:rsidR="00DF5FB8" w:rsidRPr="00616EBF" w:rsidP="00DB230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16EBF">
        <w:rPr>
          <w:sz w:val="27"/>
          <w:szCs w:val="27"/>
        </w:rPr>
        <w:t>Представитель ответчика общества с ограниченной ответственностью «Вавилон-</w:t>
      </w:r>
      <w:r w:rsidRPr="00616EBF">
        <w:rPr>
          <w:sz w:val="27"/>
          <w:szCs w:val="27"/>
        </w:rPr>
        <w:t>Жилсервис</w:t>
      </w:r>
      <w:r w:rsidRPr="00616EBF">
        <w:rPr>
          <w:sz w:val="27"/>
          <w:szCs w:val="27"/>
        </w:rPr>
        <w:t>» просил отказать в удовлетворении искового заявления, пояснив суду, что на основании поступившего</w:t>
      </w:r>
      <w:r w:rsidRPr="00616EBF" w:rsidR="001C497C">
        <w:rPr>
          <w:sz w:val="27"/>
          <w:szCs w:val="27"/>
        </w:rPr>
        <w:t xml:space="preserve"> после обращения истца в суд с исковым заявлением</w:t>
      </w:r>
      <w:r w:rsidRPr="00616EBF">
        <w:rPr>
          <w:sz w:val="27"/>
          <w:szCs w:val="27"/>
        </w:rPr>
        <w:t xml:space="preserve"> 12.05.2022 заявления истца о перерасчете начисленных платежей за содержание жилого помещения и представленных </w:t>
      </w:r>
      <w:r w:rsidRPr="00616EBF" w:rsidR="001C497C">
        <w:rPr>
          <w:sz w:val="27"/>
          <w:szCs w:val="27"/>
        </w:rPr>
        <w:t xml:space="preserve">в подтверждение отсутствия с 17.05.2021 по месту жительства двух жильцов – </w:t>
      </w:r>
      <w:r w:rsidRPr="00616EBF" w:rsidR="001C497C">
        <w:rPr>
          <w:sz w:val="27"/>
          <w:szCs w:val="27"/>
        </w:rPr>
        <w:t>Зариповой</w:t>
      </w:r>
      <w:r w:rsidRPr="00616EBF" w:rsidR="001C497C">
        <w:rPr>
          <w:sz w:val="27"/>
          <w:szCs w:val="27"/>
        </w:rPr>
        <w:t xml:space="preserve"> </w:t>
      </w:r>
      <w:r w:rsidR="00067CDD">
        <w:rPr>
          <w:sz w:val="27"/>
          <w:szCs w:val="27"/>
        </w:rPr>
        <w:t>……….</w:t>
      </w:r>
      <w:r w:rsidRPr="00616EBF" w:rsidR="001C497C">
        <w:rPr>
          <w:sz w:val="27"/>
          <w:szCs w:val="27"/>
        </w:rPr>
        <w:t xml:space="preserve"> и </w:t>
      </w:r>
      <w:r w:rsidR="00067CDD">
        <w:rPr>
          <w:sz w:val="27"/>
          <w:szCs w:val="27"/>
        </w:rPr>
        <w:t>………….</w:t>
      </w:r>
      <w:r w:rsidRPr="00616EBF" w:rsidR="001C497C">
        <w:rPr>
          <w:sz w:val="27"/>
          <w:szCs w:val="27"/>
        </w:rPr>
        <w:t>, истцу произведен перерасчет задолженности по статье «Обращение с</w:t>
      </w:r>
      <w:r w:rsidRPr="00616EBF" w:rsidR="001C497C">
        <w:rPr>
          <w:sz w:val="27"/>
          <w:szCs w:val="27"/>
        </w:rPr>
        <w:t xml:space="preserve"> </w:t>
      </w:r>
      <w:r w:rsidRPr="00616EBF" w:rsidR="001C497C">
        <w:rPr>
          <w:sz w:val="27"/>
          <w:szCs w:val="27"/>
        </w:rPr>
        <w:t xml:space="preserve">твердыми коммунальными отходами» за период с мая 2021 года по май 2022 года, сумма задолженности уменьшена на 2396,90 руб., возврат средств истцу не производится по причине отсутствия переплаты по данной статье начисления, задолженность с учетом произведенного перерасчета по указанной статье составляет 1084,97 руб. </w:t>
      </w:r>
      <w:r w:rsidRPr="00616EBF">
        <w:rPr>
          <w:sz w:val="27"/>
          <w:szCs w:val="27"/>
        </w:rPr>
        <w:t>Оснований для перерасчета за период с июля 2020 года по май 2021 года у ответчика не имелось</w:t>
      </w:r>
      <w:r w:rsidRPr="00616EBF">
        <w:rPr>
          <w:sz w:val="27"/>
          <w:szCs w:val="27"/>
        </w:rPr>
        <w:t xml:space="preserve"> по причине не представления истцом подтверждающих документов отсутствия указанных двух жильцов по месту жительства в указанный период.</w:t>
      </w:r>
    </w:p>
    <w:p w:rsidR="00DF5FB8" w:rsidRPr="00616EBF" w:rsidP="0049473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16EBF">
        <w:rPr>
          <w:sz w:val="27"/>
          <w:szCs w:val="27"/>
        </w:rPr>
        <w:t>Ответчик</w:t>
      </w:r>
      <w:r w:rsidRPr="00616EBF">
        <w:rPr>
          <w:sz w:val="27"/>
          <w:szCs w:val="27"/>
        </w:rPr>
        <w:t xml:space="preserve"> общество с ограниченной ответственностью «Клемма», также </w:t>
      </w:r>
      <w:r w:rsidRPr="00616EBF">
        <w:rPr>
          <w:sz w:val="27"/>
          <w:szCs w:val="27"/>
        </w:rPr>
        <w:t xml:space="preserve">надлежащим образом извещенный о </w:t>
      </w:r>
      <w:r w:rsidRPr="00616EBF" w:rsidR="00A05D1B">
        <w:rPr>
          <w:sz w:val="27"/>
          <w:szCs w:val="27"/>
        </w:rPr>
        <w:t xml:space="preserve">месте </w:t>
      </w:r>
      <w:r w:rsidRPr="00616EBF">
        <w:rPr>
          <w:sz w:val="27"/>
          <w:szCs w:val="27"/>
        </w:rPr>
        <w:t>и времени рассмотрения дела, на судебное заседание своего представителя не направил</w:t>
      </w:r>
      <w:r w:rsidRPr="00616EBF" w:rsidR="00A05D1B">
        <w:rPr>
          <w:sz w:val="27"/>
          <w:szCs w:val="27"/>
        </w:rPr>
        <w:t>, от него поступили</w:t>
      </w:r>
      <w:r w:rsidRPr="00616EBF">
        <w:rPr>
          <w:sz w:val="27"/>
          <w:szCs w:val="27"/>
        </w:rPr>
        <w:t xml:space="preserve"> пояснения на исковое заявление, из которых следует, что плата за услугу по статье «Телеантенна» (код исполнителя 453) по квартире </w:t>
      </w:r>
      <w:r w:rsidR="00067CDD">
        <w:rPr>
          <w:sz w:val="27"/>
          <w:szCs w:val="27"/>
        </w:rPr>
        <w:t>…………</w:t>
      </w:r>
      <w:r w:rsidRPr="00616EBF">
        <w:rPr>
          <w:sz w:val="27"/>
          <w:szCs w:val="27"/>
        </w:rPr>
        <w:t xml:space="preserve"> Высо</w:t>
      </w:r>
      <w:r w:rsidR="00067CDD">
        <w:rPr>
          <w:sz w:val="27"/>
          <w:szCs w:val="27"/>
        </w:rPr>
        <w:t>ко</w:t>
      </w:r>
      <w:r w:rsidRPr="00616EBF">
        <w:rPr>
          <w:sz w:val="27"/>
          <w:szCs w:val="27"/>
        </w:rPr>
        <w:t xml:space="preserve">горского района Республики Татарстан начислялась на основании </w:t>
      </w:r>
      <w:r w:rsidRPr="00616EBF" w:rsidR="00E66EFC">
        <w:rPr>
          <w:sz w:val="27"/>
          <w:szCs w:val="27"/>
        </w:rPr>
        <w:t xml:space="preserve">заключенного между ответчиком и собственником указанной квартиры </w:t>
      </w:r>
      <w:r w:rsidRPr="00616EBF" w:rsidR="00E66EFC">
        <w:rPr>
          <w:sz w:val="27"/>
          <w:szCs w:val="27"/>
        </w:rPr>
        <w:t>Зариповой</w:t>
      </w:r>
      <w:r w:rsidRPr="00616EBF" w:rsidR="00E66EFC">
        <w:rPr>
          <w:sz w:val="27"/>
          <w:szCs w:val="27"/>
        </w:rPr>
        <w:t xml:space="preserve"> </w:t>
      </w:r>
      <w:r w:rsidR="00067CDD">
        <w:rPr>
          <w:sz w:val="27"/>
          <w:szCs w:val="27"/>
        </w:rPr>
        <w:t>………</w:t>
      </w:r>
      <w:r w:rsidRPr="00616EBF" w:rsidR="00E66EFC">
        <w:rPr>
          <w:sz w:val="27"/>
          <w:szCs w:val="27"/>
        </w:rPr>
        <w:t xml:space="preserve"> договором на оказание услуг от 27.01.2009 № ВМ-15. Заявлений от указанного лица об отказе от услуг по данному договору не поступало, услуги по данному договору ответчиком оказываются по настоящее время. </w:t>
      </w:r>
    </w:p>
    <w:p w:rsidR="003B3D00" w:rsidRPr="00616EBF" w:rsidP="0049473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16EBF">
        <w:rPr>
          <w:sz w:val="27"/>
          <w:szCs w:val="27"/>
        </w:rPr>
        <w:t>Мировой судья на основании статьи 167 Гражданского процессуального кодекса РФ считает возможным рассмотреть дело без участия не</w:t>
      </w:r>
      <w:r w:rsidRPr="00616EBF" w:rsidR="008E19DC">
        <w:rPr>
          <w:sz w:val="27"/>
          <w:szCs w:val="27"/>
        </w:rPr>
        <w:t xml:space="preserve"> </w:t>
      </w:r>
      <w:r w:rsidRPr="00616EBF">
        <w:rPr>
          <w:sz w:val="27"/>
          <w:szCs w:val="27"/>
        </w:rPr>
        <w:t>явивш</w:t>
      </w:r>
      <w:r w:rsidRPr="00616EBF" w:rsidR="008E19DC">
        <w:rPr>
          <w:sz w:val="27"/>
          <w:szCs w:val="27"/>
        </w:rPr>
        <w:t xml:space="preserve">ейся </w:t>
      </w:r>
      <w:r w:rsidRPr="00616EBF">
        <w:rPr>
          <w:sz w:val="27"/>
          <w:szCs w:val="27"/>
        </w:rPr>
        <w:t>сторон</w:t>
      </w:r>
      <w:r w:rsidRPr="00616EBF" w:rsidR="008E19DC">
        <w:rPr>
          <w:sz w:val="27"/>
          <w:szCs w:val="27"/>
        </w:rPr>
        <w:t>ы</w:t>
      </w:r>
      <w:r w:rsidRPr="00616EBF">
        <w:rPr>
          <w:sz w:val="27"/>
          <w:szCs w:val="27"/>
        </w:rPr>
        <w:t>.</w:t>
      </w:r>
    </w:p>
    <w:p w:rsidR="002A1734" w:rsidRPr="00616EBF" w:rsidP="0049473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16EBF">
        <w:rPr>
          <w:sz w:val="27"/>
          <w:szCs w:val="27"/>
        </w:rPr>
        <w:t>И</w:t>
      </w:r>
      <w:r w:rsidRPr="00616EBF">
        <w:rPr>
          <w:sz w:val="27"/>
          <w:szCs w:val="27"/>
        </w:rPr>
        <w:t>сследовав письменные материалы дела, изучив доводы и письменные пояснения сторон, оценив совокупность собранных по делу доказательств и установив нормы права, подлежащие применению в данном деле, суд приходит к следующему.</w:t>
      </w:r>
    </w:p>
    <w:p w:rsidR="00375D98" w:rsidRPr="00616EBF" w:rsidP="0049473A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616EBF">
        <w:rPr>
          <w:sz w:val="27"/>
          <w:szCs w:val="27"/>
        </w:rPr>
        <w:t>Согласно части 3 статьи 196 Гражданского процессуального кодекса РФ с</w:t>
      </w:r>
      <w:r w:rsidRPr="00616EBF">
        <w:rPr>
          <w:sz w:val="27"/>
          <w:szCs w:val="27"/>
          <w:shd w:val="clear" w:color="auto" w:fill="FFFFFF"/>
        </w:rPr>
        <w:t>уд принимает решение по заявленным истцом требованиям.</w:t>
      </w:r>
    </w:p>
    <w:p w:rsidR="00C660FC" w:rsidRPr="00616EBF" w:rsidP="00C660FC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616EBF">
        <w:rPr>
          <w:sz w:val="27"/>
          <w:szCs w:val="27"/>
        </w:rPr>
        <w:t xml:space="preserve">В соответствии с пунктом 5 части 2 статьи 153 Жилищного кодекса РФ </w:t>
      </w:r>
      <w:r w:rsidRPr="00616EBF">
        <w:rPr>
          <w:sz w:val="27"/>
          <w:szCs w:val="27"/>
          <w:shd w:val="clear" w:color="auto" w:fill="FFFFFF"/>
        </w:rPr>
        <w:t>обязанность по внесению платы за коммунальные услуги возникает у собственника с момента возникновения права собственности.</w:t>
      </w:r>
    </w:p>
    <w:p w:rsidR="00C660FC" w:rsidRPr="00616EBF" w:rsidP="00C660FC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616EBF">
        <w:rPr>
          <w:sz w:val="27"/>
          <w:szCs w:val="27"/>
          <w:shd w:val="clear" w:color="auto" w:fill="FFFFFF"/>
        </w:rPr>
        <w:t>Частью 11 статьи 155 Жилищного кодекса РФ предусмотрено, что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</w:t>
      </w:r>
      <w:r w:rsidRPr="00616EBF" w:rsidR="004E6CFA">
        <w:rPr>
          <w:sz w:val="27"/>
          <w:szCs w:val="27"/>
          <w:shd w:val="clear" w:color="auto" w:fill="FFFFFF"/>
        </w:rPr>
        <w:t xml:space="preserve"> порядке</w:t>
      </w:r>
      <w:r w:rsidRPr="00616EBF">
        <w:rPr>
          <w:sz w:val="27"/>
          <w:szCs w:val="27"/>
          <w:shd w:val="clear" w:color="auto" w:fill="FFFFFF"/>
        </w:rPr>
        <w:t> и в случаях, которые утверждаются Правительством Российской Федерации.</w:t>
      </w:r>
    </w:p>
    <w:p w:rsidR="004E6CFA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616EBF" w:rsidR="00C660FC">
        <w:rPr>
          <w:rFonts w:ascii="Times New Roman" w:hAnsi="Times New Roman" w:cs="Times New Roman"/>
          <w:sz w:val="27"/>
          <w:szCs w:val="27"/>
          <w:shd w:val="clear" w:color="auto" w:fill="FFFFFF"/>
        </w:rPr>
        <w:t>равила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предоставления коммунальных услуг собственникам и пользователям помещений в многоквартирных домах и жилых домов, в том числе порядок начисления платы за коммунальные услуги, а также случаи и порядок перерасчета за коммунальные услуги за период временного отсутствия в жилом помещении, утверждены постановлением Правительства РФ от 06.05.2011 № 354 (далее – Правила № 354).</w:t>
      </w:r>
    </w:p>
    <w:p w:rsidR="004E6CFA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Размер платы за коммунальную услугу по обращению с твердыми коммунальными отходами рассчитывается в соответствии с Правилами № 354, исходя из числа постоянно проживающих и временно проживающих потребителей в жилом помещении (пункт 148 (34) Правил № 354) и исходя из цены, определенной в пределах утвержденного единого тарифа на услугу регионального оператора, установленного региональному оператору по обращению с твердыми коммунальными отходами в порядке, определенном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Федеральным законом от 29.12.2016 № 458-ФЗ «Об отходах производства и потребления».</w:t>
      </w:r>
    </w:p>
    <w:p w:rsidR="004E1102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пунктом 148 (36) Правил № 354 при отсутствии постоянно и временно проживающих (то есть зарегистрированных)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помещения. </w:t>
      </w:r>
    </w:p>
    <w:p w:rsidR="004E1102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При временном, то есть более 5 полных календарных дней подряд,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согласно пункту 148 (44) Правил № 354, в порядке, предусмотренном пунктами 86-97 Правил.</w:t>
      </w:r>
    </w:p>
    <w:p w:rsidR="004E1102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Перерасчет (возврат) платы за коммунальную услугу «обращение с ТКО» за период временного отсутствия в жилом помещении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16EBF" w:rsidR="00B14FAF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616EBF" w:rsidR="00B14FA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котором он проживает постоянно (зарегистрирован), при условии обращения его к организации, предоставляющую коммунальную услугу «Обращение с ТКО» с заявлением и приложением документов, подтверждающих продолжительность периода временного отсутствия потребителя в порядке, установленном пунктами 90, 91, 93 и 94, 148(44) Правил № 354.</w:t>
      </w:r>
    </w:p>
    <w:p w:rsidR="00B14FAF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пунктом 91 Правил № 354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(далее – заявление о перерасчете), поданного до начала периода временного отсутствия потребителя или не позднее 30 дней после окончания периода временного отсутствия потребителя.</w:t>
      </w:r>
    </w:p>
    <w:p w:rsidR="005C144D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потребителя, но не более чем за 6 месяцев. Если по истечении 6 месяцев, за которые исполнителем 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произведен перерасчет размера платы за коммунальные услуги, период временного отсутствия потребителя продолжается и потребитель подал заявление о перерасчете за последующие расчетные периоды 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связи с продлением периода временного отсутствия, то перерасчет размера платы за коммунальные услуги осуществляется исполнителем за период, указанный в заявлении о продлении периода временного отсутствия потребителя, но не более чем за 6 месяцев, следующих за периодом, за который исполнителем произведен перерасчет размера платы за коммунальные услуги. </w:t>
      </w:r>
    </w:p>
    <w:p w:rsidR="00AD7E57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Если потребитель, подавший заявление о перерасчете до начала периода временного отсутствия, не представил документы, подтверждающие продолжительность его отсутствия, или представленные документы не подтверждают временное отсутствие потребителя в течение всего или части периода, указанного в заявлении о перерасчете, исполнитель начисляет плату за коммунальные услуги за период неподтвержденного отсутствия в полном размере в соответствии с настоящими Правилами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вправе применить предусмотренные частью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14 статьи 155 Жилищного кодекса РФ последствия несвоевременного и (или) неполного внесения платы за коммунальные услуги.</w:t>
      </w:r>
    </w:p>
    <w:p w:rsidR="00AD7E57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отсутствия, подтвержденный представленными документами, с учетом платежей, ранее начисленных исполнителем потребителю за период перерасчета.</w:t>
      </w:r>
    </w:p>
    <w:p w:rsidR="00AD7E57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пункту 94 Правил № 354 документы, подтверждающие продолжительность периода временного отсутствия, за исключением проездных билетов, должны быть подписаны уполномоченным лицом выдавшей их организации (индивидуальным предпринимателем), заверены печатью такой 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организации (при наличии), иметь регистрационный номер и дату выдачи. Документы должны быть составлены на русском языке. Если документы составлены на иностранном языке, они должны быть легализованы в установленном порядке и переведены на русский язык.</w:t>
      </w:r>
    </w:p>
    <w:p w:rsidR="003474E3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Предоставляемые потребителем копии документов, подтверждающих продолжительность периода временного отсутствия потребителя,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заверению 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копий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таких документов.</w:t>
      </w:r>
    </w:p>
    <w:p w:rsidR="003474E3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Потребитель вправе предоставить исполнителю одновременно оригинал и копию документа, подтверждающего продолжительность периода временного отсутствия потребителя.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документа, сделать на копии документа отметку о соответствии подлинности копии документа оригиналу и вернуть оригинал такого документа потребителю.</w:t>
      </w:r>
    </w:p>
    <w:p w:rsidR="003474E3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Таким образом, перерасчет размера платы за обращение твердыми коммунальными отходами осуществляется только по заявлению потребителя с приложением документов, подтверждающих продолжительность периода его временного отсутствия, который не может превышать 6 месяцев. По истечении 6 месяцев потребителю необходимо повторно обращаться с заявлением к исполнителю данной услуги с приложением соответствующих документов.</w:t>
      </w:r>
    </w:p>
    <w:p w:rsidR="008C55FD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Судом установлено, что согласно выписке из Единого государственного реестра недвижимости об объекте недвижимости, квартира, расположенная по адресу: Республика Татарстан,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………..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с 17.03.2016 находится в общей долевой собственности по 1/3 доли истца 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Зарипова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а также 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Зариповой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………….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8C55FD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имеющимся в материалах дела копиям свидетельств о регистрации по месту пребывания, 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Зарипова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………..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…………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 17.05.2021 по 17.05.2024 зарегистрированы по месту пребывания по адресу: Республика Башкортостан,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……………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CB6BBE" w:rsidRPr="00616EBF" w:rsidP="00FF3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представленными истцом копиями актов о фактическом проживании от 26.05.2022 и 05.06.2022, в квартире, расположенной по адресу: Республика Татарстан,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…………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с июля 2020 года проживает один человек, 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Зарипова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 июля 2020 года проживают по адресу: Республика Башкортостан,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…………..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CB6BBE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Свидетель Фролов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проживающий по адресу: Республика Татарстан,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…………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показал суду, что 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Зарипова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………..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…………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 июля 2020 года не проживают совместно с истцом в квартире, расположенной по адресу: Республика Татарстан,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………….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  </w:t>
      </w:r>
    </w:p>
    <w:p w:rsidR="002E6D5A" w:rsidRPr="00616EBF" w:rsidP="00C66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Несмотря на установленный судом факт 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проживания двух жильцов (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Зариповой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………..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) с июля 2020 года в квартире, расположенной по адресу: 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Республика Татарстан,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………..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мировой судья не находит правовых основанный для взыскания с ответчика 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</w:t>
      </w:r>
      <w:r w:rsidRPr="00616EBF">
        <w:rPr>
          <w:rFonts w:ascii="Times New Roman" w:hAnsi="Times New Roman" w:cs="Times New Roman"/>
          <w:sz w:val="27"/>
          <w:szCs w:val="27"/>
        </w:rPr>
        <w:t>а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ограниченной ответственностью «Вавилон-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Жилсервис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616EBF">
        <w:rPr>
          <w:rFonts w:ascii="Times New Roman" w:hAnsi="Times New Roman" w:cs="Times New Roman"/>
          <w:sz w:val="27"/>
          <w:szCs w:val="27"/>
        </w:rPr>
        <w:t xml:space="preserve"> начисленны</w:t>
      </w:r>
      <w:r w:rsidRPr="00616EBF">
        <w:rPr>
          <w:rFonts w:ascii="Times New Roman" w:hAnsi="Times New Roman" w:cs="Times New Roman"/>
          <w:sz w:val="27"/>
          <w:szCs w:val="27"/>
        </w:rPr>
        <w:t xml:space="preserve">х платежей </w:t>
      </w:r>
      <w:r w:rsidRPr="00616EBF">
        <w:rPr>
          <w:rFonts w:ascii="Times New Roman" w:hAnsi="Times New Roman" w:cs="Times New Roman"/>
          <w:sz w:val="27"/>
          <w:szCs w:val="27"/>
        </w:rPr>
        <w:t xml:space="preserve">за обращение с </w:t>
      </w:r>
      <w:r w:rsidRPr="00616EBF">
        <w:rPr>
          <w:rFonts w:ascii="Times New Roman" w:hAnsi="Times New Roman" w:cs="Times New Roman"/>
          <w:sz w:val="27"/>
          <w:szCs w:val="27"/>
        </w:rPr>
        <w:t>твердыми коммунальными отходами за период с июля 2020 года по май 2022 года включительно в размере 4202,00 руб.</w:t>
      </w:r>
      <w:r w:rsidRPr="00616EBF">
        <w:rPr>
          <w:rFonts w:ascii="Times New Roman" w:hAnsi="Times New Roman" w:cs="Times New Roman"/>
          <w:sz w:val="27"/>
          <w:szCs w:val="27"/>
        </w:rPr>
        <w:t xml:space="preserve"> по следующим основаниям.</w:t>
      </w:r>
    </w:p>
    <w:p w:rsidR="002E6D5A" w:rsidRPr="00616EBF" w:rsidP="002E6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16EBF">
        <w:rPr>
          <w:rFonts w:ascii="Times New Roman" w:hAnsi="Times New Roman" w:cs="Times New Roman"/>
          <w:sz w:val="27"/>
          <w:szCs w:val="27"/>
        </w:rPr>
        <w:t xml:space="preserve">В ходе судебного заседания истцом не представлено доказательств </w:t>
      </w:r>
      <w:r w:rsidRPr="00616EBF" w:rsidR="00683825">
        <w:rPr>
          <w:rFonts w:ascii="Times New Roman" w:hAnsi="Times New Roman" w:cs="Times New Roman"/>
          <w:sz w:val="27"/>
          <w:szCs w:val="27"/>
        </w:rPr>
        <w:t xml:space="preserve">направления </w:t>
      </w:r>
      <w:r w:rsidRPr="00616EBF">
        <w:rPr>
          <w:rFonts w:ascii="Times New Roman" w:hAnsi="Times New Roman" w:cs="Times New Roman"/>
          <w:sz w:val="27"/>
          <w:szCs w:val="27"/>
        </w:rPr>
        <w:t xml:space="preserve">ответчику 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обществу с ограниченной ответственностью «Вавилон-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Жилсервис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616EBF" w:rsidR="00CC5F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установленном порядке 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заявления о 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перерасчете размера платы за обращение твердыми коммунальными отходами с приложением документов, подтверждающих отсутствие указанных жильцов квартиры в период с</w:t>
      </w:r>
      <w:r w:rsidRPr="00616EBF">
        <w:rPr>
          <w:rFonts w:ascii="Times New Roman" w:hAnsi="Times New Roman" w:cs="Times New Roman"/>
          <w:sz w:val="27"/>
          <w:szCs w:val="27"/>
        </w:rPr>
        <w:t xml:space="preserve"> июля 2020 года по май 2022 года</w:t>
      </w:r>
      <w:r w:rsidRPr="00616EBF" w:rsidR="00683825">
        <w:rPr>
          <w:rFonts w:ascii="Times New Roman" w:hAnsi="Times New Roman" w:cs="Times New Roman"/>
          <w:sz w:val="27"/>
          <w:szCs w:val="27"/>
        </w:rPr>
        <w:t xml:space="preserve"> до обращения его в суд с рассматриваемым исковым заявлением</w:t>
      </w:r>
      <w:r w:rsidRPr="00616EBF">
        <w:rPr>
          <w:rFonts w:ascii="Times New Roman" w:hAnsi="Times New Roman" w:cs="Times New Roman"/>
          <w:sz w:val="27"/>
          <w:szCs w:val="27"/>
        </w:rPr>
        <w:t>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683825" w:rsidRPr="00616EBF" w:rsidP="00CC5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Судом установлено, что с соответствующим заявлением о перерасчете платы за обращение с твердыми коммунальными отходами истец к ответчику обратился лишь после подачи искового заявления, а именно </w:t>
      </w:r>
      <w:r w:rsidRPr="00616EBF">
        <w:rPr>
          <w:rFonts w:ascii="Times New Roman" w:hAnsi="Times New Roman" w:cs="Times New Roman"/>
          <w:sz w:val="27"/>
          <w:szCs w:val="27"/>
        </w:rPr>
        <w:t xml:space="preserve"> 12.05.2022, приложив к заявлению в качестве доказательства отсутствия двух жильцов копии 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свидетельств о регистрации 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Зариповой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……….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 17.05.2021 по 17.05.2024 по месту пребывания по месту пребывания по адресу: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Республика Башкортостан, </w:t>
      </w:r>
      <w:r w:rsidR="00067CDD">
        <w:rPr>
          <w:rFonts w:ascii="Times New Roman" w:hAnsi="Times New Roman" w:cs="Times New Roman"/>
          <w:sz w:val="27"/>
          <w:szCs w:val="27"/>
          <w:shd w:val="clear" w:color="auto" w:fill="FFFFFF"/>
        </w:rPr>
        <w:t>…………</w:t>
      </w:r>
      <w:r w:rsidRPr="00616EBF">
        <w:rPr>
          <w:rFonts w:ascii="Times New Roman" w:hAnsi="Times New Roman" w:cs="Times New Roman"/>
          <w:sz w:val="27"/>
          <w:szCs w:val="27"/>
          <w:shd w:val="clear" w:color="auto" w:fill="FFFFFF"/>
        </w:rPr>
        <w:t>. Указанное заявление ответчиком удовлетворено, истцу произведен перерасчет задолженности по данным платежам</w:t>
      </w:r>
      <w:r w:rsidRPr="00616EBF" w:rsidR="00CC5FF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616EBF">
        <w:rPr>
          <w:rFonts w:ascii="Times New Roman" w:hAnsi="Times New Roman" w:cs="Times New Roman"/>
          <w:sz w:val="27"/>
          <w:szCs w:val="27"/>
        </w:rPr>
        <w:t>за период с мая 2021 года по май 2022 года, сумма задолженности уменьшена на 2396,90 руб., задолженность с учетом произведенного перерасчета состав</w:t>
      </w:r>
      <w:r w:rsidRPr="00616EBF" w:rsidR="00CC5FFD">
        <w:rPr>
          <w:rFonts w:ascii="Times New Roman" w:hAnsi="Times New Roman" w:cs="Times New Roman"/>
          <w:sz w:val="27"/>
          <w:szCs w:val="27"/>
        </w:rPr>
        <w:t xml:space="preserve">ила </w:t>
      </w:r>
      <w:r w:rsidRPr="00616EBF">
        <w:rPr>
          <w:rFonts w:ascii="Times New Roman" w:hAnsi="Times New Roman" w:cs="Times New Roman"/>
          <w:sz w:val="27"/>
          <w:szCs w:val="27"/>
        </w:rPr>
        <w:t>1084,97 руб.</w:t>
      </w:r>
      <w:r w:rsidRPr="00616EBF" w:rsidR="00CC5FFD">
        <w:rPr>
          <w:rFonts w:ascii="Times New Roman" w:hAnsi="Times New Roman" w:cs="Times New Roman"/>
          <w:sz w:val="27"/>
          <w:szCs w:val="27"/>
        </w:rPr>
        <w:t>, что подтверждается представленной ответчиком копией счета за май 2022 года, и не оспаривается самим истцом.</w:t>
      </w:r>
      <w:r w:rsidRPr="00616EBF" w:rsidR="00CC5FFD">
        <w:rPr>
          <w:rFonts w:ascii="Times New Roman" w:hAnsi="Times New Roman" w:cs="Times New Roman"/>
          <w:sz w:val="27"/>
          <w:szCs w:val="27"/>
        </w:rPr>
        <w:t xml:space="preserve"> П</w:t>
      </w:r>
      <w:r w:rsidRPr="00616EBF">
        <w:rPr>
          <w:rFonts w:ascii="Times New Roman" w:hAnsi="Times New Roman" w:cs="Times New Roman"/>
          <w:sz w:val="27"/>
          <w:szCs w:val="27"/>
        </w:rPr>
        <w:t>ерерасчет за период с июля 2020 года по май 2021 года ответчик</w:t>
      </w:r>
      <w:r w:rsidRPr="00616EBF" w:rsidR="00CC5FFD">
        <w:rPr>
          <w:rFonts w:ascii="Times New Roman" w:hAnsi="Times New Roman" w:cs="Times New Roman"/>
          <w:sz w:val="27"/>
          <w:szCs w:val="27"/>
        </w:rPr>
        <w:t xml:space="preserve">ом не производился </w:t>
      </w:r>
      <w:r w:rsidRPr="00616EBF">
        <w:rPr>
          <w:rFonts w:ascii="Times New Roman" w:hAnsi="Times New Roman" w:cs="Times New Roman"/>
          <w:sz w:val="27"/>
          <w:szCs w:val="27"/>
        </w:rPr>
        <w:t>по причине не представления истцом подтверждающих документов отсутствия указанных двух жильцов по месту жительства в указанный период.</w:t>
      </w:r>
    </w:p>
    <w:p w:rsidR="001F146A" w:rsidRPr="00616EBF" w:rsidP="001F146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616EBF">
        <w:rPr>
          <w:sz w:val="27"/>
          <w:szCs w:val="27"/>
          <w:shd w:val="clear" w:color="auto" w:fill="FFFFFF"/>
        </w:rPr>
        <w:t>В силу требований части 1 статьи 8 Гражданского кодекса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1F146A" w:rsidRPr="00616EBF" w:rsidP="001F146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616EBF">
        <w:rPr>
          <w:sz w:val="27"/>
          <w:szCs w:val="27"/>
          <w:shd w:val="clear" w:color="auto" w:fill="FFFFFF"/>
        </w:rPr>
        <w:t>Согласно статьям 307 – 310 Гражданского кодекса РФ в силу обязательства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т.п., либо воздержаться от определенного действия, а кредитор имеет право требовать от должника исполнения его обязанности. Обязательства должны исполняться надлежащим образом в соответствии с условиями обязательства и требованиями закона. Односторонний отказ от исполнения обязательства и одностороннее изменение его условий не допускается.</w:t>
      </w:r>
    </w:p>
    <w:p w:rsidR="001F146A" w:rsidRPr="00616EBF" w:rsidP="001F146A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16EBF">
        <w:rPr>
          <w:sz w:val="27"/>
          <w:szCs w:val="27"/>
        </w:rPr>
        <w:t>В соответствии с пунктом 1 статьи 421 Гражданского кодекса РФ граждане и юридические лица свободны в заключени</w:t>
      </w:r>
      <w:r w:rsidRPr="00616EBF">
        <w:rPr>
          <w:sz w:val="27"/>
          <w:szCs w:val="27"/>
        </w:rPr>
        <w:t>и</w:t>
      </w:r>
      <w:r w:rsidRPr="00616EBF">
        <w:rPr>
          <w:sz w:val="27"/>
          <w:szCs w:val="27"/>
        </w:rPr>
        <w:t xml:space="preserve"> договора. Понуждение к заключению договора не допускается, за исключением случаев, когда обязанность заключить договор предусмотрена настоящим Кодексом, законом или добровольно принятым обязательством.</w:t>
      </w:r>
    </w:p>
    <w:p w:rsidR="001F146A" w:rsidRPr="00616EBF" w:rsidP="001F146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616EBF">
        <w:rPr>
          <w:sz w:val="27"/>
          <w:szCs w:val="27"/>
          <w:shd w:val="clear" w:color="auto" w:fill="FFFFFF"/>
        </w:rPr>
        <w:t>Нормами статьи 425 Гражданского кодекса РФ установлено, что после заключения, условия договора становятся обязательными для его сторон.</w:t>
      </w:r>
    </w:p>
    <w:p w:rsidR="007167B8" w:rsidRPr="00616EBF" w:rsidP="001F146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616EBF">
        <w:rPr>
          <w:sz w:val="27"/>
          <w:szCs w:val="27"/>
          <w:shd w:val="clear" w:color="auto" w:fill="FFFFFF"/>
        </w:rPr>
        <w:t xml:space="preserve">Судом установлено, что услуга по статье «Телеантенна» (код исполнителя 453) в выставляемых к оплате жителям </w:t>
      </w:r>
      <w:r w:rsidR="00067CDD">
        <w:rPr>
          <w:sz w:val="27"/>
          <w:szCs w:val="27"/>
          <w:shd w:val="clear" w:color="auto" w:fill="FFFFFF"/>
        </w:rPr>
        <w:t>………….</w:t>
      </w:r>
      <w:r w:rsidRPr="00616EBF">
        <w:rPr>
          <w:sz w:val="27"/>
          <w:szCs w:val="27"/>
          <w:shd w:val="clear" w:color="auto" w:fill="FFFFFF"/>
        </w:rPr>
        <w:t xml:space="preserve"> Республики Татарстан оказывается обществом с ограниченной ответственностью «Клемма».</w:t>
      </w:r>
    </w:p>
    <w:p w:rsidR="00E83358" w:rsidRPr="00616EBF" w:rsidP="00E833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16EBF">
        <w:rPr>
          <w:sz w:val="27"/>
          <w:szCs w:val="27"/>
        </w:rPr>
        <w:t xml:space="preserve">По квартире </w:t>
      </w:r>
      <w:r w:rsidR="00067CDD">
        <w:rPr>
          <w:sz w:val="27"/>
          <w:szCs w:val="27"/>
        </w:rPr>
        <w:t>…………..</w:t>
      </w:r>
      <w:r w:rsidRPr="00616EBF">
        <w:rPr>
          <w:sz w:val="27"/>
          <w:szCs w:val="27"/>
        </w:rPr>
        <w:t xml:space="preserve"> Республики Татарстан плата по статье «Телеантенна» начислялась на основании заключенного между ответчиком</w:t>
      </w:r>
      <w:r w:rsidRPr="00616EBF">
        <w:rPr>
          <w:sz w:val="27"/>
          <w:szCs w:val="27"/>
        </w:rPr>
        <w:t xml:space="preserve"> </w:t>
      </w:r>
      <w:r w:rsidRPr="00616EBF">
        <w:rPr>
          <w:sz w:val="27"/>
          <w:szCs w:val="27"/>
          <w:shd w:val="clear" w:color="auto" w:fill="FFFFFF"/>
        </w:rPr>
        <w:t xml:space="preserve">обществом с ограниченной ответственностью «Клемма» </w:t>
      </w:r>
      <w:r w:rsidRPr="00616EBF">
        <w:rPr>
          <w:sz w:val="27"/>
          <w:szCs w:val="27"/>
        </w:rPr>
        <w:t xml:space="preserve">и собственником указанной квартиры </w:t>
      </w:r>
      <w:r w:rsidRPr="00616EBF">
        <w:rPr>
          <w:sz w:val="27"/>
          <w:szCs w:val="27"/>
        </w:rPr>
        <w:t>Зариповой</w:t>
      </w:r>
      <w:r w:rsidRPr="00616EBF">
        <w:rPr>
          <w:sz w:val="27"/>
          <w:szCs w:val="27"/>
        </w:rPr>
        <w:t xml:space="preserve"> </w:t>
      </w:r>
      <w:r w:rsidR="00067CDD">
        <w:rPr>
          <w:sz w:val="27"/>
          <w:szCs w:val="27"/>
        </w:rPr>
        <w:t>…………</w:t>
      </w:r>
      <w:r w:rsidRPr="00616EBF">
        <w:rPr>
          <w:sz w:val="27"/>
          <w:szCs w:val="27"/>
        </w:rPr>
        <w:t xml:space="preserve"> договор</w:t>
      </w:r>
      <w:r w:rsidRPr="00616EBF">
        <w:rPr>
          <w:sz w:val="27"/>
          <w:szCs w:val="27"/>
        </w:rPr>
        <w:t>а</w:t>
      </w:r>
      <w:r w:rsidRPr="00616EBF">
        <w:rPr>
          <w:sz w:val="27"/>
          <w:szCs w:val="27"/>
        </w:rPr>
        <w:t xml:space="preserve"> на оказание услуг от 27.01.2009 № ВМ-15.</w:t>
      </w:r>
    </w:p>
    <w:p w:rsidR="00E83358" w:rsidRPr="00616EBF" w:rsidP="00E833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16EBF">
        <w:rPr>
          <w:sz w:val="27"/>
          <w:szCs w:val="27"/>
        </w:rPr>
        <w:t xml:space="preserve">В соответствии с пунктом 1 данного договора </w:t>
      </w:r>
      <w:r w:rsidRPr="00616EBF">
        <w:rPr>
          <w:sz w:val="27"/>
          <w:szCs w:val="27"/>
        </w:rPr>
        <w:t>услугодатель</w:t>
      </w:r>
      <w:r w:rsidRPr="00616EBF">
        <w:rPr>
          <w:sz w:val="27"/>
          <w:szCs w:val="27"/>
        </w:rPr>
        <w:t xml:space="preserve"> (</w:t>
      </w:r>
      <w:r w:rsidRPr="00616EBF">
        <w:rPr>
          <w:sz w:val="27"/>
          <w:szCs w:val="27"/>
          <w:shd w:val="clear" w:color="auto" w:fill="FFFFFF"/>
        </w:rPr>
        <w:t>общество с ограниченной ответственностью «Клемма») предоставляет абоненту (</w:t>
      </w:r>
      <w:r w:rsidRPr="00616EBF">
        <w:rPr>
          <w:sz w:val="27"/>
          <w:szCs w:val="27"/>
        </w:rPr>
        <w:t>Зариповой</w:t>
      </w:r>
      <w:r w:rsidRPr="00616EBF">
        <w:rPr>
          <w:sz w:val="27"/>
          <w:szCs w:val="27"/>
        </w:rPr>
        <w:t xml:space="preserve"> </w:t>
      </w:r>
      <w:r w:rsidR="00067CDD">
        <w:rPr>
          <w:sz w:val="27"/>
          <w:szCs w:val="27"/>
        </w:rPr>
        <w:t>…………</w:t>
      </w:r>
      <w:r w:rsidRPr="00616EBF">
        <w:rPr>
          <w:sz w:val="27"/>
          <w:szCs w:val="27"/>
        </w:rPr>
        <w:t xml:space="preserve">) комплекс услуг по техническому обслуживанию системы коллективного приема эфирного телевидения, а также просмотру основного пакета (15) ТВ каналов. За предоставленные услуги абонент выплачивает </w:t>
      </w:r>
      <w:r w:rsidRPr="00616EBF">
        <w:rPr>
          <w:sz w:val="27"/>
          <w:szCs w:val="27"/>
        </w:rPr>
        <w:t>услугодателю</w:t>
      </w:r>
      <w:r w:rsidRPr="00616EBF">
        <w:rPr>
          <w:sz w:val="27"/>
          <w:szCs w:val="27"/>
        </w:rPr>
        <w:t xml:space="preserve"> разовый платеж за подключение абонентского отвода, а также ежемесячно абонентскую плату.</w:t>
      </w:r>
    </w:p>
    <w:p w:rsidR="00092DB8" w:rsidRPr="00616EBF" w:rsidP="00E833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16EBF">
        <w:rPr>
          <w:sz w:val="27"/>
          <w:szCs w:val="27"/>
        </w:rPr>
        <w:t xml:space="preserve">Пунктом 11 договора предусмотрено, что абонентская плата выплачивается абонентом </w:t>
      </w:r>
      <w:r w:rsidRPr="00616EBF">
        <w:rPr>
          <w:sz w:val="27"/>
          <w:szCs w:val="27"/>
        </w:rPr>
        <w:t xml:space="preserve">независимо от того воспользовался он вышеуказанными услугами </w:t>
      </w:r>
      <w:r w:rsidRPr="00616EBF">
        <w:rPr>
          <w:sz w:val="27"/>
          <w:szCs w:val="27"/>
        </w:rPr>
        <w:t>услугодателя</w:t>
      </w:r>
      <w:r w:rsidRPr="00616EBF">
        <w:rPr>
          <w:sz w:val="27"/>
          <w:szCs w:val="27"/>
        </w:rPr>
        <w:t xml:space="preserve"> или нет.</w:t>
      </w:r>
    </w:p>
    <w:p w:rsidR="00092DB8" w:rsidRPr="00616EBF" w:rsidP="00E833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16EBF">
        <w:rPr>
          <w:sz w:val="27"/>
          <w:szCs w:val="27"/>
        </w:rPr>
        <w:t>В ходе судебного заседания истцом не представлено доказательств одностороннего отказа от вышеуказанного договора и оказываемых по нему услуг.</w:t>
      </w:r>
    </w:p>
    <w:p w:rsidR="006C6515" w:rsidRPr="00616EBF" w:rsidP="00E833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16EBF">
        <w:rPr>
          <w:sz w:val="27"/>
          <w:szCs w:val="27"/>
        </w:rPr>
        <w:t xml:space="preserve"> В соответствии с </w:t>
      </w:r>
      <w:r w:rsidRPr="00616EBF" w:rsidR="00613088">
        <w:rPr>
          <w:sz w:val="27"/>
          <w:szCs w:val="27"/>
        </w:rPr>
        <w:t xml:space="preserve">пунктом 68 постановления Пленума Верховного Суда Российской Федерации от 24.03.2017 № 7 «О применении судами некоторых положений Гражданского кодекса Российской Федерации об ответственности за нарушение обязательств» окончание срока действия договора не влечет </w:t>
      </w:r>
      <w:r w:rsidRPr="00616EBF">
        <w:rPr>
          <w:sz w:val="27"/>
          <w:szCs w:val="27"/>
        </w:rPr>
        <w:t>прекращение всех обязательств по договору.</w:t>
      </w:r>
    </w:p>
    <w:p w:rsidR="00282B06" w:rsidRPr="00616EBF" w:rsidP="00282B0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16EBF">
        <w:rPr>
          <w:sz w:val="27"/>
          <w:szCs w:val="27"/>
        </w:rPr>
        <w:t>При таких обстоятельствах требования истца о взыскании с ответчика общества с ограниченной ответственностью «Клемма» платежи по коду 453 за телеантенну в размере 8640,00 руб. удовлетворению не подлежат.</w:t>
      </w:r>
    </w:p>
    <w:p w:rsidR="00AA240D" w:rsidRPr="00616EBF" w:rsidP="00E833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16EBF">
        <w:rPr>
          <w:sz w:val="27"/>
          <w:szCs w:val="27"/>
        </w:rPr>
        <w:t xml:space="preserve">Доказательств, свидетельствующих о том, что </w:t>
      </w:r>
      <w:r w:rsidRPr="00616EBF">
        <w:rPr>
          <w:sz w:val="27"/>
          <w:szCs w:val="27"/>
        </w:rPr>
        <w:t>ответчиками услуги не оказывались либо оказывались ненадлежащего качества, истцом суду не представлено.</w:t>
      </w:r>
    </w:p>
    <w:p w:rsidR="002F1EDC" w:rsidRPr="00616EBF" w:rsidP="0049473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16EBF">
        <w:rPr>
          <w:sz w:val="27"/>
          <w:szCs w:val="27"/>
        </w:rPr>
        <w:t xml:space="preserve">Требования </w:t>
      </w:r>
      <w:r w:rsidRPr="00616EBF" w:rsidR="00CD1F32">
        <w:rPr>
          <w:sz w:val="27"/>
          <w:szCs w:val="27"/>
        </w:rPr>
        <w:t xml:space="preserve">истца </w:t>
      </w:r>
      <w:r w:rsidRPr="00616EBF">
        <w:rPr>
          <w:sz w:val="27"/>
          <w:szCs w:val="27"/>
        </w:rPr>
        <w:t xml:space="preserve">о взыскании </w:t>
      </w:r>
      <w:r w:rsidRPr="00616EBF" w:rsidR="00C34ED9">
        <w:rPr>
          <w:sz w:val="27"/>
          <w:szCs w:val="27"/>
        </w:rPr>
        <w:t>с ответчик</w:t>
      </w:r>
      <w:r w:rsidRPr="00616EBF" w:rsidR="00AA240D">
        <w:rPr>
          <w:sz w:val="27"/>
          <w:szCs w:val="27"/>
        </w:rPr>
        <w:t xml:space="preserve">ов </w:t>
      </w:r>
      <w:r w:rsidRPr="00616EBF">
        <w:rPr>
          <w:sz w:val="27"/>
          <w:szCs w:val="27"/>
        </w:rPr>
        <w:t>компенсации морального вреда</w:t>
      </w:r>
      <w:r w:rsidRPr="00616EBF" w:rsidR="00FE2A7C">
        <w:rPr>
          <w:sz w:val="27"/>
          <w:szCs w:val="27"/>
        </w:rPr>
        <w:t xml:space="preserve"> и </w:t>
      </w:r>
      <w:r w:rsidRPr="00616EBF" w:rsidR="00CD1F32">
        <w:rPr>
          <w:sz w:val="27"/>
          <w:szCs w:val="27"/>
        </w:rPr>
        <w:t>штрафа,</w:t>
      </w:r>
      <w:r w:rsidRPr="00616EBF" w:rsidR="005109BB">
        <w:rPr>
          <w:sz w:val="27"/>
          <w:szCs w:val="27"/>
        </w:rPr>
        <w:t xml:space="preserve"> я</w:t>
      </w:r>
      <w:r w:rsidRPr="00616EBF">
        <w:rPr>
          <w:sz w:val="27"/>
          <w:szCs w:val="27"/>
        </w:rPr>
        <w:t xml:space="preserve">вляются производными, в </w:t>
      </w:r>
      <w:r w:rsidRPr="00616EBF">
        <w:rPr>
          <w:sz w:val="27"/>
          <w:szCs w:val="27"/>
        </w:rPr>
        <w:t>связи</w:t>
      </w:r>
      <w:r w:rsidRPr="00616EBF">
        <w:rPr>
          <w:sz w:val="27"/>
          <w:szCs w:val="27"/>
        </w:rPr>
        <w:t xml:space="preserve"> с чем также подлежат отклонению.</w:t>
      </w:r>
    </w:p>
    <w:p w:rsidR="002F1EDC" w:rsidRPr="00616EBF" w:rsidP="0049473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616EBF">
        <w:rPr>
          <w:sz w:val="27"/>
          <w:szCs w:val="27"/>
        </w:rPr>
        <w:t>На основании изложенного</w:t>
      </w:r>
      <w:r w:rsidRPr="00616EBF" w:rsidR="00DF4F11">
        <w:rPr>
          <w:sz w:val="27"/>
          <w:szCs w:val="27"/>
        </w:rPr>
        <w:t>,</w:t>
      </w:r>
      <w:r w:rsidRPr="00616EBF">
        <w:rPr>
          <w:sz w:val="27"/>
          <w:szCs w:val="27"/>
        </w:rPr>
        <w:t xml:space="preserve"> руководствуясь статьями </w:t>
      </w:r>
      <w:r w:rsidRPr="00616EBF" w:rsidR="00DF4F11">
        <w:rPr>
          <w:sz w:val="27"/>
          <w:szCs w:val="27"/>
        </w:rPr>
        <w:t>1</w:t>
      </w:r>
      <w:r w:rsidRPr="00616EBF">
        <w:rPr>
          <w:sz w:val="27"/>
          <w:szCs w:val="27"/>
        </w:rPr>
        <w:t>94-199 Гражданского процессуального кодекса Р</w:t>
      </w:r>
      <w:r w:rsidRPr="00616EBF" w:rsidR="005109BB">
        <w:rPr>
          <w:sz w:val="27"/>
          <w:szCs w:val="27"/>
        </w:rPr>
        <w:t>Ф</w:t>
      </w:r>
      <w:r w:rsidRPr="00616EBF">
        <w:rPr>
          <w:sz w:val="27"/>
          <w:szCs w:val="27"/>
        </w:rPr>
        <w:t xml:space="preserve">, </w:t>
      </w:r>
      <w:r w:rsidRPr="00616EBF" w:rsidR="001F3C8C">
        <w:rPr>
          <w:sz w:val="27"/>
          <w:szCs w:val="27"/>
        </w:rPr>
        <w:t>ми</w:t>
      </w:r>
      <w:r w:rsidRPr="00616EBF" w:rsidR="001F3C8C">
        <w:rPr>
          <w:sz w:val="27"/>
          <w:szCs w:val="27"/>
        </w:rPr>
        <w:t>рово</w:t>
      </w:r>
      <w:r w:rsidRPr="00616EBF" w:rsidR="005109BB">
        <w:rPr>
          <w:sz w:val="27"/>
          <w:szCs w:val="27"/>
        </w:rPr>
        <w:t>й</w:t>
      </w:r>
      <w:r w:rsidRPr="00616EBF" w:rsidR="001F3C8C">
        <w:rPr>
          <w:sz w:val="27"/>
          <w:szCs w:val="27"/>
        </w:rPr>
        <w:t xml:space="preserve"> судь</w:t>
      </w:r>
      <w:r w:rsidRPr="00616EBF" w:rsidR="005109BB">
        <w:rPr>
          <w:sz w:val="27"/>
          <w:szCs w:val="27"/>
        </w:rPr>
        <w:t>я,</w:t>
      </w:r>
    </w:p>
    <w:p w:rsidR="00DF4F11" w:rsidRPr="00616EBF" w:rsidP="00A34DF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2A1734" w:rsidRPr="00616EBF" w:rsidP="00A34D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 ш и л 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F3C8C" w:rsidRPr="00616EBF" w:rsidP="00A34D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6A67" w:rsidRPr="00616EBF" w:rsidP="00D66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удовлетворении искового заявления 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Зарипова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67CDD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………..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обществу с ограниченной ответственностью «Вавилон-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Жилсервис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обществу с </w:t>
      </w:r>
      <w:r w:rsidRPr="00616EBF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ограниченной ответственностью «Клемма» о защите прав потребителей отказать.</w:t>
      </w:r>
    </w:p>
    <w:p w:rsidR="00A34DF3" w:rsidRPr="00616EBF" w:rsidP="0048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16EBF">
        <w:rPr>
          <w:rFonts w:ascii="Times New Roman" w:hAnsi="Times New Roman" w:cs="Times New Roman"/>
          <w:sz w:val="27"/>
          <w:szCs w:val="27"/>
          <w:lang w:eastAsia="ru-RU"/>
        </w:rPr>
        <w:t>Решение может быть обжаловано сторонами в апелляционном порядке в Высокогорский районный суд Республики Татарстан в течение одного месяца через мирового судью.</w:t>
      </w:r>
    </w:p>
    <w:p w:rsidR="00DB2300" w:rsidRPr="00616EBF" w:rsidP="0048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DB2300" w:rsidRPr="00616EBF" w:rsidP="00481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16EBF">
        <w:rPr>
          <w:rFonts w:ascii="Times New Roman" w:hAnsi="Times New Roman" w:cs="Times New Roman"/>
          <w:sz w:val="27"/>
          <w:szCs w:val="27"/>
          <w:lang w:eastAsia="ru-RU"/>
        </w:rPr>
        <w:t>Мотивир</w:t>
      </w:r>
      <w:r w:rsidRPr="00616EBF" w:rsidR="00FE2A7C">
        <w:rPr>
          <w:rFonts w:ascii="Times New Roman" w:hAnsi="Times New Roman" w:cs="Times New Roman"/>
          <w:sz w:val="27"/>
          <w:szCs w:val="27"/>
          <w:lang w:eastAsia="ru-RU"/>
        </w:rPr>
        <w:t xml:space="preserve">ованное решение составлено </w:t>
      </w:r>
      <w:r w:rsidRPr="00616EBF" w:rsidR="00D66A67">
        <w:rPr>
          <w:rFonts w:ascii="Times New Roman" w:hAnsi="Times New Roman" w:cs="Times New Roman"/>
          <w:sz w:val="27"/>
          <w:szCs w:val="27"/>
          <w:lang w:eastAsia="ru-RU"/>
        </w:rPr>
        <w:t>1</w:t>
      </w:r>
      <w:r w:rsidRPr="00616EBF" w:rsidR="00501BEC">
        <w:rPr>
          <w:rFonts w:ascii="Times New Roman" w:hAnsi="Times New Roman" w:cs="Times New Roman"/>
          <w:sz w:val="27"/>
          <w:szCs w:val="27"/>
          <w:lang w:eastAsia="ru-RU"/>
        </w:rPr>
        <w:t>0</w:t>
      </w:r>
      <w:r w:rsidRPr="00616EBF" w:rsidR="00D66A67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616EBF" w:rsidR="00FE2A7C">
        <w:rPr>
          <w:rFonts w:ascii="Times New Roman" w:hAnsi="Times New Roman" w:cs="Times New Roman"/>
          <w:sz w:val="27"/>
          <w:szCs w:val="27"/>
          <w:lang w:eastAsia="ru-RU"/>
        </w:rPr>
        <w:t>06.</w:t>
      </w:r>
      <w:r w:rsidRPr="00616EBF">
        <w:rPr>
          <w:rFonts w:ascii="Times New Roman" w:hAnsi="Times New Roman" w:cs="Times New Roman"/>
          <w:sz w:val="27"/>
          <w:szCs w:val="27"/>
          <w:lang w:eastAsia="ru-RU"/>
        </w:rPr>
        <w:t>2022.</w:t>
      </w:r>
    </w:p>
    <w:p w:rsidR="00481BD0" w:rsidRPr="00616EBF" w:rsidP="00A34DF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505D8" w:rsidRPr="00616EBF" w:rsidP="00A34DF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34DF3" w:rsidRPr="00616EBF" w:rsidP="00A34DF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16EBF">
        <w:rPr>
          <w:rFonts w:ascii="Times New Roman" w:eastAsia="Calibri" w:hAnsi="Times New Roman" w:cs="Times New Roman"/>
          <w:sz w:val="27"/>
          <w:szCs w:val="27"/>
          <w:lang w:eastAsia="ru-RU"/>
        </w:rPr>
        <w:t>М</w:t>
      </w:r>
      <w:r w:rsidRPr="00616EBF">
        <w:rPr>
          <w:rFonts w:ascii="Times New Roman" w:eastAsia="Calibri" w:hAnsi="Times New Roman" w:cs="Times New Roman"/>
          <w:sz w:val="27"/>
          <w:szCs w:val="27"/>
          <w:lang w:eastAsia="ru-RU"/>
        </w:rPr>
        <w:t>ирово</w:t>
      </w:r>
      <w:r w:rsidRPr="00616EB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й </w:t>
      </w:r>
      <w:r w:rsidRPr="00616EBF">
        <w:rPr>
          <w:rFonts w:ascii="Times New Roman" w:eastAsia="Calibri" w:hAnsi="Times New Roman" w:cs="Times New Roman"/>
          <w:sz w:val="27"/>
          <w:szCs w:val="27"/>
          <w:lang w:eastAsia="ru-RU"/>
        </w:rPr>
        <w:t>судь</w:t>
      </w:r>
      <w:r w:rsidRPr="00616EBF">
        <w:rPr>
          <w:rFonts w:ascii="Times New Roman" w:eastAsia="Calibri" w:hAnsi="Times New Roman" w:cs="Times New Roman"/>
          <w:sz w:val="27"/>
          <w:szCs w:val="27"/>
          <w:lang w:eastAsia="ru-RU"/>
        </w:rPr>
        <w:t>я</w:t>
      </w:r>
      <w:r w:rsidRPr="00616EB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616EBF" w:rsidR="00DB230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Р.Ф. Салахов</w:t>
      </w:r>
    </w:p>
    <w:p w:rsidR="00A34DF3" w:rsidRPr="005576FE" w:rsidP="00A34DF3">
      <w:pPr>
        <w:rPr>
          <w:rFonts w:ascii="Times New Roman" w:hAnsi="Times New Roman" w:cs="Times New Roman"/>
          <w:sz w:val="27"/>
          <w:szCs w:val="27"/>
        </w:rPr>
      </w:pPr>
      <w:r w:rsidRPr="005576F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Копия верна: </w:t>
      </w:r>
      <w:r w:rsidRPr="005576FE" w:rsidR="0049473A">
        <w:rPr>
          <w:rFonts w:ascii="Times New Roman" w:eastAsia="Calibri" w:hAnsi="Times New Roman" w:cs="Times New Roman"/>
          <w:sz w:val="27"/>
          <w:szCs w:val="27"/>
          <w:lang w:eastAsia="ru-RU"/>
        </w:rPr>
        <w:t>М</w:t>
      </w:r>
      <w:r w:rsidRPr="005576FE">
        <w:rPr>
          <w:rFonts w:ascii="Times New Roman" w:eastAsia="Calibri" w:hAnsi="Times New Roman" w:cs="Times New Roman"/>
          <w:sz w:val="27"/>
          <w:szCs w:val="27"/>
          <w:lang w:eastAsia="ru-RU"/>
        </w:rPr>
        <w:t>ирово</w:t>
      </w:r>
      <w:r w:rsidRPr="005576FE" w:rsidR="0049473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й </w:t>
      </w:r>
      <w:r w:rsidRPr="005576FE">
        <w:rPr>
          <w:rFonts w:ascii="Times New Roman" w:eastAsia="Calibri" w:hAnsi="Times New Roman" w:cs="Times New Roman"/>
          <w:sz w:val="27"/>
          <w:szCs w:val="27"/>
          <w:lang w:eastAsia="ru-RU"/>
        </w:rPr>
        <w:t>судь</w:t>
      </w:r>
      <w:r w:rsidRPr="005576FE" w:rsidR="00DB2300">
        <w:rPr>
          <w:rFonts w:ascii="Times New Roman" w:eastAsia="Calibri" w:hAnsi="Times New Roman" w:cs="Times New Roman"/>
          <w:sz w:val="27"/>
          <w:szCs w:val="27"/>
          <w:lang w:eastAsia="ru-RU"/>
        </w:rPr>
        <w:t>я</w:t>
      </w:r>
      <w:r w:rsidRPr="005576FE" w:rsidR="0049473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</w:t>
      </w:r>
      <w:r w:rsidRPr="005576F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Pr="005576FE" w:rsidR="00DF4F1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5576F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                                </w:t>
      </w:r>
    </w:p>
    <w:sectPr w:rsidSect="007E4754">
      <w:pgSz w:w="11906" w:h="16838"/>
      <w:pgMar w:top="1361" w:right="85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4"/>
    <w:rsid w:val="00001AA6"/>
    <w:rsid w:val="00002748"/>
    <w:rsid w:val="00002C06"/>
    <w:rsid w:val="000053F8"/>
    <w:rsid w:val="0000692C"/>
    <w:rsid w:val="00010916"/>
    <w:rsid w:val="00013F92"/>
    <w:rsid w:val="0001533E"/>
    <w:rsid w:val="00015D93"/>
    <w:rsid w:val="000212AA"/>
    <w:rsid w:val="00024034"/>
    <w:rsid w:val="0002452D"/>
    <w:rsid w:val="00026047"/>
    <w:rsid w:val="00027DD9"/>
    <w:rsid w:val="00031CB3"/>
    <w:rsid w:val="000366D4"/>
    <w:rsid w:val="000415D5"/>
    <w:rsid w:val="00042436"/>
    <w:rsid w:val="00043A9B"/>
    <w:rsid w:val="000472A2"/>
    <w:rsid w:val="00053E87"/>
    <w:rsid w:val="00054EF4"/>
    <w:rsid w:val="0005530D"/>
    <w:rsid w:val="00056508"/>
    <w:rsid w:val="00056D48"/>
    <w:rsid w:val="000600C0"/>
    <w:rsid w:val="00061AFC"/>
    <w:rsid w:val="000623F6"/>
    <w:rsid w:val="00062549"/>
    <w:rsid w:val="00062C8A"/>
    <w:rsid w:val="00063706"/>
    <w:rsid w:val="00063D17"/>
    <w:rsid w:val="000641AB"/>
    <w:rsid w:val="00064E00"/>
    <w:rsid w:val="00065E04"/>
    <w:rsid w:val="00067CDD"/>
    <w:rsid w:val="00074B80"/>
    <w:rsid w:val="00075EBD"/>
    <w:rsid w:val="00076141"/>
    <w:rsid w:val="00076A15"/>
    <w:rsid w:val="00077547"/>
    <w:rsid w:val="0007794C"/>
    <w:rsid w:val="0008295E"/>
    <w:rsid w:val="00091175"/>
    <w:rsid w:val="00091F8D"/>
    <w:rsid w:val="00092DB8"/>
    <w:rsid w:val="000A11F8"/>
    <w:rsid w:val="000A49C4"/>
    <w:rsid w:val="000B045C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34EE"/>
    <w:rsid w:val="000C4793"/>
    <w:rsid w:val="000C7B45"/>
    <w:rsid w:val="000D0318"/>
    <w:rsid w:val="000D0B43"/>
    <w:rsid w:val="000D1A03"/>
    <w:rsid w:val="000D35F8"/>
    <w:rsid w:val="000D59AA"/>
    <w:rsid w:val="000D6363"/>
    <w:rsid w:val="000D77DE"/>
    <w:rsid w:val="000E1497"/>
    <w:rsid w:val="000E239D"/>
    <w:rsid w:val="000E2455"/>
    <w:rsid w:val="000E3153"/>
    <w:rsid w:val="000E65E4"/>
    <w:rsid w:val="000F2A4D"/>
    <w:rsid w:val="000F2C6A"/>
    <w:rsid w:val="000F36E3"/>
    <w:rsid w:val="000F52F3"/>
    <w:rsid w:val="000F6986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15ED6"/>
    <w:rsid w:val="00120D6F"/>
    <w:rsid w:val="001221E0"/>
    <w:rsid w:val="00122A22"/>
    <w:rsid w:val="00125116"/>
    <w:rsid w:val="00126600"/>
    <w:rsid w:val="00126712"/>
    <w:rsid w:val="00127E63"/>
    <w:rsid w:val="00130A68"/>
    <w:rsid w:val="00132B18"/>
    <w:rsid w:val="00134C2C"/>
    <w:rsid w:val="001407BD"/>
    <w:rsid w:val="00141628"/>
    <w:rsid w:val="0014527F"/>
    <w:rsid w:val="0014623A"/>
    <w:rsid w:val="00146C27"/>
    <w:rsid w:val="00147D24"/>
    <w:rsid w:val="00147D2A"/>
    <w:rsid w:val="001513C6"/>
    <w:rsid w:val="00151BDD"/>
    <w:rsid w:val="0015247B"/>
    <w:rsid w:val="001538FF"/>
    <w:rsid w:val="00154753"/>
    <w:rsid w:val="00162B9F"/>
    <w:rsid w:val="001648AE"/>
    <w:rsid w:val="0016570D"/>
    <w:rsid w:val="001673F7"/>
    <w:rsid w:val="00170752"/>
    <w:rsid w:val="00171667"/>
    <w:rsid w:val="00171859"/>
    <w:rsid w:val="00173C03"/>
    <w:rsid w:val="001757BE"/>
    <w:rsid w:val="0018146F"/>
    <w:rsid w:val="0018275F"/>
    <w:rsid w:val="0018297C"/>
    <w:rsid w:val="0018684A"/>
    <w:rsid w:val="00186A32"/>
    <w:rsid w:val="00186B61"/>
    <w:rsid w:val="0018783D"/>
    <w:rsid w:val="00187B5E"/>
    <w:rsid w:val="00187D40"/>
    <w:rsid w:val="001907A7"/>
    <w:rsid w:val="00190BDF"/>
    <w:rsid w:val="00192163"/>
    <w:rsid w:val="00194FCD"/>
    <w:rsid w:val="001A02B5"/>
    <w:rsid w:val="001A0780"/>
    <w:rsid w:val="001A2786"/>
    <w:rsid w:val="001A368C"/>
    <w:rsid w:val="001A4D00"/>
    <w:rsid w:val="001A5299"/>
    <w:rsid w:val="001A5865"/>
    <w:rsid w:val="001A612D"/>
    <w:rsid w:val="001B0482"/>
    <w:rsid w:val="001B1963"/>
    <w:rsid w:val="001B38D5"/>
    <w:rsid w:val="001B458F"/>
    <w:rsid w:val="001B6766"/>
    <w:rsid w:val="001B7A1E"/>
    <w:rsid w:val="001C1226"/>
    <w:rsid w:val="001C16AC"/>
    <w:rsid w:val="001C21D8"/>
    <w:rsid w:val="001C250F"/>
    <w:rsid w:val="001C325B"/>
    <w:rsid w:val="001C497C"/>
    <w:rsid w:val="001C5976"/>
    <w:rsid w:val="001D5AAB"/>
    <w:rsid w:val="001D6E59"/>
    <w:rsid w:val="001E29DC"/>
    <w:rsid w:val="001E306E"/>
    <w:rsid w:val="001E5070"/>
    <w:rsid w:val="001E67F5"/>
    <w:rsid w:val="001E7BD8"/>
    <w:rsid w:val="001F00BF"/>
    <w:rsid w:val="001F146A"/>
    <w:rsid w:val="001F3C8C"/>
    <w:rsid w:val="001F3D17"/>
    <w:rsid w:val="001F562E"/>
    <w:rsid w:val="001F7297"/>
    <w:rsid w:val="001F76EF"/>
    <w:rsid w:val="00200ED8"/>
    <w:rsid w:val="002058E7"/>
    <w:rsid w:val="002065DC"/>
    <w:rsid w:val="00206CD8"/>
    <w:rsid w:val="002070C4"/>
    <w:rsid w:val="00207381"/>
    <w:rsid w:val="0020743E"/>
    <w:rsid w:val="00213306"/>
    <w:rsid w:val="00214CB3"/>
    <w:rsid w:val="002154DC"/>
    <w:rsid w:val="00216608"/>
    <w:rsid w:val="00216E83"/>
    <w:rsid w:val="00217480"/>
    <w:rsid w:val="00223AFB"/>
    <w:rsid w:val="00226B31"/>
    <w:rsid w:val="00231372"/>
    <w:rsid w:val="00231609"/>
    <w:rsid w:val="00231665"/>
    <w:rsid w:val="00231D8F"/>
    <w:rsid w:val="00233169"/>
    <w:rsid w:val="002343FE"/>
    <w:rsid w:val="00234791"/>
    <w:rsid w:val="00235399"/>
    <w:rsid w:val="00236540"/>
    <w:rsid w:val="00240CC5"/>
    <w:rsid w:val="00241583"/>
    <w:rsid w:val="002427D4"/>
    <w:rsid w:val="00242A5B"/>
    <w:rsid w:val="00243E5C"/>
    <w:rsid w:val="0024455D"/>
    <w:rsid w:val="0024564D"/>
    <w:rsid w:val="0024579E"/>
    <w:rsid w:val="00245CDA"/>
    <w:rsid w:val="00247DC4"/>
    <w:rsid w:val="00251EAF"/>
    <w:rsid w:val="002540E9"/>
    <w:rsid w:val="00254409"/>
    <w:rsid w:val="00255183"/>
    <w:rsid w:val="002557CA"/>
    <w:rsid w:val="00256801"/>
    <w:rsid w:val="00256F40"/>
    <w:rsid w:val="00257300"/>
    <w:rsid w:val="0026161A"/>
    <w:rsid w:val="0026276D"/>
    <w:rsid w:val="002650D6"/>
    <w:rsid w:val="002719BC"/>
    <w:rsid w:val="0027202A"/>
    <w:rsid w:val="002754DC"/>
    <w:rsid w:val="00281E78"/>
    <w:rsid w:val="00282B06"/>
    <w:rsid w:val="00283ED9"/>
    <w:rsid w:val="00290DBB"/>
    <w:rsid w:val="00291657"/>
    <w:rsid w:val="002948C4"/>
    <w:rsid w:val="002948D2"/>
    <w:rsid w:val="00294EFE"/>
    <w:rsid w:val="00294F33"/>
    <w:rsid w:val="00295C33"/>
    <w:rsid w:val="00296530"/>
    <w:rsid w:val="002979D4"/>
    <w:rsid w:val="002A1734"/>
    <w:rsid w:val="002A1E35"/>
    <w:rsid w:val="002A32F7"/>
    <w:rsid w:val="002A3BEB"/>
    <w:rsid w:val="002A40F6"/>
    <w:rsid w:val="002A41A9"/>
    <w:rsid w:val="002A6805"/>
    <w:rsid w:val="002A78A1"/>
    <w:rsid w:val="002B2140"/>
    <w:rsid w:val="002B4064"/>
    <w:rsid w:val="002B4984"/>
    <w:rsid w:val="002B55B0"/>
    <w:rsid w:val="002C26D6"/>
    <w:rsid w:val="002C4099"/>
    <w:rsid w:val="002C58B2"/>
    <w:rsid w:val="002C71D8"/>
    <w:rsid w:val="002C737D"/>
    <w:rsid w:val="002D545B"/>
    <w:rsid w:val="002D7BA8"/>
    <w:rsid w:val="002E0E36"/>
    <w:rsid w:val="002E1B86"/>
    <w:rsid w:val="002E2A6B"/>
    <w:rsid w:val="002E58E0"/>
    <w:rsid w:val="002E653E"/>
    <w:rsid w:val="002E6D5A"/>
    <w:rsid w:val="002E73D0"/>
    <w:rsid w:val="002F016C"/>
    <w:rsid w:val="002F1EDC"/>
    <w:rsid w:val="002F3F35"/>
    <w:rsid w:val="002F42D0"/>
    <w:rsid w:val="002F45B4"/>
    <w:rsid w:val="002F7654"/>
    <w:rsid w:val="0030073E"/>
    <w:rsid w:val="00301580"/>
    <w:rsid w:val="003018C0"/>
    <w:rsid w:val="00302050"/>
    <w:rsid w:val="003036BF"/>
    <w:rsid w:val="00310272"/>
    <w:rsid w:val="003111A9"/>
    <w:rsid w:val="00312F88"/>
    <w:rsid w:val="00313AF2"/>
    <w:rsid w:val="003140D8"/>
    <w:rsid w:val="00314EC3"/>
    <w:rsid w:val="00316735"/>
    <w:rsid w:val="0031754E"/>
    <w:rsid w:val="00317E2D"/>
    <w:rsid w:val="00323A1F"/>
    <w:rsid w:val="003260D2"/>
    <w:rsid w:val="003308A6"/>
    <w:rsid w:val="00331707"/>
    <w:rsid w:val="003348D6"/>
    <w:rsid w:val="00334906"/>
    <w:rsid w:val="0033580A"/>
    <w:rsid w:val="00337177"/>
    <w:rsid w:val="003406E9"/>
    <w:rsid w:val="0034093C"/>
    <w:rsid w:val="00340C01"/>
    <w:rsid w:val="00342817"/>
    <w:rsid w:val="003435A1"/>
    <w:rsid w:val="00345F80"/>
    <w:rsid w:val="00346603"/>
    <w:rsid w:val="003474E3"/>
    <w:rsid w:val="0035163E"/>
    <w:rsid w:val="00352300"/>
    <w:rsid w:val="00352644"/>
    <w:rsid w:val="00361B37"/>
    <w:rsid w:val="00362FE8"/>
    <w:rsid w:val="00364433"/>
    <w:rsid w:val="003662D9"/>
    <w:rsid w:val="003702F9"/>
    <w:rsid w:val="0037333A"/>
    <w:rsid w:val="00375473"/>
    <w:rsid w:val="0037579C"/>
    <w:rsid w:val="00375D98"/>
    <w:rsid w:val="00383E19"/>
    <w:rsid w:val="00387180"/>
    <w:rsid w:val="003876C0"/>
    <w:rsid w:val="003879E9"/>
    <w:rsid w:val="0039051D"/>
    <w:rsid w:val="00396C89"/>
    <w:rsid w:val="003A0C07"/>
    <w:rsid w:val="003A11B3"/>
    <w:rsid w:val="003A181F"/>
    <w:rsid w:val="003A49F4"/>
    <w:rsid w:val="003A6AE3"/>
    <w:rsid w:val="003A6BAC"/>
    <w:rsid w:val="003B267C"/>
    <w:rsid w:val="003B3D00"/>
    <w:rsid w:val="003B4DC9"/>
    <w:rsid w:val="003B55BF"/>
    <w:rsid w:val="003B635C"/>
    <w:rsid w:val="003B66EE"/>
    <w:rsid w:val="003C09AD"/>
    <w:rsid w:val="003C1818"/>
    <w:rsid w:val="003C3226"/>
    <w:rsid w:val="003C3D10"/>
    <w:rsid w:val="003C79B4"/>
    <w:rsid w:val="003D06E2"/>
    <w:rsid w:val="003D0F38"/>
    <w:rsid w:val="003D11E6"/>
    <w:rsid w:val="003D2000"/>
    <w:rsid w:val="003D318D"/>
    <w:rsid w:val="003D37AF"/>
    <w:rsid w:val="003D3C5B"/>
    <w:rsid w:val="003D7E10"/>
    <w:rsid w:val="003E0E47"/>
    <w:rsid w:val="003E3D22"/>
    <w:rsid w:val="003E55DC"/>
    <w:rsid w:val="003E63D5"/>
    <w:rsid w:val="003E7E6B"/>
    <w:rsid w:val="003F1DB4"/>
    <w:rsid w:val="003F27B1"/>
    <w:rsid w:val="003F43E3"/>
    <w:rsid w:val="003F49C3"/>
    <w:rsid w:val="003F6A0D"/>
    <w:rsid w:val="00400E2A"/>
    <w:rsid w:val="00400F9E"/>
    <w:rsid w:val="00404C54"/>
    <w:rsid w:val="0040741C"/>
    <w:rsid w:val="00410F5A"/>
    <w:rsid w:val="0041131A"/>
    <w:rsid w:val="00412F3A"/>
    <w:rsid w:val="004200CE"/>
    <w:rsid w:val="004215EE"/>
    <w:rsid w:val="00425515"/>
    <w:rsid w:val="00426766"/>
    <w:rsid w:val="00427FAB"/>
    <w:rsid w:val="0043200E"/>
    <w:rsid w:val="00432D05"/>
    <w:rsid w:val="00433424"/>
    <w:rsid w:val="0043379A"/>
    <w:rsid w:val="00433A35"/>
    <w:rsid w:val="004346C8"/>
    <w:rsid w:val="004364D7"/>
    <w:rsid w:val="004403A2"/>
    <w:rsid w:val="004407B4"/>
    <w:rsid w:val="00440F5B"/>
    <w:rsid w:val="0045090B"/>
    <w:rsid w:val="00451CE4"/>
    <w:rsid w:val="004538B1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1BD0"/>
    <w:rsid w:val="004867A1"/>
    <w:rsid w:val="004877FA"/>
    <w:rsid w:val="00491C2A"/>
    <w:rsid w:val="00493074"/>
    <w:rsid w:val="004934EE"/>
    <w:rsid w:val="0049473A"/>
    <w:rsid w:val="00494A70"/>
    <w:rsid w:val="004959DE"/>
    <w:rsid w:val="00497955"/>
    <w:rsid w:val="004A04F3"/>
    <w:rsid w:val="004A073C"/>
    <w:rsid w:val="004A2D48"/>
    <w:rsid w:val="004A3133"/>
    <w:rsid w:val="004A3A0F"/>
    <w:rsid w:val="004A50F2"/>
    <w:rsid w:val="004A621A"/>
    <w:rsid w:val="004A78B5"/>
    <w:rsid w:val="004B0973"/>
    <w:rsid w:val="004B0DE9"/>
    <w:rsid w:val="004B14D8"/>
    <w:rsid w:val="004B59FA"/>
    <w:rsid w:val="004C1A83"/>
    <w:rsid w:val="004C2DA3"/>
    <w:rsid w:val="004C2F53"/>
    <w:rsid w:val="004C3A9C"/>
    <w:rsid w:val="004C4167"/>
    <w:rsid w:val="004D34A3"/>
    <w:rsid w:val="004D3C56"/>
    <w:rsid w:val="004D3D09"/>
    <w:rsid w:val="004D43A4"/>
    <w:rsid w:val="004D45D5"/>
    <w:rsid w:val="004D5803"/>
    <w:rsid w:val="004D6ABD"/>
    <w:rsid w:val="004D738A"/>
    <w:rsid w:val="004E1102"/>
    <w:rsid w:val="004E1A51"/>
    <w:rsid w:val="004E6790"/>
    <w:rsid w:val="004E6CFA"/>
    <w:rsid w:val="004F1787"/>
    <w:rsid w:val="004F1B52"/>
    <w:rsid w:val="004F1B87"/>
    <w:rsid w:val="004F2D75"/>
    <w:rsid w:val="004F44F4"/>
    <w:rsid w:val="004F73E0"/>
    <w:rsid w:val="00501BEC"/>
    <w:rsid w:val="005033F5"/>
    <w:rsid w:val="00504203"/>
    <w:rsid w:val="00504906"/>
    <w:rsid w:val="00506978"/>
    <w:rsid w:val="00507FAC"/>
    <w:rsid w:val="005109BB"/>
    <w:rsid w:val="00510C31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2F9E"/>
    <w:rsid w:val="00544133"/>
    <w:rsid w:val="00544CFE"/>
    <w:rsid w:val="00544E1F"/>
    <w:rsid w:val="005450A0"/>
    <w:rsid w:val="00545141"/>
    <w:rsid w:val="00546F8C"/>
    <w:rsid w:val="005475CF"/>
    <w:rsid w:val="00550E1C"/>
    <w:rsid w:val="00551726"/>
    <w:rsid w:val="005518B5"/>
    <w:rsid w:val="00552B83"/>
    <w:rsid w:val="005568E0"/>
    <w:rsid w:val="005576FE"/>
    <w:rsid w:val="00563E35"/>
    <w:rsid w:val="00565878"/>
    <w:rsid w:val="00565DF5"/>
    <w:rsid w:val="0056716A"/>
    <w:rsid w:val="005672AE"/>
    <w:rsid w:val="005702CE"/>
    <w:rsid w:val="00570B00"/>
    <w:rsid w:val="0057165E"/>
    <w:rsid w:val="00572BB3"/>
    <w:rsid w:val="0057332D"/>
    <w:rsid w:val="00574768"/>
    <w:rsid w:val="005763C8"/>
    <w:rsid w:val="00584D6A"/>
    <w:rsid w:val="0058545E"/>
    <w:rsid w:val="00593E09"/>
    <w:rsid w:val="005952B0"/>
    <w:rsid w:val="00597D78"/>
    <w:rsid w:val="005A242D"/>
    <w:rsid w:val="005A26E4"/>
    <w:rsid w:val="005A5424"/>
    <w:rsid w:val="005A6F71"/>
    <w:rsid w:val="005A72EF"/>
    <w:rsid w:val="005A7312"/>
    <w:rsid w:val="005B0086"/>
    <w:rsid w:val="005B6CD4"/>
    <w:rsid w:val="005B72F2"/>
    <w:rsid w:val="005C144D"/>
    <w:rsid w:val="005C2023"/>
    <w:rsid w:val="005C2C9D"/>
    <w:rsid w:val="005C315E"/>
    <w:rsid w:val="005C50BA"/>
    <w:rsid w:val="005C6CA2"/>
    <w:rsid w:val="005C71B8"/>
    <w:rsid w:val="005C78B7"/>
    <w:rsid w:val="005D0136"/>
    <w:rsid w:val="005D08C1"/>
    <w:rsid w:val="005D3925"/>
    <w:rsid w:val="005D3A79"/>
    <w:rsid w:val="005D6002"/>
    <w:rsid w:val="005D6C8B"/>
    <w:rsid w:val="005E047C"/>
    <w:rsid w:val="005E7108"/>
    <w:rsid w:val="005F1292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100FB"/>
    <w:rsid w:val="006101DA"/>
    <w:rsid w:val="00610BFF"/>
    <w:rsid w:val="006118BB"/>
    <w:rsid w:val="00611F8F"/>
    <w:rsid w:val="00613088"/>
    <w:rsid w:val="006141BE"/>
    <w:rsid w:val="0061423F"/>
    <w:rsid w:val="00614D2E"/>
    <w:rsid w:val="00615ACB"/>
    <w:rsid w:val="00616237"/>
    <w:rsid w:val="00616EBF"/>
    <w:rsid w:val="00617907"/>
    <w:rsid w:val="00622640"/>
    <w:rsid w:val="00624237"/>
    <w:rsid w:val="00624321"/>
    <w:rsid w:val="006255E2"/>
    <w:rsid w:val="0062614E"/>
    <w:rsid w:val="006276C2"/>
    <w:rsid w:val="00627DF9"/>
    <w:rsid w:val="0063382E"/>
    <w:rsid w:val="00633B5B"/>
    <w:rsid w:val="00634196"/>
    <w:rsid w:val="0063490A"/>
    <w:rsid w:val="006357C0"/>
    <w:rsid w:val="00635DF2"/>
    <w:rsid w:val="0063632F"/>
    <w:rsid w:val="006404ED"/>
    <w:rsid w:val="00643969"/>
    <w:rsid w:val="00644AC3"/>
    <w:rsid w:val="00646123"/>
    <w:rsid w:val="00651589"/>
    <w:rsid w:val="006529ED"/>
    <w:rsid w:val="00654A91"/>
    <w:rsid w:val="0065593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3825"/>
    <w:rsid w:val="006841A8"/>
    <w:rsid w:val="00686C80"/>
    <w:rsid w:val="0069016C"/>
    <w:rsid w:val="006923E4"/>
    <w:rsid w:val="00694D71"/>
    <w:rsid w:val="006951AE"/>
    <w:rsid w:val="006A049F"/>
    <w:rsid w:val="006A0E55"/>
    <w:rsid w:val="006A15D3"/>
    <w:rsid w:val="006A2717"/>
    <w:rsid w:val="006A32F6"/>
    <w:rsid w:val="006A5D35"/>
    <w:rsid w:val="006B0493"/>
    <w:rsid w:val="006B343B"/>
    <w:rsid w:val="006B3662"/>
    <w:rsid w:val="006B4187"/>
    <w:rsid w:val="006C117A"/>
    <w:rsid w:val="006C4B0A"/>
    <w:rsid w:val="006C57E6"/>
    <w:rsid w:val="006C6515"/>
    <w:rsid w:val="006C7083"/>
    <w:rsid w:val="006C7298"/>
    <w:rsid w:val="006C7F4D"/>
    <w:rsid w:val="006D01AA"/>
    <w:rsid w:val="006D095F"/>
    <w:rsid w:val="006D272F"/>
    <w:rsid w:val="006D2C86"/>
    <w:rsid w:val="006D416B"/>
    <w:rsid w:val="006D4483"/>
    <w:rsid w:val="006D4E59"/>
    <w:rsid w:val="006E0321"/>
    <w:rsid w:val="006E07BC"/>
    <w:rsid w:val="006E1723"/>
    <w:rsid w:val="006E1B1D"/>
    <w:rsid w:val="006E288C"/>
    <w:rsid w:val="006E3B0C"/>
    <w:rsid w:val="006E6CD2"/>
    <w:rsid w:val="006F03B3"/>
    <w:rsid w:val="006F389B"/>
    <w:rsid w:val="006F4313"/>
    <w:rsid w:val="006F7519"/>
    <w:rsid w:val="0070000A"/>
    <w:rsid w:val="00700F0C"/>
    <w:rsid w:val="007011A0"/>
    <w:rsid w:val="007016BB"/>
    <w:rsid w:val="00703545"/>
    <w:rsid w:val="00706211"/>
    <w:rsid w:val="007100A5"/>
    <w:rsid w:val="00710CAC"/>
    <w:rsid w:val="00710D69"/>
    <w:rsid w:val="007125D4"/>
    <w:rsid w:val="00712B60"/>
    <w:rsid w:val="007135F9"/>
    <w:rsid w:val="007141A4"/>
    <w:rsid w:val="007164E6"/>
    <w:rsid w:val="00716552"/>
    <w:rsid w:val="007167B8"/>
    <w:rsid w:val="007179C2"/>
    <w:rsid w:val="00720412"/>
    <w:rsid w:val="00722587"/>
    <w:rsid w:val="00724E0C"/>
    <w:rsid w:val="007254BD"/>
    <w:rsid w:val="007268E4"/>
    <w:rsid w:val="00730DE9"/>
    <w:rsid w:val="0073134C"/>
    <w:rsid w:val="00731D79"/>
    <w:rsid w:val="00732A43"/>
    <w:rsid w:val="00733410"/>
    <w:rsid w:val="007334F3"/>
    <w:rsid w:val="0073496E"/>
    <w:rsid w:val="007366E0"/>
    <w:rsid w:val="00737DF9"/>
    <w:rsid w:val="00743873"/>
    <w:rsid w:val="0074614A"/>
    <w:rsid w:val="00747501"/>
    <w:rsid w:val="00747E5D"/>
    <w:rsid w:val="007502EB"/>
    <w:rsid w:val="00751628"/>
    <w:rsid w:val="00751D43"/>
    <w:rsid w:val="00753B0B"/>
    <w:rsid w:val="007542E6"/>
    <w:rsid w:val="007554CB"/>
    <w:rsid w:val="00755A2B"/>
    <w:rsid w:val="007601C3"/>
    <w:rsid w:val="00763663"/>
    <w:rsid w:val="007638C5"/>
    <w:rsid w:val="007659D9"/>
    <w:rsid w:val="007736FB"/>
    <w:rsid w:val="00774FCA"/>
    <w:rsid w:val="00775A0F"/>
    <w:rsid w:val="007760AC"/>
    <w:rsid w:val="0077692A"/>
    <w:rsid w:val="00776AA1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1099"/>
    <w:rsid w:val="007B4E41"/>
    <w:rsid w:val="007B645F"/>
    <w:rsid w:val="007B731E"/>
    <w:rsid w:val="007C0145"/>
    <w:rsid w:val="007C6CD1"/>
    <w:rsid w:val="007D17BD"/>
    <w:rsid w:val="007D27F6"/>
    <w:rsid w:val="007D3559"/>
    <w:rsid w:val="007D4556"/>
    <w:rsid w:val="007D510C"/>
    <w:rsid w:val="007D6862"/>
    <w:rsid w:val="007D6C63"/>
    <w:rsid w:val="007D7B46"/>
    <w:rsid w:val="007E08B3"/>
    <w:rsid w:val="007E1844"/>
    <w:rsid w:val="007E1A96"/>
    <w:rsid w:val="007E3B1C"/>
    <w:rsid w:val="007E4621"/>
    <w:rsid w:val="007E4754"/>
    <w:rsid w:val="007E6878"/>
    <w:rsid w:val="007E784C"/>
    <w:rsid w:val="007F022C"/>
    <w:rsid w:val="007F0C1A"/>
    <w:rsid w:val="007F128A"/>
    <w:rsid w:val="007F12B7"/>
    <w:rsid w:val="007F1440"/>
    <w:rsid w:val="007F25DA"/>
    <w:rsid w:val="007F4E24"/>
    <w:rsid w:val="007F5E06"/>
    <w:rsid w:val="00800FBC"/>
    <w:rsid w:val="00801FD6"/>
    <w:rsid w:val="008036C2"/>
    <w:rsid w:val="00805746"/>
    <w:rsid w:val="00813084"/>
    <w:rsid w:val="00813AC9"/>
    <w:rsid w:val="00814077"/>
    <w:rsid w:val="0081698F"/>
    <w:rsid w:val="008171D1"/>
    <w:rsid w:val="00817212"/>
    <w:rsid w:val="00821446"/>
    <w:rsid w:val="0082484C"/>
    <w:rsid w:val="00830C67"/>
    <w:rsid w:val="00830EDF"/>
    <w:rsid w:val="00832BA9"/>
    <w:rsid w:val="00832E16"/>
    <w:rsid w:val="00836110"/>
    <w:rsid w:val="00836CBD"/>
    <w:rsid w:val="0084068F"/>
    <w:rsid w:val="00841D22"/>
    <w:rsid w:val="0084313B"/>
    <w:rsid w:val="008435BD"/>
    <w:rsid w:val="008446BE"/>
    <w:rsid w:val="00845D83"/>
    <w:rsid w:val="00845E9B"/>
    <w:rsid w:val="00846FDF"/>
    <w:rsid w:val="00850537"/>
    <w:rsid w:val="00853E65"/>
    <w:rsid w:val="00854817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7786C"/>
    <w:rsid w:val="00880424"/>
    <w:rsid w:val="00880E4A"/>
    <w:rsid w:val="0088443F"/>
    <w:rsid w:val="008848ED"/>
    <w:rsid w:val="00887235"/>
    <w:rsid w:val="00890F90"/>
    <w:rsid w:val="008911B6"/>
    <w:rsid w:val="00891A9A"/>
    <w:rsid w:val="00893571"/>
    <w:rsid w:val="008954DF"/>
    <w:rsid w:val="0089586E"/>
    <w:rsid w:val="008A05E7"/>
    <w:rsid w:val="008A1A4A"/>
    <w:rsid w:val="008A28C8"/>
    <w:rsid w:val="008A3269"/>
    <w:rsid w:val="008A3645"/>
    <w:rsid w:val="008A4CA7"/>
    <w:rsid w:val="008A4F05"/>
    <w:rsid w:val="008A6E89"/>
    <w:rsid w:val="008A75CA"/>
    <w:rsid w:val="008A7CC9"/>
    <w:rsid w:val="008B14B5"/>
    <w:rsid w:val="008B152E"/>
    <w:rsid w:val="008B39B8"/>
    <w:rsid w:val="008B3F13"/>
    <w:rsid w:val="008B47E1"/>
    <w:rsid w:val="008C2119"/>
    <w:rsid w:val="008C2534"/>
    <w:rsid w:val="008C41CE"/>
    <w:rsid w:val="008C55FD"/>
    <w:rsid w:val="008D1567"/>
    <w:rsid w:val="008D23EF"/>
    <w:rsid w:val="008D2E15"/>
    <w:rsid w:val="008D32E4"/>
    <w:rsid w:val="008D3414"/>
    <w:rsid w:val="008D3657"/>
    <w:rsid w:val="008D4EE1"/>
    <w:rsid w:val="008E1720"/>
    <w:rsid w:val="008E19DC"/>
    <w:rsid w:val="008E26C1"/>
    <w:rsid w:val="008E286C"/>
    <w:rsid w:val="008E2FCA"/>
    <w:rsid w:val="008E3BD7"/>
    <w:rsid w:val="008E3E72"/>
    <w:rsid w:val="008E403C"/>
    <w:rsid w:val="008E454C"/>
    <w:rsid w:val="008E4FB1"/>
    <w:rsid w:val="008E612B"/>
    <w:rsid w:val="008E6D95"/>
    <w:rsid w:val="008F2D95"/>
    <w:rsid w:val="008F3E93"/>
    <w:rsid w:val="008F492B"/>
    <w:rsid w:val="008F6822"/>
    <w:rsid w:val="0090179E"/>
    <w:rsid w:val="00901C0D"/>
    <w:rsid w:val="00902D31"/>
    <w:rsid w:val="00904929"/>
    <w:rsid w:val="009049F5"/>
    <w:rsid w:val="009057D6"/>
    <w:rsid w:val="00911F64"/>
    <w:rsid w:val="00914FBF"/>
    <w:rsid w:val="00917715"/>
    <w:rsid w:val="00920902"/>
    <w:rsid w:val="00921ACB"/>
    <w:rsid w:val="00926E63"/>
    <w:rsid w:val="00931A36"/>
    <w:rsid w:val="009329CB"/>
    <w:rsid w:val="00934AFD"/>
    <w:rsid w:val="00935E67"/>
    <w:rsid w:val="00937BAB"/>
    <w:rsid w:val="00940016"/>
    <w:rsid w:val="009425A0"/>
    <w:rsid w:val="009429DD"/>
    <w:rsid w:val="00943693"/>
    <w:rsid w:val="009440F8"/>
    <w:rsid w:val="00944D47"/>
    <w:rsid w:val="00945E3F"/>
    <w:rsid w:val="00947E39"/>
    <w:rsid w:val="009528C3"/>
    <w:rsid w:val="009549E1"/>
    <w:rsid w:val="00954F3C"/>
    <w:rsid w:val="00955FBA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2CB8"/>
    <w:rsid w:val="00983131"/>
    <w:rsid w:val="00986292"/>
    <w:rsid w:val="00986750"/>
    <w:rsid w:val="00992D76"/>
    <w:rsid w:val="0099463A"/>
    <w:rsid w:val="009954A9"/>
    <w:rsid w:val="009960D1"/>
    <w:rsid w:val="009A193C"/>
    <w:rsid w:val="009A3B2D"/>
    <w:rsid w:val="009A5E9E"/>
    <w:rsid w:val="009A71D0"/>
    <w:rsid w:val="009B57FB"/>
    <w:rsid w:val="009B5AC0"/>
    <w:rsid w:val="009C0B66"/>
    <w:rsid w:val="009C382D"/>
    <w:rsid w:val="009C4866"/>
    <w:rsid w:val="009C55EE"/>
    <w:rsid w:val="009C5F76"/>
    <w:rsid w:val="009C7BAE"/>
    <w:rsid w:val="009D0535"/>
    <w:rsid w:val="009D0C8B"/>
    <w:rsid w:val="009D24A0"/>
    <w:rsid w:val="009D2E0F"/>
    <w:rsid w:val="009D550D"/>
    <w:rsid w:val="009D7A3A"/>
    <w:rsid w:val="009E2043"/>
    <w:rsid w:val="009E216F"/>
    <w:rsid w:val="009E2EA8"/>
    <w:rsid w:val="009F1388"/>
    <w:rsid w:val="009F47C4"/>
    <w:rsid w:val="009F497D"/>
    <w:rsid w:val="00A02855"/>
    <w:rsid w:val="00A04D43"/>
    <w:rsid w:val="00A05D1B"/>
    <w:rsid w:val="00A06324"/>
    <w:rsid w:val="00A1533F"/>
    <w:rsid w:val="00A157EC"/>
    <w:rsid w:val="00A171DE"/>
    <w:rsid w:val="00A1755E"/>
    <w:rsid w:val="00A175FB"/>
    <w:rsid w:val="00A179DB"/>
    <w:rsid w:val="00A2053F"/>
    <w:rsid w:val="00A23B5F"/>
    <w:rsid w:val="00A24E00"/>
    <w:rsid w:val="00A27BC8"/>
    <w:rsid w:val="00A3210B"/>
    <w:rsid w:val="00A343F6"/>
    <w:rsid w:val="00A34DF3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3EA"/>
    <w:rsid w:val="00A67912"/>
    <w:rsid w:val="00A71335"/>
    <w:rsid w:val="00A72993"/>
    <w:rsid w:val="00A739CF"/>
    <w:rsid w:val="00A74088"/>
    <w:rsid w:val="00A75147"/>
    <w:rsid w:val="00A75535"/>
    <w:rsid w:val="00A81EAA"/>
    <w:rsid w:val="00A8286F"/>
    <w:rsid w:val="00A83564"/>
    <w:rsid w:val="00A8706D"/>
    <w:rsid w:val="00A873A2"/>
    <w:rsid w:val="00A8791A"/>
    <w:rsid w:val="00A87E9E"/>
    <w:rsid w:val="00A905E4"/>
    <w:rsid w:val="00A95273"/>
    <w:rsid w:val="00A97C34"/>
    <w:rsid w:val="00AA037C"/>
    <w:rsid w:val="00AA10E3"/>
    <w:rsid w:val="00AA144B"/>
    <w:rsid w:val="00AA240D"/>
    <w:rsid w:val="00AA4A34"/>
    <w:rsid w:val="00AA6DBB"/>
    <w:rsid w:val="00AB329F"/>
    <w:rsid w:val="00AB35FF"/>
    <w:rsid w:val="00AB4013"/>
    <w:rsid w:val="00AB445E"/>
    <w:rsid w:val="00AB5A4A"/>
    <w:rsid w:val="00AB6030"/>
    <w:rsid w:val="00AB7AD9"/>
    <w:rsid w:val="00AC18E6"/>
    <w:rsid w:val="00AC19B3"/>
    <w:rsid w:val="00AC2420"/>
    <w:rsid w:val="00AC2EE2"/>
    <w:rsid w:val="00AC334F"/>
    <w:rsid w:val="00AC37C6"/>
    <w:rsid w:val="00AC3A15"/>
    <w:rsid w:val="00AC49A3"/>
    <w:rsid w:val="00AD1B77"/>
    <w:rsid w:val="00AD1E62"/>
    <w:rsid w:val="00AD38EA"/>
    <w:rsid w:val="00AD5362"/>
    <w:rsid w:val="00AD59E8"/>
    <w:rsid w:val="00AD5F00"/>
    <w:rsid w:val="00AD72F9"/>
    <w:rsid w:val="00AD7C8A"/>
    <w:rsid w:val="00AD7E57"/>
    <w:rsid w:val="00AE3BA1"/>
    <w:rsid w:val="00AE3C86"/>
    <w:rsid w:val="00AE3F00"/>
    <w:rsid w:val="00AE5CD6"/>
    <w:rsid w:val="00AE775D"/>
    <w:rsid w:val="00AE7CF3"/>
    <w:rsid w:val="00AF028E"/>
    <w:rsid w:val="00AF2EF6"/>
    <w:rsid w:val="00AF3E22"/>
    <w:rsid w:val="00AF46EE"/>
    <w:rsid w:val="00AF72AC"/>
    <w:rsid w:val="00B0169D"/>
    <w:rsid w:val="00B0508D"/>
    <w:rsid w:val="00B05569"/>
    <w:rsid w:val="00B074FC"/>
    <w:rsid w:val="00B11AE5"/>
    <w:rsid w:val="00B14FAF"/>
    <w:rsid w:val="00B16BC5"/>
    <w:rsid w:val="00B233E8"/>
    <w:rsid w:val="00B23B3F"/>
    <w:rsid w:val="00B260A2"/>
    <w:rsid w:val="00B30666"/>
    <w:rsid w:val="00B30835"/>
    <w:rsid w:val="00B32221"/>
    <w:rsid w:val="00B32A21"/>
    <w:rsid w:val="00B33A7F"/>
    <w:rsid w:val="00B3588A"/>
    <w:rsid w:val="00B35F60"/>
    <w:rsid w:val="00B37BB7"/>
    <w:rsid w:val="00B43581"/>
    <w:rsid w:val="00B44899"/>
    <w:rsid w:val="00B44F21"/>
    <w:rsid w:val="00B45D5D"/>
    <w:rsid w:val="00B53C29"/>
    <w:rsid w:val="00B561BA"/>
    <w:rsid w:val="00B61B15"/>
    <w:rsid w:val="00B62844"/>
    <w:rsid w:val="00B63567"/>
    <w:rsid w:val="00B657ED"/>
    <w:rsid w:val="00B66F37"/>
    <w:rsid w:val="00B67389"/>
    <w:rsid w:val="00B725C4"/>
    <w:rsid w:val="00B7416C"/>
    <w:rsid w:val="00B766BA"/>
    <w:rsid w:val="00B77541"/>
    <w:rsid w:val="00B7799D"/>
    <w:rsid w:val="00B822A3"/>
    <w:rsid w:val="00B8270A"/>
    <w:rsid w:val="00B82A57"/>
    <w:rsid w:val="00B82EC6"/>
    <w:rsid w:val="00B83595"/>
    <w:rsid w:val="00B83D9D"/>
    <w:rsid w:val="00B854EA"/>
    <w:rsid w:val="00B879CF"/>
    <w:rsid w:val="00B909AD"/>
    <w:rsid w:val="00B90A4B"/>
    <w:rsid w:val="00B92D8A"/>
    <w:rsid w:val="00B93B66"/>
    <w:rsid w:val="00B96559"/>
    <w:rsid w:val="00B97E01"/>
    <w:rsid w:val="00BA23B3"/>
    <w:rsid w:val="00BA2454"/>
    <w:rsid w:val="00BA6302"/>
    <w:rsid w:val="00BA7F9B"/>
    <w:rsid w:val="00BB28FA"/>
    <w:rsid w:val="00BB2A93"/>
    <w:rsid w:val="00BB4952"/>
    <w:rsid w:val="00BB54C4"/>
    <w:rsid w:val="00BB5A39"/>
    <w:rsid w:val="00BC108D"/>
    <w:rsid w:val="00BC2122"/>
    <w:rsid w:val="00BC3216"/>
    <w:rsid w:val="00BC4390"/>
    <w:rsid w:val="00BC645C"/>
    <w:rsid w:val="00BC770F"/>
    <w:rsid w:val="00BC79CD"/>
    <w:rsid w:val="00BC7BAF"/>
    <w:rsid w:val="00BD02B8"/>
    <w:rsid w:val="00BD1BA6"/>
    <w:rsid w:val="00BD1C96"/>
    <w:rsid w:val="00BD2456"/>
    <w:rsid w:val="00BD29E1"/>
    <w:rsid w:val="00BD5663"/>
    <w:rsid w:val="00BD5BBB"/>
    <w:rsid w:val="00BD5CFF"/>
    <w:rsid w:val="00BD7849"/>
    <w:rsid w:val="00BD7A3C"/>
    <w:rsid w:val="00BD7BA2"/>
    <w:rsid w:val="00BE101D"/>
    <w:rsid w:val="00BE3FF9"/>
    <w:rsid w:val="00BE6B63"/>
    <w:rsid w:val="00BE739E"/>
    <w:rsid w:val="00BF00A2"/>
    <w:rsid w:val="00BF1E7D"/>
    <w:rsid w:val="00BF3561"/>
    <w:rsid w:val="00BF3970"/>
    <w:rsid w:val="00BF4F59"/>
    <w:rsid w:val="00C00FB1"/>
    <w:rsid w:val="00C014D3"/>
    <w:rsid w:val="00C01763"/>
    <w:rsid w:val="00C01F69"/>
    <w:rsid w:val="00C02079"/>
    <w:rsid w:val="00C02F38"/>
    <w:rsid w:val="00C033A2"/>
    <w:rsid w:val="00C0340A"/>
    <w:rsid w:val="00C11796"/>
    <w:rsid w:val="00C16C49"/>
    <w:rsid w:val="00C16F64"/>
    <w:rsid w:val="00C21EB2"/>
    <w:rsid w:val="00C22E01"/>
    <w:rsid w:val="00C23C36"/>
    <w:rsid w:val="00C24BF7"/>
    <w:rsid w:val="00C24C6B"/>
    <w:rsid w:val="00C24CCF"/>
    <w:rsid w:val="00C25044"/>
    <w:rsid w:val="00C32978"/>
    <w:rsid w:val="00C32F12"/>
    <w:rsid w:val="00C34ED9"/>
    <w:rsid w:val="00C40E57"/>
    <w:rsid w:val="00C42CA8"/>
    <w:rsid w:val="00C43E3B"/>
    <w:rsid w:val="00C44EB8"/>
    <w:rsid w:val="00C45DD2"/>
    <w:rsid w:val="00C522F5"/>
    <w:rsid w:val="00C5272D"/>
    <w:rsid w:val="00C548D5"/>
    <w:rsid w:val="00C57BDB"/>
    <w:rsid w:val="00C60D97"/>
    <w:rsid w:val="00C625C0"/>
    <w:rsid w:val="00C6363B"/>
    <w:rsid w:val="00C6432B"/>
    <w:rsid w:val="00C64671"/>
    <w:rsid w:val="00C64E4E"/>
    <w:rsid w:val="00C65A6F"/>
    <w:rsid w:val="00C660FC"/>
    <w:rsid w:val="00C676FA"/>
    <w:rsid w:val="00C70F66"/>
    <w:rsid w:val="00C73B20"/>
    <w:rsid w:val="00C74DB4"/>
    <w:rsid w:val="00C779F6"/>
    <w:rsid w:val="00C8113D"/>
    <w:rsid w:val="00C837CB"/>
    <w:rsid w:val="00C84918"/>
    <w:rsid w:val="00C862F6"/>
    <w:rsid w:val="00C9051A"/>
    <w:rsid w:val="00C92ED3"/>
    <w:rsid w:val="00C93B5E"/>
    <w:rsid w:val="00C9511C"/>
    <w:rsid w:val="00C956DD"/>
    <w:rsid w:val="00C960F1"/>
    <w:rsid w:val="00C97E58"/>
    <w:rsid w:val="00CA076A"/>
    <w:rsid w:val="00CA1CB6"/>
    <w:rsid w:val="00CA1F42"/>
    <w:rsid w:val="00CA2A99"/>
    <w:rsid w:val="00CA527D"/>
    <w:rsid w:val="00CA61E4"/>
    <w:rsid w:val="00CB2354"/>
    <w:rsid w:val="00CB4C9F"/>
    <w:rsid w:val="00CB6BBE"/>
    <w:rsid w:val="00CB73EB"/>
    <w:rsid w:val="00CC1071"/>
    <w:rsid w:val="00CC2005"/>
    <w:rsid w:val="00CC3FDD"/>
    <w:rsid w:val="00CC5FFD"/>
    <w:rsid w:val="00CD1F32"/>
    <w:rsid w:val="00CD2596"/>
    <w:rsid w:val="00CD44B7"/>
    <w:rsid w:val="00CD696F"/>
    <w:rsid w:val="00CD6A54"/>
    <w:rsid w:val="00CD6C3F"/>
    <w:rsid w:val="00CE0F0D"/>
    <w:rsid w:val="00CE3699"/>
    <w:rsid w:val="00CE39A4"/>
    <w:rsid w:val="00CE46D0"/>
    <w:rsid w:val="00CE4C1B"/>
    <w:rsid w:val="00CE4C8C"/>
    <w:rsid w:val="00CE6157"/>
    <w:rsid w:val="00CE7281"/>
    <w:rsid w:val="00CF5335"/>
    <w:rsid w:val="00CF7311"/>
    <w:rsid w:val="00CF7E4E"/>
    <w:rsid w:val="00D04D8A"/>
    <w:rsid w:val="00D05AAA"/>
    <w:rsid w:val="00D06604"/>
    <w:rsid w:val="00D072E5"/>
    <w:rsid w:val="00D10726"/>
    <w:rsid w:val="00D1267B"/>
    <w:rsid w:val="00D147B7"/>
    <w:rsid w:val="00D172F2"/>
    <w:rsid w:val="00D203B7"/>
    <w:rsid w:val="00D22B8C"/>
    <w:rsid w:val="00D2616B"/>
    <w:rsid w:val="00D26E81"/>
    <w:rsid w:val="00D27492"/>
    <w:rsid w:val="00D31078"/>
    <w:rsid w:val="00D311A8"/>
    <w:rsid w:val="00D338D5"/>
    <w:rsid w:val="00D36202"/>
    <w:rsid w:val="00D40461"/>
    <w:rsid w:val="00D412C8"/>
    <w:rsid w:val="00D45486"/>
    <w:rsid w:val="00D4676B"/>
    <w:rsid w:val="00D46CD5"/>
    <w:rsid w:val="00D47E54"/>
    <w:rsid w:val="00D53E2E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2FA"/>
    <w:rsid w:val="00D63318"/>
    <w:rsid w:val="00D64629"/>
    <w:rsid w:val="00D66A67"/>
    <w:rsid w:val="00D723F3"/>
    <w:rsid w:val="00D75123"/>
    <w:rsid w:val="00D76FE0"/>
    <w:rsid w:val="00D815A5"/>
    <w:rsid w:val="00D818FE"/>
    <w:rsid w:val="00D82A48"/>
    <w:rsid w:val="00D85B13"/>
    <w:rsid w:val="00D86128"/>
    <w:rsid w:val="00D87CB1"/>
    <w:rsid w:val="00D912DC"/>
    <w:rsid w:val="00D9396C"/>
    <w:rsid w:val="00D956A2"/>
    <w:rsid w:val="00D96618"/>
    <w:rsid w:val="00DA15BC"/>
    <w:rsid w:val="00DA4435"/>
    <w:rsid w:val="00DA5C9E"/>
    <w:rsid w:val="00DA5F81"/>
    <w:rsid w:val="00DA6C5E"/>
    <w:rsid w:val="00DB084E"/>
    <w:rsid w:val="00DB2300"/>
    <w:rsid w:val="00DB2689"/>
    <w:rsid w:val="00DB2AA4"/>
    <w:rsid w:val="00DB52F3"/>
    <w:rsid w:val="00DB562D"/>
    <w:rsid w:val="00DB62C4"/>
    <w:rsid w:val="00DB7FD8"/>
    <w:rsid w:val="00DC1171"/>
    <w:rsid w:val="00DC56E9"/>
    <w:rsid w:val="00DC5B65"/>
    <w:rsid w:val="00DC7A98"/>
    <w:rsid w:val="00DD05D1"/>
    <w:rsid w:val="00DD1187"/>
    <w:rsid w:val="00DD52A7"/>
    <w:rsid w:val="00DD59C0"/>
    <w:rsid w:val="00DD6FA1"/>
    <w:rsid w:val="00DD7690"/>
    <w:rsid w:val="00DE050A"/>
    <w:rsid w:val="00DE1835"/>
    <w:rsid w:val="00DE3286"/>
    <w:rsid w:val="00DE42E0"/>
    <w:rsid w:val="00DE6512"/>
    <w:rsid w:val="00DF0B49"/>
    <w:rsid w:val="00DF0CDC"/>
    <w:rsid w:val="00DF2FD2"/>
    <w:rsid w:val="00DF38F5"/>
    <w:rsid w:val="00DF3B91"/>
    <w:rsid w:val="00DF3BE1"/>
    <w:rsid w:val="00DF4F11"/>
    <w:rsid w:val="00DF4FCF"/>
    <w:rsid w:val="00DF5E2C"/>
    <w:rsid w:val="00DF5FB8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473D"/>
    <w:rsid w:val="00E2528B"/>
    <w:rsid w:val="00E27BE6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5159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D0B"/>
    <w:rsid w:val="00E62E6C"/>
    <w:rsid w:val="00E64481"/>
    <w:rsid w:val="00E66425"/>
    <w:rsid w:val="00E66EFC"/>
    <w:rsid w:val="00E74788"/>
    <w:rsid w:val="00E7534E"/>
    <w:rsid w:val="00E7591D"/>
    <w:rsid w:val="00E801B7"/>
    <w:rsid w:val="00E83358"/>
    <w:rsid w:val="00E84C24"/>
    <w:rsid w:val="00E84E78"/>
    <w:rsid w:val="00E86F7A"/>
    <w:rsid w:val="00E91754"/>
    <w:rsid w:val="00E925B7"/>
    <w:rsid w:val="00E925F0"/>
    <w:rsid w:val="00E92A6E"/>
    <w:rsid w:val="00E935DF"/>
    <w:rsid w:val="00E9547F"/>
    <w:rsid w:val="00E96A9D"/>
    <w:rsid w:val="00EA173E"/>
    <w:rsid w:val="00EA27BC"/>
    <w:rsid w:val="00EA40BF"/>
    <w:rsid w:val="00EA5830"/>
    <w:rsid w:val="00EA606F"/>
    <w:rsid w:val="00EA63FA"/>
    <w:rsid w:val="00EA66BB"/>
    <w:rsid w:val="00EA69B5"/>
    <w:rsid w:val="00EA6FBF"/>
    <w:rsid w:val="00EB1369"/>
    <w:rsid w:val="00EB2FDD"/>
    <w:rsid w:val="00EC0658"/>
    <w:rsid w:val="00EC0B97"/>
    <w:rsid w:val="00EC1AD0"/>
    <w:rsid w:val="00EC56A4"/>
    <w:rsid w:val="00EC6246"/>
    <w:rsid w:val="00EC6561"/>
    <w:rsid w:val="00ED16BF"/>
    <w:rsid w:val="00ED2606"/>
    <w:rsid w:val="00ED27BC"/>
    <w:rsid w:val="00ED6647"/>
    <w:rsid w:val="00ED6648"/>
    <w:rsid w:val="00ED731A"/>
    <w:rsid w:val="00ED765E"/>
    <w:rsid w:val="00ED77F1"/>
    <w:rsid w:val="00ED7F31"/>
    <w:rsid w:val="00EE375E"/>
    <w:rsid w:val="00EE3D90"/>
    <w:rsid w:val="00EE4AED"/>
    <w:rsid w:val="00EF01CE"/>
    <w:rsid w:val="00EF089A"/>
    <w:rsid w:val="00EF1549"/>
    <w:rsid w:val="00EF1658"/>
    <w:rsid w:val="00EF1BFD"/>
    <w:rsid w:val="00EF269E"/>
    <w:rsid w:val="00EF347E"/>
    <w:rsid w:val="00F02DA6"/>
    <w:rsid w:val="00F035CE"/>
    <w:rsid w:val="00F04433"/>
    <w:rsid w:val="00F05265"/>
    <w:rsid w:val="00F14E02"/>
    <w:rsid w:val="00F16053"/>
    <w:rsid w:val="00F210EC"/>
    <w:rsid w:val="00F22E1C"/>
    <w:rsid w:val="00F23B7B"/>
    <w:rsid w:val="00F23D2E"/>
    <w:rsid w:val="00F23FBB"/>
    <w:rsid w:val="00F2528F"/>
    <w:rsid w:val="00F30597"/>
    <w:rsid w:val="00F31D68"/>
    <w:rsid w:val="00F331E4"/>
    <w:rsid w:val="00F3500C"/>
    <w:rsid w:val="00F359E1"/>
    <w:rsid w:val="00F401B5"/>
    <w:rsid w:val="00F41CD1"/>
    <w:rsid w:val="00F44F61"/>
    <w:rsid w:val="00F45AA3"/>
    <w:rsid w:val="00F50439"/>
    <w:rsid w:val="00F505D8"/>
    <w:rsid w:val="00F50D8E"/>
    <w:rsid w:val="00F51E6B"/>
    <w:rsid w:val="00F53537"/>
    <w:rsid w:val="00F54505"/>
    <w:rsid w:val="00F5534E"/>
    <w:rsid w:val="00F55596"/>
    <w:rsid w:val="00F5565D"/>
    <w:rsid w:val="00F56DB9"/>
    <w:rsid w:val="00F57A8C"/>
    <w:rsid w:val="00F6026A"/>
    <w:rsid w:val="00F611DA"/>
    <w:rsid w:val="00F6171E"/>
    <w:rsid w:val="00F629F0"/>
    <w:rsid w:val="00F638BF"/>
    <w:rsid w:val="00F64C2B"/>
    <w:rsid w:val="00F64CD8"/>
    <w:rsid w:val="00F667CF"/>
    <w:rsid w:val="00F669D2"/>
    <w:rsid w:val="00F703CB"/>
    <w:rsid w:val="00F7282F"/>
    <w:rsid w:val="00F74EBB"/>
    <w:rsid w:val="00F751F7"/>
    <w:rsid w:val="00F765A6"/>
    <w:rsid w:val="00F77B8C"/>
    <w:rsid w:val="00F80997"/>
    <w:rsid w:val="00F81EF3"/>
    <w:rsid w:val="00F83B1B"/>
    <w:rsid w:val="00F850E5"/>
    <w:rsid w:val="00F867BB"/>
    <w:rsid w:val="00F90FBE"/>
    <w:rsid w:val="00F93214"/>
    <w:rsid w:val="00F9632B"/>
    <w:rsid w:val="00FA2D3B"/>
    <w:rsid w:val="00FA59E9"/>
    <w:rsid w:val="00FB0B13"/>
    <w:rsid w:val="00FB0DD5"/>
    <w:rsid w:val="00FB34B2"/>
    <w:rsid w:val="00FB5318"/>
    <w:rsid w:val="00FB53F3"/>
    <w:rsid w:val="00FB7D10"/>
    <w:rsid w:val="00FC1F09"/>
    <w:rsid w:val="00FC3611"/>
    <w:rsid w:val="00FC4110"/>
    <w:rsid w:val="00FC5116"/>
    <w:rsid w:val="00FC63F6"/>
    <w:rsid w:val="00FC7332"/>
    <w:rsid w:val="00FC753E"/>
    <w:rsid w:val="00FC784F"/>
    <w:rsid w:val="00FD14E2"/>
    <w:rsid w:val="00FD15A6"/>
    <w:rsid w:val="00FD1648"/>
    <w:rsid w:val="00FD2E35"/>
    <w:rsid w:val="00FD3B55"/>
    <w:rsid w:val="00FD4509"/>
    <w:rsid w:val="00FD5381"/>
    <w:rsid w:val="00FE0A54"/>
    <w:rsid w:val="00FE0C16"/>
    <w:rsid w:val="00FE11BE"/>
    <w:rsid w:val="00FE1340"/>
    <w:rsid w:val="00FE1BE7"/>
    <w:rsid w:val="00FE1CCD"/>
    <w:rsid w:val="00FE2A7C"/>
    <w:rsid w:val="00FE31DD"/>
    <w:rsid w:val="00FE3954"/>
    <w:rsid w:val="00FE7A83"/>
    <w:rsid w:val="00FF2487"/>
    <w:rsid w:val="00FF302B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5">
    <w:name w:val="fio5"/>
    <w:basedOn w:val="DefaultParagraphFont"/>
    <w:rsid w:val="002A1734"/>
  </w:style>
  <w:style w:type="paragraph" w:customStyle="1" w:styleId="msoclassa3">
    <w:name w:val="msoclassa3"/>
    <w:basedOn w:val="Normal"/>
    <w:rsid w:val="002A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7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7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7547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43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DefaultParagraphFont"/>
    <w:rsid w:val="00BC2122"/>
  </w:style>
  <w:style w:type="table" w:styleId="TableGrid">
    <w:name w:val="Table Grid"/>
    <w:basedOn w:val="TableNormal"/>
    <w:uiPriority w:val="59"/>
    <w:rsid w:val="0027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nippetequal">
    <w:name w:val="snippet_equal"/>
    <w:basedOn w:val="DefaultParagraphFont"/>
    <w:rsid w:val="00C660FC"/>
  </w:style>
  <w:style w:type="paragraph" w:customStyle="1" w:styleId="s22">
    <w:name w:val="s_22"/>
    <w:basedOn w:val="Normal"/>
    <w:rsid w:val="00C6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C6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69F1-205C-4BD1-B0F4-C6086F9F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