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910F2F">
        <w:rPr>
          <w:sz w:val="28"/>
          <w:szCs w:val="28"/>
        </w:rPr>
        <w:t>69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910F2F">
        <w:rPr>
          <w:color w:val="0000CC"/>
          <w:sz w:val="28"/>
          <w:szCs w:val="28"/>
        </w:rPr>
        <w:t>78</w:t>
      </w:r>
      <w:r>
        <w:rPr>
          <w:color w:val="0000CC"/>
          <w:sz w:val="28"/>
          <w:szCs w:val="28"/>
        </w:rPr>
        <w:t>-</w:t>
      </w:r>
      <w:r w:rsidR="003A4063">
        <w:rPr>
          <w:color w:val="0000CC"/>
          <w:sz w:val="28"/>
          <w:szCs w:val="28"/>
        </w:rPr>
        <w:t>9</w:t>
      </w:r>
      <w:r w:rsidR="00910F2F">
        <w:rPr>
          <w:color w:val="0000CC"/>
          <w:sz w:val="28"/>
          <w:szCs w:val="28"/>
        </w:rPr>
        <w:t>4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DB6306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 </w:t>
      </w:r>
      <w:r w:rsidR="00C82BC8">
        <w:rPr>
          <w:sz w:val="28"/>
          <w:szCs w:val="28"/>
        </w:rPr>
        <w:t>А.И.</w:t>
      </w:r>
      <w:r w:rsidRPr="00E036E9" w:rsidR="001073E8">
        <w:rPr>
          <w:sz w:val="28"/>
          <w:szCs w:val="28"/>
        </w:rPr>
        <w:t xml:space="preserve">, </w:t>
      </w:r>
      <w:r w:rsidR="00C82BC8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29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ED6835">
        <w:rPr>
          <w:color w:val="0000CC"/>
          <w:sz w:val="28"/>
          <w:szCs w:val="28"/>
        </w:rPr>
        <w:t>0</w:t>
      </w:r>
      <w:r>
        <w:rPr>
          <w:color w:val="0000CC"/>
          <w:sz w:val="28"/>
          <w:szCs w:val="28"/>
        </w:rPr>
        <w:t>1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42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>
        <w:rPr>
          <w:color w:val="0000CC"/>
          <w:sz w:val="28"/>
          <w:szCs w:val="28"/>
        </w:rPr>
        <w:t>ы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Конов А.И.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 w:rsidR="003A4063">
        <w:rPr>
          <w:sz w:val="28"/>
          <w:szCs w:val="28"/>
        </w:rPr>
        <w:t>ся</w:t>
      </w:r>
      <w:r w:rsidR="00F56E16">
        <w:rPr>
          <w:sz w:val="28"/>
          <w:szCs w:val="28"/>
        </w:rPr>
        <w:t xml:space="preserve"> </w:t>
      </w:r>
      <w:r w:rsidR="00156B25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C82BC8" w:rsidR="00C82BC8">
        <w:t xml:space="preserve"> </w:t>
      </w:r>
      <w:r w:rsidRPr="00C82BC8" w:rsidR="00C82BC8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 w:rsidR="00ED6835">
        <w:rPr>
          <w:sz w:val="28"/>
          <w:szCs w:val="28"/>
        </w:rPr>
        <w:t>Д</w:t>
      </w:r>
      <w:r w:rsidR="00ED6835"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9E0159">
        <w:rPr>
          <w:sz w:val="28"/>
          <w:szCs w:val="28"/>
        </w:rPr>
        <w:t xml:space="preserve">у </w:t>
      </w:r>
      <w:r w:rsidRPr="00910F2F">
        <w:rPr>
          <w:sz w:val="28"/>
          <w:szCs w:val="28"/>
        </w:rPr>
        <w:t>Конов</w:t>
      </w:r>
      <w:r>
        <w:rPr>
          <w:sz w:val="28"/>
          <w:szCs w:val="28"/>
        </w:rPr>
        <w:t>а</w:t>
      </w:r>
      <w:r w:rsidRPr="00910F2F">
        <w:rPr>
          <w:sz w:val="28"/>
          <w:szCs w:val="28"/>
        </w:rPr>
        <w:t xml:space="preserve"> А.И.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10F2F">
        <w:rPr>
          <w:color w:val="0000CC"/>
          <w:sz w:val="28"/>
          <w:szCs w:val="28"/>
        </w:rPr>
        <w:t>Конов А.И.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910F2F" w:rsidR="00910F2F">
        <w:rPr>
          <w:color w:val="0000CC"/>
          <w:sz w:val="28"/>
          <w:szCs w:val="28"/>
        </w:rPr>
        <w:t>Конов</w:t>
      </w:r>
      <w:r w:rsidR="00910F2F">
        <w:rPr>
          <w:color w:val="0000CC"/>
          <w:sz w:val="28"/>
          <w:szCs w:val="28"/>
        </w:rPr>
        <w:t>а</w:t>
      </w:r>
      <w:r w:rsidRPr="00910F2F" w:rsidR="00910F2F">
        <w:rPr>
          <w:color w:val="0000CC"/>
          <w:sz w:val="28"/>
          <w:szCs w:val="28"/>
        </w:rPr>
        <w:t xml:space="preserve"> А.И.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C82BC8" w:rsidR="00C82BC8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10F2F">
        <w:rPr>
          <w:color w:val="0000CC"/>
          <w:sz w:val="28"/>
          <w:szCs w:val="28"/>
        </w:rPr>
        <w:t>29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C82BC8" w:rsidR="00C82BC8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10F2F">
        <w:rPr>
          <w:color w:val="0000CC"/>
          <w:sz w:val="28"/>
          <w:szCs w:val="28"/>
        </w:rPr>
        <w:t>29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C82BC8" w:rsidR="00C82BC8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10F2F">
        <w:rPr>
          <w:color w:val="0000CC"/>
          <w:sz w:val="28"/>
          <w:szCs w:val="28"/>
        </w:rPr>
        <w:t>29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910F2F" w:rsidR="00910F2F">
        <w:rPr>
          <w:color w:val="0000CC"/>
          <w:sz w:val="28"/>
          <w:szCs w:val="28"/>
        </w:rPr>
        <w:t>Конов</w:t>
      </w:r>
      <w:r w:rsidR="00910F2F">
        <w:rPr>
          <w:color w:val="0000CC"/>
          <w:sz w:val="28"/>
          <w:szCs w:val="28"/>
        </w:rPr>
        <w:t>а</w:t>
      </w:r>
      <w:r w:rsidRPr="00910F2F" w:rsidR="00910F2F">
        <w:rPr>
          <w:color w:val="0000CC"/>
          <w:sz w:val="28"/>
          <w:szCs w:val="28"/>
        </w:rPr>
        <w:t xml:space="preserve"> А.И.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C82BC8" w:rsidR="00C82BC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10F2F">
        <w:rPr>
          <w:color w:val="0000CC"/>
          <w:sz w:val="28"/>
          <w:szCs w:val="28"/>
        </w:rPr>
        <w:t>29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910F2F" w:rsidR="00910F2F">
        <w:rPr>
          <w:sz w:val="28"/>
          <w:szCs w:val="28"/>
        </w:rPr>
        <w:t>Конов</w:t>
      </w:r>
      <w:r w:rsidR="00910F2F">
        <w:rPr>
          <w:sz w:val="28"/>
          <w:szCs w:val="28"/>
        </w:rPr>
        <w:t>а</w:t>
      </w:r>
      <w:r w:rsidRPr="00910F2F" w:rsidR="00910F2F">
        <w:rPr>
          <w:sz w:val="28"/>
          <w:szCs w:val="28"/>
        </w:rPr>
        <w:t xml:space="preserve"> А.И.</w:t>
      </w:r>
      <w:r w:rsidR="00DB6306">
        <w:rPr>
          <w:color w:val="0000CC"/>
          <w:sz w:val="28"/>
          <w:szCs w:val="28"/>
        </w:rPr>
        <w:t xml:space="preserve"> </w:t>
      </w:r>
      <w:r w:rsidR="009E0159">
        <w:rPr>
          <w:color w:val="0000CC"/>
          <w:sz w:val="28"/>
          <w:szCs w:val="28"/>
        </w:rPr>
        <w:t xml:space="preserve">установлено состояние опьянения – </w:t>
      </w:r>
      <w:r w:rsidR="00910F2F">
        <w:rPr>
          <w:color w:val="0000CC"/>
          <w:sz w:val="28"/>
          <w:szCs w:val="28"/>
        </w:rPr>
        <w:t>1</w:t>
      </w:r>
      <w:r w:rsidR="009E0159">
        <w:rPr>
          <w:color w:val="0000CC"/>
          <w:sz w:val="28"/>
          <w:szCs w:val="28"/>
        </w:rPr>
        <w:t>,</w:t>
      </w:r>
      <w:r w:rsidR="00910F2F">
        <w:rPr>
          <w:color w:val="0000CC"/>
          <w:sz w:val="28"/>
          <w:szCs w:val="28"/>
        </w:rPr>
        <w:t>715</w:t>
      </w:r>
      <w:r w:rsidR="009E0159">
        <w:rPr>
          <w:color w:val="0000CC"/>
          <w:sz w:val="28"/>
          <w:szCs w:val="28"/>
        </w:rPr>
        <w:t xml:space="preserve">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="00910F2F">
        <w:rPr>
          <w:color w:val="0000CC"/>
          <w:sz w:val="28"/>
          <w:szCs w:val="28"/>
        </w:rPr>
        <w:t>Конова А.И.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910F2F">
        <w:rPr>
          <w:color w:val="0000CC"/>
          <w:sz w:val="28"/>
          <w:szCs w:val="28"/>
        </w:rPr>
        <w:t>Конова А.И.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6D642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ответственности, состояние его здоровья.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3565D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="0083565D">
        <w:rPr>
          <w:sz w:val="28"/>
          <w:szCs w:val="28"/>
        </w:rPr>
        <w:t xml:space="preserve"> </w:t>
      </w:r>
      <w:r w:rsidRPr="001D51B2" w:rsidR="0083565D">
        <w:rPr>
          <w:sz w:val="28"/>
          <w:szCs w:val="28"/>
        </w:rPr>
        <w:t>административную ответственность</w:t>
      </w:r>
      <w:r w:rsidR="0083565D"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3A4063" w:rsidRPr="001D51B2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910F2F">
        <w:rPr>
          <w:sz w:val="28"/>
          <w:szCs w:val="28"/>
        </w:rPr>
        <w:t xml:space="preserve">Конова </w:t>
      </w:r>
      <w:r w:rsidR="00C82BC8">
        <w:rPr>
          <w:sz w:val="28"/>
          <w:szCs w:val="28"/>
        </w:rPr>
        <w:t>А.И.</w:t>
      </w:r>
      <w:r>
        <w:rPr>
          <w:sz w:val="28"/>
          <w:szCs w:val="28"/>
        </w:rPr>
        <w:t xml:space="preserve"> 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6D64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6D6421">
        <w:rPr>
          <w:color w:val="0000CC"/>
          <w:sz w:val="28"/>
          <w:szCs w:val="28"/>
        </w:rPr>
        <w:t>Пять</w:t>
      </w:r>
      <w:r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3A4063" w:rsidP="003A406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 xml:space="preserve">доставления </w:t>
      </w:r>
      <w:r w:rsidR="00910F2F">
        <w:rPr>
          <w:sz w:val="28"/>
          <w:szCs w:val="28"/>
        </w:rPr>
        <w:t xml:space="preserve">Конова </w:t>
      </w:r>
      <w:r w:rsidR="00C82BC8">
        <w:rPr>
          <w:sz w:val="28"/>
          <w:szCs w:val="28"/>
        </w:rPr>
        <w:t>А.И.</w:t>
      </w:r>
      <w:r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>
        <w:rPr>
          <w:color w:val="0000CC"/>
          <w:sz w:val="28"/>
          <w:szCs w:val="28"/>
        </w:rPr>
        <w:t>04 час</w:t>
      </w:r>
      <w:r w:rsidR="006D6421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910F2F">
        <w:rPr>
          <w:color w:val="0000CC"/>
          <w:sz w:val="28"/>
          <w:szCs w:val="28"/>
        </w:rPr>
        <w:t>08</w:t>
      </w:r>
      <w:r w:rsidRPr="001D51B2">
        <w:rPr>
          <w:color w:val="0000CC"/>
          <w:sz w:val="28"/>
          <w:szCs w:val="28"/>
        </w:rPr>
        <w:t xml:space="preserve"> минут</w:t>
      </w:r>
      <w:r>
        <w:rPr>
          <w:color w:val="0000CC"/>
          <w:sz w:val="28"/>
          <w:szCs w:val="28"/>
        </w:rPr>
        <w:t xml:space="preserve">, </w:t>
      </w:r>
      <w:r w:rsidR="00910F2F">
        <w:rPr>
          <w:color w:val="0000CC"/>
          <w:sz w:val="28"/>
          <w:szCs w:val="28"/>
        </w:rPr>
        <w:t>29</w:t>
      </w:r>
      <w:r>
        <w:rPr>
          <w:color w:val="0000CC"/>
          <w:sz w:val="28"/>
          <w:szCs w:val="28"/>
        </w:rPr>
        <w:t>.05.2022</w:t>
      </w:r>
      <w:r w:rsidRPr="001D51B2">
        <w:rPr>
          <w:color w:val="0000CC"/>
          <w:sz w:val="28"/>
          <w:szCs w:val="28"/>
        </w:rPr>
        <w:t>.</w:t>
      </w:r>
    </w:p>
    <w:p w:rsidR="003A4063" w:rsidP="003A406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A4063"/>
    <w:rsid w:val="003F6F44"/>
    <w:rsid w:val="004025E0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D6421"/>
    <w:rsid w:val="006E4FBD"/>
    <w:rsid w:val="006F242B"/>
    <w:rsid w:val="00714944"/>
    <w:rsid w:val="0073313C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10F2F"/>
    <w:rsid w:val="00956ABB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82BC8"/>
    <w:rsid w:val="00CC1FE0"/>
    <w:rsid w:val="00CE37A7"/>
    <w:rsid w:val="00D32921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29C8-B3A7-41B4-BA8E-5BB4FC9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