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412" w:rsidRPr="00934412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sz w:val="28"/>
          <w:szCs w:val="28"/>
        </w:rPr>
      </w:pPr>
      <w:r w:rsidRPr="00934412">
        <w:rPr>
          <w:sz w:val="28"/>
          <w:szCs w:val="28"/>
        </w:rPr>
        <w:t xml:space="preserve">УИД </w:t>
      </w:r>
      <w:r w:rsidR="008258DD">
        <w:rPr>
          <w:bCs/>
          <w:sz w:val="28"/>
          <w:szCs w:val="28"/>
        </w:rPr>
        <w:t>***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="008258DD">
        <w:rPr>
          <w:color w:val="000000" w:themeColor="text1"/>
          <w:sz w:val="28"/>
          <w:szCs w:val="28"/>
        </w:rPr>
        <w:t>***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 xml:space="preserve">420061, город Казань, улица Космонавтов, дом 59 А,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июля</w:t>
      </w:r>
      <w:r w:rsidR="007E250D">
        <w:rPr>
          <w:color w:val="000000" w:themeColor="text1"/>
          <w:sz w:val="28"/>
          <w:szCs w:val="28"/>
        </w:rPr>
        <w:t xml:space="preserve"> 2022 </w:t>
      </w:r>
      <w:r w:rsidRPr="00BE3ECC" w:rsidR="003D6B40">
        <w:rPr>
          <w:color w:val="000000" w:themeColor="text1"/>
          <w:sz w:val="28"/>
          <w:szCs w:val="28"/>
        </w:rPr>
        <w:t>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г. Казань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(г.Казань, ул.Космонавтов,д.59</w:t>
      </w:r>
      <w:r w:rsidRPr="00BE3ECC">
        <w:rPr>
          <w:color w:val="000000" w:themeColor="text1"/>
          <w:sz w:val="28"/>
          <w:szCs w:val="28"/>
        </w:rPr>
        <w:t>)</w:t>
      </w: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города Казани Юлия Наилевна Баязитова, рассмотрев материалы дел</w:t>
      </w:r>
      <w:r w:rsidRPr="00BE3ECC">
        <w:rPr>
          <w:color w:val="000000" w:themeColor="text1"/>
          <w:sz w:val="28"/>
          <w:szCs w:val="28"/>
        </w:rPr>
        <w:t>а об административном правонарушении, предусмотренном ст.6.1.1 Кодекса РФ об административных правонарушениях, в отношении</w:t>
      </w:r>
      <w:r w:rsidR="007E250D">
        <w:rPr>
          <w:color w:val="000000" w:themeColor="text1"/>
          <w:sz w:val="28"/>
          <w:szCs w:val="28"/>
        </w:rPr>
        <w:t xml:space="preserve"> </w:t>
      </w:r>
      <w:r w:rsidR="00E119D9">
        <w:rPr>
          <w:color w:val="000000" w:themeColor="text1"/>
          <w:sz w:val="28"/>
          <w:szCs w:val="28"/>
        </w:rPr>
        <w:t xml:space="preserve">Киндаева Максима Владимировича, </w:t>
      </w:r>
      <w:r w:rsidR="008258DD">
        <w:rPr>
          <w:color w:val="000000" w:themeColor="text1"/>
          <w:sz w:val="28"/>
          <w:szCs w:val="28"/>
        </w:rPr>
        <w:t>***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C36A94" w:rsidP="00E119D9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  <w:r w:rsidR="007E250D">
        <w:rPr>
          <w:sz w:val="28"/>
          <w:szCs w:val="28"/>
        </w:rPr>
        <w:t xml:space="preserve"> года в</w:t>
      </w:r>
      <w:r w:rsidR="00981F8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час.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мин. </w:t>
      </w:r>
      <w:r w:rsidR="003735FA">
        <w:rPr>
          <w:sz w:val="28"/>
          <w:szCs w:val="28"/>
        </w:rPr>
        <w:t>Киндаев М.В.</w:t>
      </w:r>
      <w:r w:rsidR="007E250D">
        <w:rPr>
          <w:sz w:val="28"/>
          <w:szCs w:val="28"/>
        </w:rPr>
        <w:t xml:space="preserve">, </w:t>
      </w:r>
      <w:r w:rsidR="003735FA">
        <w:rPr>
          <w:sz w:val="28"/>
          <w:szCs w:val="28"/>
        </w:rPr>
        <w:t xml:space="preserve">находясь </w:t>
      </w:r>
      <w:r w:rsidRPr="00E119D9" w:rsidR="003735F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E119D9" w:rsidR="003735FA">
        <w:rPr>
          <w:sz w:val="28"/>
          <w:szCs w:val="28"/>
        </w:rPr>
        <w:t>,</w:t>
      </w:r>
      <w:r w:rsidR="003735FA">
        <w:rPr>
          <w:sz w:val="28"/>
          <w:szCs w:val="28"/>
        </w:rPr>
        <w:t xml:space="preserve"> </w:t>
      </w:r>
      <w:r w:rsidR="0027590E">
        <w:rPr>
          <w:sz w:val="28"/>
          <w:szCs w:val="28"/>
        </w:rPr>
        <w:t xml:space="preserve">нанес </w:t>
      </w:r>
      <w:r w:rsidR="007E250D">
        <w:rPr>
          <w:sz w:val="28"/>
          <w:szCs w:val="28"/>
        </w:rPr>
        <w:t xml:space="preserve">побои </w:t>
      </w:r>
      <w:r>
        <w:rPr>
          <w:sz w:val="28"/>
          <w:szCs w:val="28"/>
        </w:rPr>
        <w:t>***</w:t>
      </w:r>
      <w:r w:rsidR="003735FA">
        <w:rPr>
          <w:sz w:val="28"/>
          <w:szCs w:val="28"/>
        </w:rPr>
        <w:t xml:space="preserve"> В.С.</w:t>
      </w:r>
      <w:r w:rsidR="007E250D">
        <w:rPr>
          <w:sz w:val="28"/>
          <w:szCs w:val="28"/>
        </w:rPr>
        <w:t>,</w:t>
      </w:r>
      <w:r w:rsidR="003735FA">
        <w:rPr>
          <w:sz w:val="28"/>
          <w:szCs w:val="28"/>
        </w:rPr>
        <w:t xml:space="preserve"> причинив ему физическую боль и телесные повреждения в виде кровоизлияний левой бровной области с распространением на левую ушную раковину, левую заушную область, правого плеча (в количестве – 2), которые согласно заключени</w:t>
      </w:r>
      <w:r w:rsidR="003735FA">
        <w:rPr>
          <w:sz w:val="28"/>
          <w:szCs w:val="28"/>
        </w:rPr>
        <w:t>ю эксперта не 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здоровью.</w:t>
      </w:r>
    </w:p>
    <w:p w:rsidR="007E250D" w:rsidRPr="00C36A94" w:rsidP="003A4B92">
      <w:pPr>
        <w:ind w:firstLine="708"/>
        <w:jc w:val="both"/>
        <w:rPr>
          <w:color w:val="000000" w:themeColor="text1"/>
          <w:sz w:val="28"/>
          <w:szCs w:val="28"/>
        </w:rPr>
      </w:pPr>
      <w:r w:rsidRPr="00C36A94">
        <w:rPr>
          <w:color w:val="000000" w:themeColor="text1"/>
          <w:sz w:val="28"/>
          <w:szCs w:val="28"/>
        </w:rPr>
        <w:t xml:space="preserve">При рассмотрении дела </w:t>
      </w:r>
      <w:r w:rsidRPr="00C36A94" w:rsidR="00E119D9">
        <w:rPr>
          <w:color w:val="000000" w:themeColor="text1"/>
          <w:sz w:val="28"/>
          <w:szCs w:val="28"/>
        </w:rPr>
        <w:t>Киндаев М.В.</w:t>
      </w:r>
      <w:r w:rsidRPr="00C36A94">
        <w:rPr>
          <w:color w:val="000000" w:themeColor="text1"/>
          <w:sz w:val="28"/>
          <w:szCs w:val="28"/>
        </w:rPr>
        <w:t xml:space="preserve"> </w:t>
      </w:r>
      <w:r w:rsidR="00C36A94">
        <w:rPr>
          <w:color w:val="000000" w:themeColor="text1"/>
          <w:sz w:val="28"/>
          <w:szCs w:val="28"/>
        </w:rPr>
        <w:t>вину признал.</w:t>
      </w:r>
    </w:p>
    <w:p w:rsidR="00C36A94" w:rsidP="00C36A94">
      <w:pPr>
        <w:ind w:firstLine="708"/>
        <w:jc w:val="both"/>
        <w:rPr>
          <w:color w:val="000000" w:themeColor="text1"/>
          <w:sz w:val="28"/>
          <w:szCs w:val="28"/>
        </w:rPr>
      </w:pPr>
      <w:r w:rsidRPr="00C36A94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ходатайству п</w:t>
      </w:r>
      <w:r w:rsidRPr="00C36A94">
        <w:rPr>
          <w:color w:val="000000" w:themeColor="text1"/>
          <w:sz w:val="28"/>
          <w:szCs w:val="28"/>
        </w:rPr>
        <w:t>отерпев</w:t>
      </w:r>
      <w:r>
        <w:rPr>
          <w:color w:val="000000" w:themeColor="text1"/>
          <w:sz w:val="28"/>
          <w:szCs w:val="28"/>
        </w:rPr>
        <w:t>шего</w:t>
      </w:r>
      <w:r w:rsidRPr="00C36A94">
        <w:rPr>
          <w:color w:val="000000" w:themeColor="text1"/>
          <w:sz w:val="28"/>
          <w:szCs w:val="28"/>
        </w:rPr>
        <w:t xml:space="preserve"> Киндаев</w:t>
      </w:r>
      <w:r>
        <w:rPr>
          <w:color w:val="000000" w:themeColor="text1"/>
          <w:sz w:val="28"/>
          <w:szCs w:val="28"/>
        </w:rPr>
        <w:t>а</w:t>
      </w:r>
      <w:r w:rsidRPr="00C36A94">
        <w:rPr>
          <w:color w:val="000000" w:themeColor="text1"/>
          <w:sz w:val="28"/>
          <w:szCs w:val="28"/>
        </w:rPr>
        <w:t xml:space="preserve"> В.С. </w:t>
      </w:r>
      <w:r>
        <w:rPr>
          <w:color w:val="000000" w:themeColor="text1"/>
          <w:sz w:val="28"/>
          <w:szCs w:val="28"/>
        </w:rPr>
        <w:t>дело рассмотрено в его отсутствие.</w:t>
      </w:r>
    </w:p>
    <w:p w:rsidR="00764347" w:rsidP="0053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 w:rsidR="00E119D9">
        <w:rPr>
          <w:sz w:val="28"/>
          <w:szCs w:val="28"/>
        </w:rPr>
        <w:t>Киндаевым М.В.</w:t>
      </w:r>
      <w:r>
        <w:rPr>
          <w:sz w:val="28"/>
          <w:szCs w:val="28"/>
        </w:rPr>
        <w:t xml:space="preserve"> </w:t>
      </w:r>
      <w:r w:rsidRPr="00BE3ECC" w:rsidR="00933BDE">
        <w:rPr>
          <w:color w:val="000000" w:themeColor="text1"/>
          <w:sz w:val="28"/>
          <w:szCs w:val="28"/>
        </w:rPr>
        <w:t xml:space="preserve">подтверждается </w:t>
      </w:r>
      <w:r w:rsidR="00C36A94">
        <w:rPr>
          <w:color w:val="000000" w:themeColor="text1"/>
          <w:sz w:val="28"/>
          <w:szCs w:val="28"/>
        </w:rPr>
        <w:t xml:space="preserve">также </w:t>
      </w:r>
      <w:r w:rsidRPr="00BE3ECC" w:rsidR="00933BDE">
        <w:rPr>
          <w:color w:val="000000" w:themeColor="text1"/>
          <w:sz w:val="28"/>
          <w:szCs w:val="28"/>
        </w:rPr>
        <w:t>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8258DD">
        <w:rPr>
          <w:sz w:val="28"/>
          <w:szCs w:val="28"/>
        </w:rPr>
        <w:t>***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Pr="00AE4231" w:rsidR="00AE4231">
        <w:rPr>
          <w:sz w:val="28"/>
          <w:szCs w:val="28"/>
        </w:rPr>
        <w:t>рапорт</w:t>
      </w:r>
      <w:r w:rsidR="00622A1F">
        <w:rPr>
          <w:sz w:val="28"/>
          <w:szCs w:val="28"/>
        </w:rPr>
        <w:t>ом</w:t>
      </w:r>
      <w:r w:rsidRPr="00AE4231" w:rsidR="00AE4231">
        <w:rPr>
          <w:sz w:val="28"/>
          <w:szCs w:val="28"/>
        </w:rPr>
        <w:t xml:space="preserve"> сотрудник</w:t>
      </w:r>
      <w:r w:rsidR="00622A1F">
        <w:rPr>
          <w:sz w:val="28"/>
          <w:szCs w:val="28"/>
        </w:rPr>
        <w:t>а</w:t>
      </w:r>
      <w:r w:rsidRPr="00AE4231" w:rsidR="00AE4231">
        <w:rPr>
          <w:sz w:val="28"/>
          <w:szCs w:val="28"/>
        </w:rPr>
        <w:t xml:space="preserve"> полиции, которым подтверждаются обстоятельства, изложенные в протоколе;</w:t>
      </w:r>
      <w:r w:rsidR="00E4022E">
        <w:rPr>
          <w:sz w:val="28"/>
          <w:szCs w:val="28"/>
        </w:rPr>
        <w:t xml:space="preserve"> заявлением </w:t>
      </w:r>
      <w:r w:rsidR="008258DD">
        <w:rPr>
          <w:sz w:val="28"/>
          <w:szCs w:val="28"/>
        </w:rPr>
        <w:t>***</w:t>
      </w:r>
      <w:r w:rsidR="00E406B4">
        <w:rPr>
          <w:sz w:val="28"/>
          <w:szCs w:val="28"/>
        </w:rPr>
        <w:t xml:space="preserve"> В.С. </w:t>
      </w:r>
      <w:r w:rsidR="00E4022E">
        <w:rPr>
          <w:sz w:val="28"/>
          <w:szCs w:val="28"/>
        </w:rPr>
        <w:t xml:space="preserve">о привлечении </w:t>
      </w:r>
      <w:r w:rsidR="00E406B4">
        <w:rPr>
          <w:sz w:val="28"/>
          <w:szCs w:val="28"/>
        </w:rPr>
        <w:t>Киндаева М.В.</w:t>
      </w:r>
      <w:r>
        <w:rPr>
          <w:sz w:val="28"/>
          <w:szCs w:val="28"/>
        </w:rPr>
        <w:t xml:space="preserve"> </w:t>
      </w:r>
      <w:r w:rsidR="00E4022E">
        <w:rPr>
          <w:sz w:val="28"/>
          <w:szCs w:val="28"/>
        </w:rPr>
        <w:t>к ответственности</w:t>
      </w:r>
      <w:r w:rsidR="0041245B">
        <w:rPr>
          <w:sz w:val="28"/>
          <w:szCs w:val="28"/>
        </w:rPr>
        <w:t xml:space="preserve"> по факту причинения ему телесных повреждений</w:t>
      </w:r>
      <w:r w:rsidR="00E4022E">
        <w:rPr>
          <w:sz w:val="28"/>
          <w:szCs w:val="28"/>
        </w:rPr>
        <w:t xml:space="preserve">; </w:t>
      </w:r>
      <w:r w:rsidR="00E406B4">
        <w:rPr>
          <w:sz w:val="28"/>
          <w:szCs w:val="28"/>
        </w:rPr>
        <w:t>письменн</w:t>
      </w:r>
      <w:r w:rsidR="00FC772A">
        <w:rPr>
          <w:sz w:val="28"/>
          <w:szCs w:val="28"/>
        </w:rPr>
        <w:t xml:space="preserve">ыми объяснениями </w:t>
      </w:r>
      <w:r w:rsidR="008258DD">
        <w:rPr>
          <w:sz w:val="28"/>
          <w:szCs w:val="28"/>
        </w:rPr>
        <w:t>***</w:t>
      </w:r>
      <w:r w:rsidR="00FC772A">
        <w:rPr>
          <w:sz w:val="28"/>
          <w:szCs w:val="28"/>
        </w:rPr>
        <w:t xml:space="preserve"> В.С.</w:t>
      </w:r>
      <w:r w:rsidR="00C36A94">
        <w:rPr>
          <w:sz w:val="28"/>
          <w:szCs w:val="28"/>
        </w:rPr>
        <w:t xml:space="preserve">, согласно которым </w:t>
      </w:r>
      <w:r w:rsidR="008258DD">
        <w:rPr>
          <w:sz w:val="28"/>
          <w:szCs w:val="28"/>
        </w:rPr>
        <w:t>***</w:t>
      </w:r>
      <w:r w:rsidR="00C36A94">
        <w:rPr>
          <w:sz w:val="28"/>
          <w:szCs w:val="28"/>
        </w:rPr>
        <w:t xml:space="preserve"> Киндаев М.В. нанес ему телесные повреждения</w:t>
      </w:r>
      <w:r w:rsidR="00FC772A">
        <w:rPr>
          <w:sz w:val="28"/>
          <w:szCs w:val="28"/>
        </w:rPr>
        <w:t xml:space="preserve">; </w:t>
      </w:r>
      <w:r w:rsidRPr="00534901" w:rsidR="00534901">
        <w:rPr>
          <w:sz w:val="28"/>
          <w:szCs w:val="28"/>
        </w:rPr>
        <w:t xml:space="preserve">постановлением о назначении судебно-медицинской экспертизы </w:t>
      </w:r>
      <w:r w:rsidR="00C36A94">
        <w:rPr>
          <w:sz w:val="28"/>
          <w:szCs w:val="28"/>
        </w:rPr>
        <w:t xml:space="preserve">от </w:t>
      </w:r>
      <w:r w:rsidR="008258DD">
        <w:rPr>
          <w:sz w:val="28"/>
          <w:szCs w:val="28"/>
        </w:rPr>
        <w:t>***</w:t>
      </w:r>
      <w:r w:rsidR="00C36A94">
        <w:rPr>
          <w:sz w:val="28"/>
          <w:szCs w:val="28"/>
        </w:rPr>
        <w:t xml:space="preserve"> </w:t>
      </w:r>
      <w:r w:rsidRPr="00534901" w:rsidR="00534901">
        <w:rPr>
          <w:sz w:val="28"/>
          <w:szCs w:val="28"/>
        </w:rPr>
        <w:t xml:space="preserve">по факту нанесения </w:t>
      </w:r>
      <w:r w:rsidR="008258DD">
        <w:rPr>
          <w:sz w:val="28"/>
          <w:szCs w:val="28"/>
        </w:rPr>
        <w:t>***</w:t>
      </w:r>
      <w:r w:rsidR="00534901">
        <w:rPr>
          <w:sz w:val="28"/>
          <w:szCs w:val="28"/>
        </w:rPr>
        <w:t xml:space="preserve"> В.С.</w:t>
      </w:r>
      <w:r w:rsidRPr="00534901" w:rsidR="00534901">
        <w:rPr>
          <w:sz w:val="28"/>
          <w:szCs w:val="28"/>
        </w:rPr>
        <w:t xml:space="preserve"> телесных повреждений;</w:t>
      </w:r>
      <w:r w:rsidR="00534901">
        <w:rPr>
          <w:sz w:val="28"/>
          <w:szCs w:val="28"/>
        </w:rPr>
        <w:t xml:space="preserve"> </w:t>
      </w:r>
      <w:r w:rsidR="00FC772A">
        <w:rPr>
          <w:sz w:val="28"/>
          <w:szCs w:val="28"/>
        </w:rPr>
        <w:t>протоколом осмотра мес</w:t>
      </w:r>
      <w:r w:rsidR="00C36A94">
        <w:rPr>
          <w:sz w:val="28"/>
          <w:szCs w:val="28"/>
        </w:rPr>
        <w:t xml:space="preserve">та происшествия от </w:t>
      </w:r>
      <w:r w:rsidR="008258DD">
        <w:rPr>
          <w:sz w:val="28"/>
          <w:szCs w:val="28"/>
        </w:rPr>
        <w:t>***</w:t>
      </w:r>
      <w:r w:rsidR="00C36A94">
        <w:rPr>
          <w:sz w:val="28"/>
          <w:szCs w:val="28"/>
        </w:rPr>
        <w:t xml:space="preserve">, согласно которому осмотрена квартира </w:t>
      </w:r>
      <w:r w:rsidR="008258DD">
        <w:rPr>
          <w:sz w:val="28"/>
          <w:szCs w:val="28"/>
        </w:rPr>
        <w:t>***</w:t>
      </w:r>
      <w:r w:rsidR="00C36A94">
        <w:rPr>
          <w:sz w:val="28"/>
          <w:szCs w:val="28"/>
        </w:rPr>
        <w:t>,</w:t>
      </w:r>
      <w:r w:rsidR="00FC772A">
        <w:rPr>
          <w:sz w:val="28"/>
          <w:szCs w:val="28"/>
        </w:rPr>
        <w:t xml:space="preserve"> с фотодокументами</w:t>
      </w:r>
      <w:r w:rsidR="00C36A94">
        <w:rPr>
          <w:sz w:val="28"/>
          <w:szCs w:val="28"/>
        </w:rPr>
        <w:t xml:space="preserve"> к нему</w:t>
      </w:r>
      <w:r w:rsidR="00FC772A">
        <w:rPr>
          <w:sz w:val="28"/>
          <w:szCs w:val="28"/>
        </w:rPr>
        <w:t>;</w:t>
      </w:r>
      <w:r w:rsidRPr="00FC772A" w:rsidR="00FC772A">
        <w:rPr>
          <w:sz w:val="28"/>
          <w:szCs w:val="28"/>
        </w:rPr>
        <w:t xml:space="preserve"> </w:t>
      </w:r>
      <w:r w:rsidR="00FC772A">
        <w:rPr>
          <w:sz w:val="28"/>
          <w:szCs w:val="28"/>
        </w:rPr>
        <w:t xml:space="preserve">письменными объяснениями </w:t>
      </w:r>
      <w:r w:rsidR="008258DD">
        <w:rPr>
          <w:sz w:val="28"/>
          <w:szCs w:val="28"/>
        </w:rPr>
        <w:t>***</w:t>
      </w:r>
      <w:r w:rsidR="00FC772A">
        <w:rPr>
          <w:sz w:val="28"/>
          <w:szCs w:val="28"/>
        </w:rPr>
        <w:t xml:space="preserve"> А.И.; </w:t>
      </w:r>
      <w:r w:rsidRPr="00FC772A" w:rsidR="00FC772A">
        <w:rPr>
          <w:sz w:val="28"/>
          <w:szCs w:val="28"/>
        </w:rPr>
        <w:t>заключением ГАУЗ «</w:t>
      </w:r>
      <w:r w:rsidR="008258DD">
        <w:rPr>
          <w:sz w:val="28"/>
          <w:szCs w:val="28"/>
        </w:rPr>
        <w:t>***</w:t>
      </w:r>
      <w:r w:rsidRPr="00FC772A" w:rsidR="00FC772A">
        <w:rPr>
          <w:sz w:val="28"/>
          <w:szCs w:val="28"/>
        </w:rPr>
        <w:t xml:space="preserve">» </w:t>
      </w:r>
      <w:r w:rsidR="008258DD">
        <w:rPr>
          <w:sz w:val="28"/>
          <w:szCs w:val="28"/>
        </w:rPr>
        <w:t>***</w:t>
      </w:r>
      <w:r w:rsidRPr="00FC772A" w:rsidR="00FC772A">
        <w:rPr>
          <w:sz w:val="28"/>
          <w:szCs w:val="28"/>
        </w:rPr>
        <w:t xml:space="preserve"> от </w:t>
      </w:r>
      <w:r w:rsidR="008258DD">
        <w:rPr>
          <w:sz w:val="28"/>
          <w:szCs w:val="28"/>
        </w:rPr>
        <w:t>***</w:t>
      </w:r>
      <w:r w:rsidRPr="00FC772A" w:rsidR="00FC772A">
        <w:rPr>
          <w:sz w:val="28"/>
          <w:szCs w:val="28"/>
        </w:rPr>
        <w:t xml:space="preserve">, согласно которому у </w:t>
      </w:r>
      <w:r w:rsidR="008258DD">
        <w:rPr>
          <w:sz w:val="28"/>
          <w:szCs w:val="28"/>
        </w:rPr>
        <w:t>***</w:t>
      </w:r>
      <w:r w:rsidR="00FC772A">
        <w:rPr>
          <w:sz w:val="28"/>
          <w:szCs w:val="28"/>
        </w:rPr>
        <w:t xml:space="preserve"> В.С.</w:t>
      </w:r>
      <w:r w:rsidRPr="00FC772A" w:rsidR="00FC772A">
        <w:rPr>
          <w:sz w:val="28"/>
          <w:szCs w:val="28"/>
        </w:rPr>
        <w:t xml:space="preserve"> имеются телесные повреждения виде кровоизлияний левой бровной области</w:t>
      </w:r>
      <w:r w:rsidR="00FC772A">
        <w:rPr>
          <w:sz w:val="28"/>
          <w:szCs w:val="28"/>
        </w:rPr>
        <w:t xml:space="preserve">, левой околоушной области с </w:t>
      </w:r>
      <w:r w:rsidR="00534901">
        <w:rPr>
          <w:sz w:val="28"/>
          <w:szCs w:val="28"/>
        </w:rPr>
        <w:t>распространением</w:t>
      </w:r>
      <w:r w:rsidRPr="00FC772A" w:rsidR="00FC772A">
        <w:rPr>
          <w:sz w:val="28"/>
          <w:szCs w:val="28"/>
        </w:rPr>
        <w:t xml:space="preserve"> на левую ушную раковину, левую заушную область, п</w:t>
      </w:r>
      <w:r w:rsidR="00FC772A">
        <w:rPr>
          <w:sz w:val="28"/>
          <w:szCs w:val="28"/>
        </w:rPr>
        <w:t>равого плеча (в количестве – 2).</w:t>
      </w:r>
      <w:r w:rsidRPr="00FC772A" w:rsidR="00FC772A">
        <w:rPr>
          <w:sz w:val="28"/>
          <w:szCs w:val="28"/>
        </w:rPr>
        <w:t xml:space="preserve"> Данные повреждения не повлекли за собой </w:t>
      </w:r>
      <w:r w:rsidRPr="00FC772A" w:rsidR="00FC772A">
        <w:rPr>
          <w:sz w:val="28"/>
          <w:szCs w:val="28"/>
        </w:rPr>
        <w:t>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здоровью; образовались от взаимодействия тупого твердого предмета (-ов), механизм – удар (удары)</w:t>
      </w:r>
      <w:r w:rsidR="00FC772A">
        <w:rPr>
          <w:sz w:val="28"/>
          <w:szCs w:val="28"/>
        </w:rPr>
        <w:t>, сдавление</w:t>
      </w:r>
      <w:r w:rsidRPr="00FC772A" w:rsidR="00FC772A">
        <w:rPr>
          <w:sz w:val="28"/>
          <w:szCs w:val="28"/>
        </w:rPr>
        <w:t xml:space="preserve">. </w:t>
      </w:r>
      <w:r w:rsidRPr="00E119D9" w:rsidR="00FC772A">
        <w:rPr>
          <w:sz w:val="28"/>
          <w:szCs w:val="28"/>
        </w:rPr>
        <w:t xml:space="preserve">Давность образования повреждений составляет в пределах 1-х суток, до момента осмотра судебно-медицинским экспертом, что подтверждается морфологическими особенностями повреждений, не исключается срок, указанный в постановлении – </w:t>
      </w:r>
      <w:r w:rsidR="008258DD">
        <w:rPr>
          <w:sz w:val="28"/>
          <w:szCs w:val="28"/>
        </w:rPr>
        <w:t>***</w:t>
      </w:r>
      <w:r w:rsidRPr="00E119D9" w:rsidR="00FC772A">
        <w:rPr>
          <w:sz w:val="28"/>
          <w:szCs w:val="28"/>
        </w:rPr>
        <w:t xml:space="preserve"> г. </w:t>
      </w:r>
      <w:r w:rsidRPr="00FC772A" w:rsidR="00FC772A">
        <w:rPr>
          <w:sz w:val="28"/>
          <w:szCs w:val="28"/>
        </w:rPr>
        <w:t>Характер и локализация</w:t>
      </w:r>
      <w:r w:rsidR="00FC772A">
        <w:rPr>
          <w:sz w:val="28"/>
          <w:szCs w:val="28"/>
        </w:rPr>
        <w:t xml:space="preserve"> телесных</w:t>
      </w:r>
      <w:r w:rsidRPr="00FC772A" w:rsidR="00FC772A">
        <w:rPr>
          <w:sz w:val="28"/>
          <w:szCs w:val="28"/>
        </w:rPr>
        <w:t xml:space="preserve"> повреждений исключает возможность их</w:t>
      </w:r>
      <w:r w:rsidR="00FC772A">
        <w:rPr>
          <w:sz w:val="28"/>
          <w:szCs w:val="28"/>
        </w:rPr>
        <w:t xml:space="preserve"> одномоментного образования</w:t>
      </w:r>
      <w:r w:rsidRPr="00FC772A" w:rsidR="00FC772A">
        <w:rPr>
          <w:sz w:val="28"/>
          <w:szCs w:val="28"/>
        </w:rPr>
        <w:t xml:space="preserve"> при однократном падении на плоскость из положения стоя.</w:t>
      </w:r>
      <w:r w:rsidR="00FC772A">
        <w:rPr>
          <w:sz w:val="28"/>
          <w:szCs w:val="28"/>
        </w:rPr>
        <w:t xml:space="preserve"> Анатомическая локализация телесных повреждений свидетельствует о наличии четырех мест приложения травмирующей силы.</w:t>
      </w:r>
      <w:r w:rsidR="00534901">
        <w:rPr>
          <w:sz w:val="28"/>
          <w:szCs w:val="28"/>
        </w:rPr>
        <w:t xml:space="preserve"> </w:t>
      </w:r>
      <w:r w:rsidR="00FC772A">
        <w:rPr>
          <w:sz w:val="28"/>
          <w:szCs w:val="28"/>
        </w:rPr>
        <w:t xml:space="preserve">Ссадины правой кисти, левой кисти. Данные повреждения </w:t>
      </w:r>
      <w:r w:rsidRPr="00FC772A" w:rsidR="00FC772A">
        <w:rPr>
          <w:sz w:val="28"/>
          <w:szCs w:val="28"/>
        </w:rPr>
        <w:t>не 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</w:t>
      </w:r>
      <w:r w:rsidR="00534901">
        <w:rPr>
          <w:sz w:val="28"/>
          <w:szCs w:val="28"/>
        </w:rPr>
        <w:t>. О</w:t>
      </w:r>
      <w:r w:rsidRPr="00FC772A" w:rsidR="00FC772A">
        <w:rPr>
          <w:sz w:val="28"/>
          <w:szCs w:val="28"/>
        </w:rPr>
        <w:t xml:space="preserve">бразовались от действия тупого твердого предмета (-ов), механизм – удар (удары), </w:t>
      </w:r>
      <w:r w:rsidR="00534901">
        <w:rPr>
          <w:sz w:val="28"/>
          <w:szCs w:val="28"/>
        </w:rPr>
        <w:t>трение</w:t>
      </w:r>
      <w:r w:rsidRPr="00FC772A" w:rsidR="00FC772A">
        <w:rPr>
          <w:sz w:val="28"/>
          <w:szCs w:val="28"/>
        </w:rPr>
        <w:t xml:space="preserve">. Давность образования повреждений составляет в пределах </w:t>
      </w:r>
      <w:r w:rsidR="00534901">
        <w:rPr>
          <w:sz w:val="28"/>
          <w:szCs w:val="28"/>
        </w:rPr>
        <w:t xml:space="preserve">2-3 </w:t>
      </w:r>
      <w:r w:rsidRPr="00FC772A" w:rsidR="00FC772A">
        <w:rPr>
          <w:sz w:val="28"/>
          <w:szCs w:val="28"/>
        </w:rPr>
        <w:t xml:space="preserve">суток, до момента осмотра судебно-медицинским экспертом, что подтверждается морфологическими особенностями повреждений, не исключается срок, указанный в постановлении – </w:t>
      </w:r>
      <w:r w:rsidR="008258DD">
        <w:rPr>
          <w:sz w:val="28"/>
          <w:szCs w:val="28"/>
        </w:rPr>
        <w:t>***</w:t>
      </w:r>
      <w:r w:rsidRPr="00FC772A" w:rsidR="00FC772A">
        <w:rPr>
          <w:sz w:val="28"/>
          <w:szCs w:val="28"/>
        </w:rPr>
        <w:t xml:space="preserve"> г. Характер и локализация телесных повреждений исключает возможность их одномоментного образования при однократном падении на плоскость из положения стоя. Анатомическая локализация телесных повреждений свидетельствует о наличии </w:t>
      </w:r>
      <w:r w:rsidR="00534901">
        <w:rPr>
          <w:sz w:val="28"/>
          <w:szCs w:val="28"/>
        </w:rPr>
        <w:t>двух</w:t>
      </w:r>
      <w:r w:rsidRPr="00FC772A" w:rsidR="00FC772A">
        <w:rPr>
          <w:sz w:val="28"/>
          <w:szCs w:val="28"/>
        </w:rPr>
        <w:t xml:space="preserve"> ме</w:t>
      </w:r>
      <w:r w:rsidR="00534901">
        <w:rPr>
          <w:sz w:val="28"/>
          <w:szCs w:val="28"/>
        </w:rPr>
        <w:t>ст приложения травмирующей силы.</w:t>
      </w:r>
    </w:p>
    <w:p w:rsidR="00534901" w:rsidRPr="001D26AB" w:rsidP="00534901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Pr="00534901">
        <w:rPr>
          <w:color w:val="000000" w:themeColor="text1"/>
          <w:sz w:val="28"/>
          <w:szCs w:val="28"/>
        </w:rPr>
        <w:t>Киндаева М.В.</w:t>
      </w:r>
      <w:r>
        <w:rPr>
          <w:color w:val="000000" w:themeColor="text1"/>
          <w:sz w:val="28"/>
          <w:szCs w:val="28"/>
        </w:rPr>
        <w:t xml:space="preserve">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>
        <w:rPr>
          <w:color w:val="000000" w:themeColor="text1"/>
          <w:sz w:val="28"/>
          <w:szCs w:val="28"/>
        </w:rPr>
        <w:t xml:space="preserve"> </w:t>
      </w:r>
    </w:p>
    <w:p w:rsidR="00534901" w:rsidRPr="00534901" w:rsidP="00534901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 </w:t>
      </w:r>
      <w:r w:rsidRPr="00534901">
        <w:rPr>
          <w:color w:val="000000" w:themeColor="text1"/>
          <w:sz w:val="28"/>
          <w:szCs w:val="28"/>
        </w:rPr>
        <w:t>Действия Киндаева</w:t>
      </w:r>
      <w:r w:rsidRPr="00534901">
        <w:rPr>
          <w:color w:val="000000" w:themeColor="text1"/>
          <w:sz w:val="28"/>
          <w:szCs w:val="28"/>
        </w:rPr>
        <w:t xml:space="preserve"> М.В. 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</w:t>
      </w:r>
      <w:r w:rsidRPr="00534901">
        <w:rPr>
          <w:color w:val="000000" w:themeColor="text1"/>
          <w:sz w:val="28"/>
          <w:szCs w:val="28"/>
        </w:rPr>
        <w:t>ат уголовно наказуемого деяния.</w:t>
      </w:r>
    </w:p>
    <w:p w:rsidR="00534901" w:rsidP="00534901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При назначении вида и меры наказания суд учитывает личность виновно</w:t>
      </w:r>
      <w:r>
        <w:rPr>
          <w:color w:val="000000" w:themeColor="text1"/>
          <w:sz w:val="28"/>
          <w:szCs w:val="28"/>
        </w:rPr>
        <w:t>го</w:t>
      </w:r>
      <w:r w:rsidRPr="001D26AB">
        <w:rPr>
          <w:color w:val="000000" w:themeColor="text1"/>
          <w:sz w:val="28"/>
          <w:szCs w:val="28"/>
        </w:rPr>
        <w:t>, е</w:t>
      </w:r>
      <w:r>
        <w:rPr>
          <w:color w:val="000000" w:themeColor="text1"/>
          <w:sz w:val="28"/>
          <w:szCs w:val="28"/>
        </w:rPr>
        <w:t>го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534901" w:rsidRPr="00534901" w:rsidP="00534901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534901">
        <w:rPr>
          <w:color w:val="000000" w:themeColor="text1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534901" w:rsidRPr="00534901" w:rsidP="00534901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534901">
        <w:rPr>
          <w:color w:val="000000" w:themeColor="text1"/>
          <w:sz w:val="28"/>
          <w:szCs w:val="28"/>
        </w:rPr>
        <w:t>Обстоятельст</w:t>
      </w:r>
      <w:r w:rsidRPr="00534901">
        <w:rPr>
          <w:color w:val="000000" w:themeColor="text1"/>
          <w:sz w:val="28"/>
          <w:szCs w:val="28"/>
        </w:rPr>
        <w:t>в, отягчающих административную ответственность, суд не усматривает.</w:t>
      </w:r>
    </w:p>
    <w:p w:rsidR="00534901" w:rsidRPr="001D26AB" w:rsidP="00534901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На основании изложенного, руководствуясь статьями 29.7-29.11 Кодекса РФ об административных правонарушениях, суд</w:t>
      </w:r>
    </w:p>
    <w:p w:rsidR="00667D12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667D12" w:rsidRPr="006F2D26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534901" w:rsidRPr="00762B9C" w:rsidP="00534901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Киндаева Максима Владимировича</w:t>
      </w:r>
      <w:r w:rsidRPr="006F2D26" w:rsidR="00BD63DA">
        <w:rPr>
          <w:sz w:val="28"/>
          <w:szCs w:val="28"/>
        </w:rPr>
        <w:t xml:space="preserve"> </w:t>
      </w:r>
      <w:r w:rsidRPr="006F2D2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F2D26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РФ об административных правонарушениях, </w:t>
      </w:r>
      <w:r w:rsidRPr="00762B9C">
        <w:rPr>
          <w:color w:val="000000" w:themeColor="text1"/>
          <w:sz w:val="28"/>
          <w:szCs w:val="28"/>
        </w:rPr>
        <w:t>и назначить е</w:t>
      </w:r>
      <w:r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размере 5000 (пять тысяч) рублей.</w:t>
      </w:r>
    </w:p>
    <w:p w:rsidR="00534901" w:rsidRPr="004F2B10" w:rsidP="00534901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</w:t>
      </w:r>
      <w:r w:rsidRPr="004F2B10">
        <w:rPr>
          <w:sz w:val="28"/>
          <w:szCs w:val="28"/>
        </w:rPr>
        <w:t>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</w:t>
      </w:r>
      <w:r w:rsidRPr="004F2B10">
        <w:rPr>
          <w:sz w:val="28"/>
          <w:szCs w:val="28"/>
        </w:rPr>
        <w:t>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34901" w:rsidP="005349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8258DD">
        <w:rPr>
          <w:rFonts w:ascii="Times New Roman" w:hAnsi="Times New Roman"/>
          <w:sz w:val="28"/>
          <w:szCs w:val="28"/>
        </w:rPr>
        <w:t>***</w:t>
      </w:r>
    </w:p>
    <w:p w:rsidR="00534901" w:rsidRPr="0058116A" w:rsidP="00534901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534901" w:rsidRPr="0058116A" w:rsidP="0053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 xml:space="preserve">Постановление может быть обжаловано в Советский районный суд города Казани в течение 10 суток со дня его вручения или получения </w:t>
      </w:r>
      <w:r w:rsidRPr="00B60F68">
        <w:rPr>
          <w:sz w:val="28"/>
          <w:szCs w:val="28"/>
        </w:rPr>
        <w:t>копии постановления через мирового судью.</w:t>
      </w:r>
    </w:p>
    <w:p w:rsidR="00534901" w:rsidRPr="006F2D26" w:rsidP="00534901">
      <w:pPr>
        <w:jc w:val="both"/>
        <w:rPr>
          <w:sz w:val="28"/>
          <w:szCs w:val="28"/>
        </w:rPr>
      </w:pPr>
    </w:p>
    <w:p w:rsidR="00BB27A5" w:rsidRPr="00AF3BA3" w:rsidP="00BB27A5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BB27A5" w:rsidP="00BB27A5"/>
    <w:p w:rsidR="00534901" w:rsidP="00667D12">
      <w:pPr>
        <w:pStyle w:val="BodyText"/>
        <w:ind w:firstLine="567"/>
        <w:rPr>
          <w:sz w:val="28"/>
          <w:szCs w:val="28"/>
        </w:rPr>
      </w:pPr>
    </w:p>
    <w:p w:rsidR="00667D12" w:rsidRPr="006F2D26" w:rsidP="00667D12">
      <w:pPr>
        <w:jc w:val="both"/>
        <w:rPr>
          <w:sz w:val="28"/>
          <w:szCs w:val="28"/>
        </w:rPr>
      </w:pPr>
    </w:p>
    <w:p w:rsidR="00667D12" w:rsidRPr="00AF3BA3" w:rsidP="00667D12">
      <w:pPr>
        <w:jc w:val="center"/>
        <w:rPr>
          <w:sz w:val="28"/>
          <w:szCs w:val="28"/>
        </w:rPr>
      </w:pPr>
    </w:p>
    <w:p w:rsidR="00EC4AEE" w:rsidRPr="00EC4AEE" w:rsidP="007E31E5">
      <w:pPr>
        <w:ind w:left="708" w:hanging="33"/>
        <w:jc w:val="center"/>
        <w:rPr>
          <w:sz w:val="28"/>
          <w:szCs w:val="28"/>
        </w:rPr>
      </w:pPr>
      <w:r w:rsidRPr="00EC4AEE">
        <w:rPr>
          <w:sz w:val="28"/>
          <w:szCs w:val="28"/>
        </w:rPr>
        <w:tab/>
      </w:r>
    </w:p>
    <w:p w:rsidR="00860E3E" w:rsidRPr="00AF3BA3" w:rsidP="005559D0">
      <w:pPr>
        <w:jc w:val="center"/>
        <w:rPr>
          <w:sz w:val="28"/>
          <w:szCs w:val="28"/>
        </w:rPr>
      </w:pP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5582930"/>
      <w:docPartObj>
        <w:docPartGallery w:val="Page Numbers (Top of Page)"/>
        <w:docPartUnique/>
      </w:docPartObj>
    </w:sdtPr>
    <w:sdtContent>
      <w:p w:rsidR="00C36A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DD">
          <w:rPr>
            <w:noProof/>
          </w:rPr>
          <w:t>2</w:t>
        </w:r>
        <w:r>
          <w:fldChar w:fldCharType="end"/>
        </w:r>
      </w:p>
    </w:sdtContent>
  </w:sdt>
  <w:p w:rsidR="00C36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33FED"/>
    <w:rsid w:val="00046DAE"/>
    <w:rsid w:val="00047930"/>
    <w:rsid w:val="00052FE9"/>
    <w:rsid w:val="00063691"/>
    <w:rsid w:val="0006777A"/>
    <w:rsid w:val="000B2D67"/>
    <w:rsid w:val="000D2D74"/>
    <w:rsid w:val="000E4E48"/>
    <w:rsid w:val="00102ACA"/>
    <w:rsid w:val="001030BF"/>
    <w:rsid w:val="0010686D"/>
    <w:rsid w:val="00126B7F"/>
    <w:rsid w:val="00145263"/>
    <w:rsid w:val="001565EF"/>
    <w:rsid w:val="00164BD3"/>
    <w:rsid w:val="001B5DEE"/>
    <w:rsid w:val="001B699F"/>
    <w:rsid w:val="001D26AB"/>
    <w:rsid w:val="001E6F5F"/>
    <w:rsid w:val="00202186"/>
    <w:rsid w:val="002043F8"/>
    <w:rsid w:val="00222AEB"/>
    <w:rsid w:val="002232A7"/>
    <w:rsid w:val="00256851"/>
    <w:rsid w:val="00262DE2"/>
    <w:rsid w:val="0027590E"/>
    <w:rsid w:val="002B3732"/>
    <w:rsid w:val="002C1E7B"/>
    <w:rsid w:val="002C5FFE"/>
    <w:rsid w:val="002D468B"/>
    <w:rsid w:val="002E2788"/>
    <w:rsid w:val="00336A30"/>
    <w:rsid w:val="003425C9"/>
    <w:rsid w:val="00343A6B"/>
    <w:rsid w:val="00351981"/>
    <w:rsid w:val="00355F2B"/>
    <w:rsid w:val="003735FA"/>
    <w:rsid w:val="00373A14"/>
    <w:rsid w:val="0038688F"/>
    <w:rsid w:val="0039372C"/>
    <w:rsid w:val="003A1C31"/>
    <w:rsid w:val="003A4B92"/>
    <w:rsid w:val="003C7006"/>
    <w:rsid w:val="003D6B40"/>
    <w:rsid w:val="003E0F0E"/>
    <w:rsid w:val="003F423C"/>
    <w:rsid w:val="0040309A"/>
    <w:rsid w:val="00403779"/>
    <w:rsid w:val="00405855"/>
    <w:rsid w:val="0041245B"/>
    <w:rsid w:val="00413939"/>
    <w:rsid w:val="00416FAE"/>
    <w:rsid w:val="00427171"/>
    <w:rsid w:val="00454BB7"/>
    <w:rsid w:val="00485276"/>
    <w:rsid w:val="004C01FE"/>
    <w:rsid w:val="004C66D2"/>
    <w:rsid w:val="004D29D0"/>
    <w:rsid w:val="004F0D80"/>
    <w:rsid w:val="004F1E80"/>
    <w:rsid w:val="004F2B10"/>
    <w:rsid w:val="00502BDF"/>
    <w:rsid w:val="00505969"/>
    <w:rsid w:val="005143B0"/>
    <w:rsid w:val="00517B19"/>
    <w:rsid w:val="0052465D"/>
    <w:rsid w:val="00534901"/>
    <w:rsid w:val="00546056"/>
    <w:rsid w:val="0055274B"/>
    <w:rsid w:val="00554DF4"/>
    <w:rsid w:val="005559D0"/>
    <w:rsid w:val="005631A3"/>
    <w:rsid w:val="00575A51"/>
    <w:rsid w:val="005768F9"/>
    <w:rsid w:val="0058116A"/>
    <w:rsid w:val="005B2DE1"/>
    <w:rsid w:val="005B309C"/>
    <w:rsid w:val="005E0155"/>
    <w:rsid w:val="00601F55"/>
    <w:rsid w:val="00622A1F"/>
    <w:rsid w:val="006319BD"/>
    <w:rsid w:val="00635283"/>
    <w:rsid w:val="00667D12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33C2C"/>
    <w:rsid w:val="00762B9C"/>
    <w:rsid w:val="00764347"/>
    <w:rsid w:val="00783BD8"/>
    <w:rsid w:val="0079515C"/>
    <w:rsid w:val="007B4458"/>
    <w:rsid w:val="007E250D"/>
    <w:rsid w:val="007E31E5"/>
    <w:rsid w:val="007E7E32"/>
    <w:rsid w:val="007F7D79"/>
    <w:rsid w:val="00817521"/>
    <w:rsid w:val="0082058C"/>
    <w:rsid w:val="008258DD"/>
    <w:rsid w:val="00836367"/>
    <w:rsid w:val="00856697"/>
    <w:rsid w:val="0085692B"/>
    <w:rsid w:val="00860E3E"/>
    <w:rsid w:val="00861FDB"/>
    <w:rsid w:val="00866E3B"/>
    <w:rsid w:val="008830F7"/>
    <w:rsid w:val="008C1389"/>
    <w:rsid w:val="008E0A53"/>
    <w:rsid w:val="00913029"/>
    <w:rsid w:val="00933BDE"/>
    <w:rsid w:val="00934412"/>
    <w:rsid w:val="00972F8A"/>
    <w:rsid w:val="00981F8F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50C8"/>
    <w:rsid w:val="00AA0EBC"/>
    <w:rsid w:val="00AA7E1B"/>
    <w:rsid w:val="00AE241A"/>
    <w:rsid w:val="00AE4231"/>
    <w:rsid w:val="00AF3BA3"/>
    <w:rsid w:val="00AF5BBF"/>
    <w:rsid w:val="00B00E08"/>
    <w:rsid w:val="00B11FD0"/>
    <w:rsid w:val="00B21F33"/>
    <w:rsid w:val="00B519B3"/>
    <w:rsid w:val="00B60F68"/>
    <w:rsid w:val="00B7183E"/>
    <w:rsid w:val="00B95BE2"/>
    <w:rsid w:val="00BB27A5"/>
    <w:rsid w:val="00BC3B20"/>
    <w:rsid w:val="00BC57DD"/>
    <w:rsid w:val="00BD2BD8"/>
    <w:rsid w:val="00BD3F59"/>
    <w:rsid w:val="00BD63DA"/>
    <w:rsid w:val="00BE3ECC"/>
    <w:rsid w:val="00C168DA"/>
    <w:rsid w:val="00C26DA8"/>
    <w:rsid w:val="00C36A94"/>
    <w:rsid w:val="00C47614"/>
    <w:rsid w:val="00CA27BB"/>
    <w:rsid w:val="00CA46BE"/>
    <w:rsid w:val="00CA76AE"/>
    <w:rsid w:val="00CF3F68"/>
    <w:rsid w:val="00D11D4F"/>
    <w:rsid w:val="00D200ED"/>
    <w:rsid w:val="00D3374C"/>
    <w:rsid w:val="00D90F8D"/>
    <w:rsid w:val="00DC243E"/>
    <w:rsid w:val="00DD468D"/>
    <w:rsid w:val="00DF019B"/>
    <w:rsid w:val="00DF147E"/>
    <w:rsid w:val="00DF4170"/>
    <w:rsid w:val="00E119D9"/>
    <w:rsid w:val="00E4022E"/>
    <w:rsid w:val="00E406B4"/>
    <w:rsid w:val="00E57523"/>
    <w:rsid w:val="00E924F7"/>
    <w:rsid w:val="00EC4502"/>
    <w:rsid w:val="00EC4AEE"/>
    <w:rsid w:val="00EF17DA"/>
    <w:rsid w:val="00EF4315"/>
    <w:rsid w:val="00F26016"/>
    <w:rsid w:val="00F40675"/>
    <w:rsid w:val="00F53146"/>
    <w:rsid w:val="00F64BBF"/>
    <w:rsid w:val="00F775CD"/>
    <w:rsid w:val="00FC0B8E"/>
    <w:rsid w:val="00FC772A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349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6A9D-5CC5-4EDC-B4A4-04B62A85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